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AF" w:rsidRPr="008847AC" w:rsidRDefault="008069AF" w:rsidP="008069AF">
      <w:pPr>
        <w:spacing w:after="0" w:line="240" w:lineRule="auto"/>
        <w:jc w:val="both"/>
        <w:rPr>
          <w:rFonts w:ascii="Arial" w:hAnsi="Arial" w:cs="Arial"/>
          <w:b/>
          <w:bCs/>
          <w:sz w:val="24"/>
          <w:szCs w:val="24"/>
        </w:rPr>
      </w:pPr>
      <w:r w:rsidRPr="008847AC">
        <w:rPr>
          <w:rFonts w:ascii="Arial" w:eastAsia="Tahoma" w:hAnsi="Arial" w:cs="Arial"/>
          <w:sz w:val="24"/>
          <w:szCs w:val="24"/>
        </w:rPr>
        <w:tab/>
        <w:t xml:space="preserve">       </w:t>
      </w:r>
      <w:r w:rsidRPr="008847AC">
        <w:rPr>
          <w:rFonts w:ascii="Arial" w:hAnsi="Arial" w:cs="Arial"/>
          <w:noProof/>
          <w:sz w:val="24"/>
          <w:szCs w:val="24"/>
          <w:lang w:eastAsia="el-GR"/>
        </w:rPr>
        <w:drawing>
          <wp:inline distT="0" distB="0" distL="0" distR="0">
            <wp:extent cx="368300" cy="37973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368300" cy="379730"/>
                    </a:xfrm>
                    <a:prstGeom prst="rect">
                      <a:avLst/>
                    </a:prstGeom>
                    <a:solidFill>
                      <a:srgbClr val="FFFFFF"/>
                    </a:solidFill>
                    <a:ln w="9525" cmpd="sng">
                      <a:noFill/>
                      <a:miter lim="800000"/>
                      <a:headEnd/>
                      <a:tailEnd/>
                    </a:ln>
                  </pic:spPr>
                </pic:pic>
              </a:graphicData>
            </a:graphic>
          </wp:inline>
        </w:drawing>
      </w:r>
      <w:r w:rsidRPr="008847AC">
        <w:rPr>
          <w:rFonts w:ascii="Arial" w:hAnsi="Arial" w:cs="Arial"/>
          <w:sz w:val="24"/>
          <w:szCs w:val="24"/>
        </w:rPr>
        <w:t xml:space="preserve">                                                </w:t>
      </w:r>
      <w:r w:rsidR="003418AA">
        <w:rPr>
          <w:rFonts w:ascii="Arial" w:hAnsi="Arial" w:cs="Arial"/>
          <w:sz w:val="24"/>
          <w:szCs w:val="24"/>
        </w:rPr>
        <w:t xml:space="preserve">      </w:t>
      </w:r>
      <w:r w:rsidRPr="008847AC">
        <w:rPr>
          <w:rFonts w:ascii="Arial" w:hAnsi="Arial" w:cs="Arial"/>
          <w:sz w:val="24"/>
          <w:szCs w:val="24"/>
        </w:rPr>
        <w:t xml:space="preserve"> </w:t>
      </w:r>
    </w:p>
    <w:p w:rsidR="008069AF" w:rsidRPr="008847AC" w:rsidRDefault="008069AF" w:rsidP="008069AF">
      <w:pPr>
        <w:spacing w:after="0" w:line="240" w:lineRule="auto"/>
        <w:jc w:val="both"/>
        <w:rPr>
          <w:rFonts w:ascii="Arial" w:hAnsi="Arial" w:cs="Arial"/>
          <w:b/>
          <w:sz w:val="24"/>
          <w:szCs w:val="24"/>
        </w:rPr>
      </w:pPr>
      <w:r w:rsidRPr="008847AC">
        <w:rPr>
          <w:rFonts w:ascii="Arial" w:eastAsia="Tahoma" w:hAnsi="Arial" w:cs="Arial"/>
          <w:b/>
          <w:color w:val="000000"/>
          <w:sz w:val="24"/>
          <w:szCs w:val="24"/>
        </w:rPr>
        <w:t xml:space="preserve">  </w:t>
      </w:r>
      <w:r w:rsidRPr="008847AC">
        <w:rPr>
          <w:rFonts w:ascii="Arial" w:hAnsi="Arial" w:cs="Arial"/>
          <w:b/>
          <w:sz w:val="24"/>
          <w:szCs w:val="24"/>
        </w:rPr>
        <w:t xml:space="preserve">ΕΛΛΗΝΙΚΗ ΔΗΜΟΚΡΑΤΙΑ                                 </w:t>
      </w:r>
    </w:p>
    <w:p w:rsidR="008069AF" w:rsidRPr="008847AC" w:rsidRDefault="008069AF" w:rsidP="008069AF">
      <w:pPr>
        <w:spacing w:after="0" w:line="240" w:lineRule="auto"/>
        <w:rPr>
          <w:rFonts w:ascii="Arial" w:hAnsi="Arial" w:cs="Arial"/>
          <w:b/>
          <w:sz w:val="24"/>
          <w:szCs w:val="24"/>
        </w:rPr>
      </w:pPr>
      <w:r w:rsidRPr="008847AC">
        <w:rPr>
          <w:rFonts w:ascii="Arial" w:eastAsia="Tahoma" w:hAnsi="Arial" w:cs="Arial"/>
          <w:b/>
          <w:sz w:val="24"/>
          <w:szCs w:val="24"/>
        </w:rPr>
        <w:t xml:space="preserve">    </w:t>
      </w:r>
      <w:r w:rsidRPr="008847AC">
        <w:rPr>
          <w:rFonts w:ascii="Arial" w:hAnsi="Arial" w:cs="Arial"/>
          <w:b/>
          <w:sz w:val="24"/>
          <w:szCs w:val="24"/>
        </w:rPr>
        <w:t>ΥΠΟΥΡΓΕΙΟ ΥΓΕΙΑΣ                                         Μυτιλήνη: 9/1/2020</w:t>
      </w:r>
    </w:p>
    <w:p w:rsidR="008069AF" w:rsidRPr="008847AC" w:rsidRDefault="008069AF" w:rsidP="008069AF">
      <w:pPr>
        <w:spacing w:after="0" w:line="240" w:lineRule="auto"/>
        <w:rPr>
          <w:rFonts w:ascii="Arial" w:hAnsi="Arial" w:cs="Arial"/>
          <w:b/>
          <w:sz w:val="24"/>
          <w:szCs w:val="24"/>
        </w:rPr>
      </w:pPr>
      <w:r w:rsidRPr="008847AC">
        <w:rPr>
          <w:rFonts w:ascii="Arial" w:hAnsi="Arial" w:cs="Arial"/>
          <w:b/>
          <w:sz w:val="24"/>
          <w:szCs w:val="24"/>
        </w:rPr>
        <w:t>2</w:t>
      </w:r>
      <w:r w:rsidRPr="008847AC">
        <w:rPr>
          <w:rFonts w:ascii="Arial" w:hAnsi="Arial" w:cs="Arial"/>
          <w:b/>
          <w:sz w:val="24"/>
          <w:szCs w:val="24"/>
          <w:vertAlign w:val="superscript"/>
        </w:rPr>
        <w:t>η</w:t>
      </w:r>
      <w:r w:rsidRPr="008847AC">
        <w:rPr>
          <w:rFonts w:ascii="Arial" w:hAnsi="Arial" w:cs="Arial"/>
          <w:b/>
          <w:sz w:val="24"/>
          <w:szCs w:val="24"/>
        </w:rPr>
        <w:t xml:space="preserve"> ΥΓΕΙΟΝΟΜΙΚΗ ΠΕΡΙΦΕΡΕΙΑ                         Αριθμ.πρωτ.</w:t>
      </w:r>
      <w:r w:rsidR="003418AA">
        <w:rPr>
          <w:rFonts w:ascii="Arial" w:hAnsi="Arial" w:cs="Arial"/>
          <w:b/>
          <w:sz w:val="24"/>
          <w:szCs w:val="24"/>
        </w:rPr>
        <w:t>302</w:t>
      </w:r>
    </w:p>
    <w:p w:rsidR="008069AF" w:rsidRPr="008847AC" w:rsidRDefault="008069AF" w:rsidP="008069AF">
      <w:pPr>
        <w:spacing w:after="0" w:line="240" w:lineRule="auto"/>
        <w:rPr>
          <w:rFonts w:ascii="Arial" w:hAnsi="Arial" w:cs="Arial"/>
          <w:b/>
          <w:sz w:val="24"/>
          <w:szCs w:val="24"/>
        </w:rPr>
      </w:pPr>
      <w:r w:rsidRPr="008847AC">
        <w:rPr>
          <w:rFonts w:ascii="Arial" w:eastAsia="Tahoma" w:hAnsi="Arial" w:cs="Arial"/>
          <w:b/>
          <w:sz w:val="24"/>
          <w:szCs w:val="24"/>
        </w:rPr>
        <w:t xml:space="preserve">   </w:t>
      </w:r>
      <w:r w:rsidRPr="008847AC">
        <w:rPr>
          <w:rFonts w:ascii="Arial" w:hAnsi="Arial" w:cs="Arial"/>
          <w:b/>
          <w:sz w:val="24"/>
          <w:szCs w:val="24"/>
        </w:rPr>
        <w:t>ΠΕΙΡΑΙΩΣ ΚΑΙ ΑΙΓΑΙΟΥ</w:t>
      </w:r>
    </w:p>
    <w:p w:rsidR="008069AF" w:rsidRPr="008847AC" w:rsidRDefault="008069AF" w:rsidP="008069AF">
      <w:pPr>
        <w:spacing w:after="0" w:line="240" w:lineRule="auto"/>
        <w:rPr>
          <w:rFonts w:ascii="Arial" w:hAnsi="Arial" w:cs="Arial"/>
          <w:b/>
          <w:sz w:val="24"/>
          <w:szCs w:val="24"/>
        </w:rPr>
      </w:pPr>
      <w:r w:rsidRPr="008847AC">
        <w:rPr>
          <w:rFonts w:ascii="Arial" w:eastAsia="Tahoma" w:hAnsi="Arial" w:cs="Arial"/>
          <w:b/>
          <w:sz w:val="24"/>
          <w:szCs w:val="24"/>
        </w:rPr>
        <w:t xml:space="preserve">    </w:t>
      </w:r>
      <w:r w:rsidRPr="008847AC">
        <w:rPr>
          <w:rFonts w:ascii="Arial" w:hAnsi="Arial" w:cs="Arial"/>
          <w:b/>
          <w:sz w:val="24"/>
          <w:szCs w:val="24"/>
        </w:rPr>
        <w:t xml:space="preserve">ΓΕΝΙΚΟ ΝΟΣΟΚΟΜΕΙΟ </w:t>
      </w:r>
    </w:p>
    <w:p w:rsidR="008069AF" w:rsidRPr="008847AC" w:rsidRDefault="008069AF" w:rsidP="008069AF">
      <w:pPr>
        <w:spacing w:after="0" w:line="240" w:lineRule="auto"/>
        <w:rPr>
          <w:rFonts w:ascii="Arial" w:hAnsi="Arial" w:cs="Arial"/>
          <w:sz w:val="24"/>
          <w:szCs w:val="24"/>
        </w:rPr>
      </w:pPr>
      <w:r w:rsidRPr="008847AC">
        <w:rPr>
          <w:rFonts w:ascii="Arial" w:hAnsi="Arial" w:cs="Arial"/>
          <w:b/>
          <w:sz w:val="24"/>
          <w:szCs w:val="24"/>
        </w:rPr>
        <w:t>ΜΥΤΙΛΗΝΗΣ «ΒΟΣΤΑΝΕΙΟ</w:t>
      </w:r>
      <w:r w:rsidRPr="008847AC">
        <w:rPr>
          <w:rFonts w:ascii="Arial" w:hAnsi="Arial" w:cs="Arial"/>
          <w:sz w:val="24"/>
          <w:szCs w:val="24"/>
        </w:rPr>
        <w:t xml:space="preserve">»                             Προς: </w:t>
      </w:r>
    </w:p>
    <w:p w:rsidR="008069AF" w:rsidRPr="008847AC" w:rsidRDefault="008069AF" w:rsidP="008069AF">
      <w:pPr>
        <w:spacing w:after="0" w:line="240" w:lineRule="auto"/>
        <w:rPr>
          <w:rFonts w:ascii="Arial" w:hAnsi="Arial" w:cs="Arial"/>
          <w:b/>
          <w:bCs/>
          <w:sz w:val="24"/>
          <w:szCs w:val="24"/>
        </w:rPr>
      </w:pPr>
      <w:r w:rsidRPr="008847AC">
        <w:rPr>
          <w:rFonts w:ascii="Arial" w:hAnsi="Arial" w:cs="Arial"/>
          <w:b/>
          <w:bCs/>
          <w:sz w:val="24"/>
          <w:szCs w:val="24"/>
        </w:rPr>
        <w:t xml:space="preserve">ΟΙΚΟΝΟΜΙΚΕΣ ΥΠΗΡΕΣΙΕΣ                                </w:t>
      </w:r>
      <w:r w:rsidRPr="008847AC">
        <w:rPr>
          <w:rFonts w:ascii="Arial" w:hAnsi="Arial" w:cs="Arial"/>
          <w:bCs/>
          <w:sz w:val="24"/>
          <w:szCs w:val="24"/>
        </w:rPr>
        <w:t>κάθε ενδιαφερόμενο</w:t>
      </w:r>
    </w:p>
    <w:p w:rsidR="008069AF" w:rsidRPr="008847AC" w:rsidRDefault="008069AF" w:rsidP="008069AF">
      <w:pPr>
        <w:spacing w:after="0" w:line="240" w:lineRule="auto"/>
        <w:rPr>
          <w:rFonts w:ascii="Arial" w:hAnsi="Arial" w:cs="Arial"/>
          <w:b/>
          <w:bCs/>
          <w:sz w:val="24"/>
          <w:szCs w:val="24"/>
        </w:rPr>
      </w:pPr>
      <w:r w:rsidRPr="008847AC">
        <w:rPr>
          <w:rFonts w:ascii="Arial" w:hAnsi="Arial" w:cs="Arial"/>
          <w:b/>
          <w:bCs/>
          <w:sz w:val="24"/>
          <w:szCs w:val="24"/>
        </w:rPr>
        <w:t xml:space="preserve">ΤΜΗΜΑ: </w:t>
      </w:r>
      <w:r w:rsidRPr="008847AC">
        <w:rPr>
          <w:rFonts w:ascii="Arial" w:hAnsi="Arial" w:cs="Arial"/>
          <w:bCs/>
          <w:sz w:val="24"/>
          <w:szCs w:val="24"/>
        </w:rPr>
        <w:t>ΓΡΑΦΕΙΟ  ΠΡΟΜΗΘΕΙΩΝ</w:t>
      </w:r>
      <w:r w:rsidRPr="008847AC">
        <w:rPr>
          <w:rFonts w:ascii="Arial" w:hAnsi="Arial" w:cs="Arial"/>
          <w:b/>
          <w:bCs/>
          <w:sz w:val="24"/>
          <w:szCs w:val="24"/>
        </w:rPr>
        <w:t xml:space="preserve">                         </w:t>
      </w:r>
      <w:r w:rsidRPr="008847AC">
        <w:rPr>
          <w:rFonts w:ascii="Arial" w:hAnsi="Arial" w:cs="Arial"/>
          <w:bCs/>
          <w:sz w:val="24"/>
          <w:szCs w:val="24"/>
        </w:rPr>
        <w:t>Ανάρτηση στο ΕΣΗΔΗΣ</w:t>
      </w:r>
      <w:r w:rsidRPr="008847AC">
        <w:rPr>
          <w:rFonts w:ascii="Arial" w:hAnsi="Arial" w:cs="Arial"/>
          <w:b/>
          <w:bCs/>
          <w:sz w:val="24"/>
          <w:szCs w:val="24"/>
        </w:rPr>
        <w:t xml:space="preserve"> </w:t>
      </w:r>
    </w:p>
    <w:p w:rsidR="008069AF" w:rsidRPr="008847AC" w:rsidRDefault="008069AF" w:rsidP="008069AF">
      <w:pPr>
        <w:tabs>
          <w:tab w:val="left" w:pos="2700"/>
          <w:tab w:val="left" w:pos="2880"/>
          <w:tab w:val="left" w:pos="3420"/>
        </w:tabs>
        <w:spacing w:after="0" w:line="240" w:lineRule="auto"/>
        <w:rPr>
          <w:rFonts w:ascii="Arial" w:hAnsi="Arial" w:cs="Arial"/>
          <w:b/>
          <w:bCs/>
          <w:sz w:val="24"/>
          <w:szCs w:val="24"/>
        </w:rPr>
      </w:pPr>
      <w:r w:rsidRPr="008847AC">
        <w:rPr>
          <w:rFonts w:ascii="Arial" w:hAnsi="Arial" w:cs="Arial"/>
          <w:b/>
          <w:bCs/>
          <w:sz w:val="24"/>
          <w:szCs w:val="24"/>
        </w:rPr>
        <w:t>ΠΛΗΡ.:</w:t>
      </w:r>
      <w:r w:rsidRPr="008847AC">
        <w:rPr>
          <w:rFonts w:ascii="Arial" w:hAnsi="Arial" w:cs="Arial"/>
          <w:bCs/>
          <w:sz w:val="24"/>
          <w:szCs w:val="24"/>
        </w:rPr>
        <w:t xml:space="preserve"> </w:t>
      </w:r>
      <w:proofErr w:type="spellStart"/>
      <w:r w:rsidRPr="008847AC">
        <w:rPr>
          <w:rFonts w:ascii="Arial" w:hAnsi="Arial" w:cs="Arial"/>
          <w:bCs/>
          <w:sz w:val="24"/>
          <w:szCs w:val="24"/>
        </w:rPr>
        <w:t>Τσουλέλλη</w:t>
      </w:r>
      <w:proofErr w:type="spellEnd"/>
      <w:r w:rsidRPr="008847AC">
        <w:rPr>
          <w:rFonts w:ascii="Arial" w:hAnsi="Arial" w:cs="Arial"/>
          <w:bCs/>
          <w:sz w:val="24"/>
          <w:szCs w:val="24"/>
        </w:rPr>
        <w:t xml:space="preserve"> Αθηνά </w:t>
      </w:r>
    </w:p>
    <w:p w:rsidR="008069AF" w:rsidRPr="008847AC" w:rsidRDefault="008069AF" w:rsidP="008069AF">
      <w:pPr>
        <w:spacing w:after="0" w:line="240" w:lineRule="auto"/>
        <w:rPr>
          <w:rFonts w:ascii="Arial" w:hAnsi="Arial" w:cs="Arial"/>
          <w:bCs/>
          <w:sz w:val="24"/>
          <w:szCs w:val="24"/>
        </w:rPr>
      </w:pPr>
      <w:r w:rsidRPr="008847AC">
        <w:rPr>
          <w:rFonts w:ascii="Arial" w:hAnsi="Arial" w:cs="Arial"/>
          <w:b/>
          <w:bCs/>
          <w:sz w:val="24"/>
          <w:szCs w:val="24"/>
        </w:rPr>
        <w:t xml:space="preserve">ΤΗΛ: </w:t>
      </w:r>
      <w:r w:rsidRPr="008847AC">
        <w:rPr>
          <w:rFonts w:ascii="Arial" w:hAnsi="Arial" w:cs="Arial"/>
          <w:bCs/>
          <w:sz w:val="24"/>
          <w:szCs w:val="24"/>
        </w:rPr>
        <w:t>22510-26390</w:t>
      </w:r>
    </w:p>
    <w:p w:rsidR="008069AF" w:rsidRPr="008847AC" w:rsidRDefault="008069AF" w:rsidP="008069AF">
      <w:pPr>
        <w:spacing w:after="0" w:line="240" w:lineRule="auto"/>
        <w:rPr>
          <w:rFonts w:ascii="Arial" w:hAnsi="Arial" w:cs="Arial"/>
          <w:sz w:val="24"/>
          <w:szCs w:val="24"/>
        </w:rPr>
      </w:pPr>
      <w:r w:rsidRPr="008847AC">
        <w:rPr>
          <w:rFonts w:ascii="Arial" w:hAnsi="Arial" w:cs="Arial"/>
          <w:b/>
          <w:sz w:val="24"/>
          <w:szCs w:val="24"/>
          <w:lang w:val="en-US"/>
        </w:rPr>
        <w:t>FAX</w:t>
      </w:r>
      <w:proofErr w:type="gramStart"/>
      <w:r w:rsidRPr="008847AC">
        <w:rPr>
          <w:rFonts w:ascii="Arial" w:hAnsi="Arial" w:cs="Arial"/>
          <w:b/>
          <w:sz w:val="24"/>
          <w:szCs w:val="24"/>
        </w:rPr>
        <w:t>:</w:t>
      </w:r>
      <w:r w:rsidRPr="008847AC">
        <w:rPr>
          <w:rFonts w:ascii="Arial" w:hAnsi="Arial" w:cs="Arial"/>
          <w:sz w:val="24"/>
          <w:szCs w:val="24"/>
        </w:rPr>
        <w:t>22510</w:t>
      </w:r>
      <w:proofErr w:type="gramEnd"/>
      <w:r w:rsidRPr="008847AC">
        <w:rPr>
          <w:rFonts w:ascii="Arial" w:hAnsi="Arial" w:cs="Arial"/>
          <w:sz w:val="24"/>
          <w:szCs w:val="24"/>
        </w:rPr>
        <w:t>-37130</w:t>
      </w:r>
    </w:p>
    <w:p w:rsidR="008069AF" w:rsidRPr="008847AC" w:rsidRDefault="008069AF" w:rsidP="008069AF">
      <w:pPr>
        <w:spacing w:after="0" w:line="240" w:lineRule="auto"/>
        <w:jc w:val="both"/>
        <w:rPr>
          <w:rFonts w:ascii="Arial" w:hAnsi="Arial" w:cs="Arial"/>
          <w:b/>
          <w:sz w:val="24"/>
          <w:szCs w:val="24"/>
        </w:rPr>
      </w:pPr>
      <w:r w:rsidRPr="008847AC">
        <w:rPr>
          <w:rFonts w:ascii="Arial" w:hAnsi="Arial" w:cs="Arial"/>
          <w:b/>
          <w:sz w:val="24"/>
          <w:szCs w:val="24"/>
          <w:lang w:val="en-US"/>
        </w:rPr>
        <w:t>email</w:t>
      </w:r>
      <w:r w:rsidRPr="008847AC">
        <w:rPr>
          <w:rFonts w:ascii="Arial" w:hAnsi="Arial" w:cs="Arial"/>
          <w:b/>
          <w:sz w:val="24"/>
          <w:szCs w:val="24"/>
        </w:rPr>
        <w:t>:</w:t>
      </w:r>
      <w:proofErr w:type="spellStart"/>
      <w:r w:rsidRPr="008847AC">
        <w:rPr>
          <w:rFonts w:ascii="Arial" w:hAnsi="Arial" w:cs="Arial"/>
          <w:sz w:val="24"/>
          <w:szCs w:val="24"/>
          <w:lang w:val="en-US"/>
        </w:rPr>
        <w:t>bostaniopr</w:t>
      </w:r>
      <w:proofErr w:type="spellEnd"/>
      <w:r w:rsidRPr="008847AC">
        <w:rPr>
          <w:rFonts w:ascii="Arial" w:hAnsi="Arial" w:cs="Arial"/>
          <w:sz w:val="24"/>
          <w:szCs w:val="24"/>
        </w:rPr>
        <w:t>@</w:t>
      </w:r>
      <w:r w:rsidRPr="008847AC">
        <w:rPr>
          <w:rFonts w:ascii="Arial" w:hAnsi="Arial" w:cs="Arial"/>
          <w:sz w:val="24"/>
          <w:szCs w:val="24"/>
          <w:lang w:val="en-US"/>
        </w:rPr>
        <w:t>yahoo</w:t>
      </w:r>
      <w:r w:rsidRPr="008847AC">
        <w:rPr>
          <w:rFonts w:ascii="Arial" w:hAnsi="Arial" w:cs="Arial"/>
          <w:sz w:val="24"/>
          <w:szCs w:val="24"/>
        </w:rPr>
        <w:t>.</w:t>
      </w:r>
      <w:proofErr w:type="spellStart"/>
      <w:r w:rsidRPr="008847AC">
        <w:rPr>
          <w:rFonts w:ascii="Arial" w:hAnsi="Arial" w:cs="Arial"/>
          <w:sz w:val="24"/>
          <w:szCs w:val="24"/>
          <w:lang w:val="en-US"/>
        </w:rPr>
        <w:t>gr</w:t>
      </w:r>
      <w:proofErr w:type="spellEnd"/>
    </w:p>
    <w:p w:rsidR="00EE5116" w:rsidRPr="008847AC" w:rsidRDefault="00EE5116" w:rsidP="008069AF">
      <w:pPr>
        <w:spacing w:before="100" w:beforeAutospacing="1" w:after="100" w:afterAutospacing="1" w:line="240" w:lineRule="auto"/>
        <w:outlineLvl w:val="1"/>
        <w:rPr>
          <w:rFonts w:ascii="Arial" w:eastAsia="Times New Roman" w:hAnsi="Arial" w:cs="Arial"/>
          <w:b/>
          <w:bCs/>
          <w:sz w:val="24"/>
          <w:szCs w:val="24"/>
          <w:lang w:eastAsia="el-GR"/>
        </w:rPr>
      </w:pPr>
      <w:r w:rsidRPr="008847AC">
        <w:rPr>
          <w:rFonts w:ascii="Arial" w:eastAsia="Times New Roman" w:hAnsi="Arial" w:cs="Arial"/>
          <w:b/>
          <w:bCs/>
          <w:sz w:val="24"/>
          <w:szCs w:val="24"/>
          <w:lang w:eastAsia="el-GR"/>
        </w:rPr>
        <w:t xml:space="preserve">Παράταση καταληκτικής ημερομηνίας υποβολής προσφορών του ηλεκτρονικού διαγωνισμού </w:t>
      </w:r>
      <w:r w:rsidR="00AD270F" w:rsidRPr="008847AC">
        <w:rPr>
          <w:rFonts w:ascii="Arial" w:eastAsia="Times New Roman" w:hAnsi="Arial" w:cs="Arial"/>
          <w:b/>
          <w:bCs/>
          <w:sz w:val="24"/>
          <w:szCs w:val="24"/>
          <w:lang w:eastAsia="el-GR"/>
        </w:rPr>
        <w:t xml:space="preserve">του Νοσοκομείου Μυτιλήνης «ΒΟΣΤΑΝΕΙΟ» </w:t>
      </w:r>
      <w:r w:rsidRPr="008847AC">
        <w:rPr>
          <w:rFonts w:ascii="Arial" w:eastAsia="Times New Roman" w:hAnsi="Arial" w:cs="Arial"/>
          <w:b/>
          <w:bCs/>
          <w:sz w:val="24"/>
          <w:szCs w:val="24"/>
          <w:lang w:eastAsia="el-GR"/>
        </w:rPr>
        <w:t xml:space="preserve"> (με </w:t>
      </w:r>
      <w:proofErr w:type="spellStart"/>
      <w:r w:rsidRPr="008847AC">
        <w:rPr>
          <w:rFonts w:ascii="Arial" w:eastAsia="Times New Roman" w:hAnsi="Arial" w:cs="Arial"/>
          <w:b/>
          <w:bCs/>
          <w:sz w:val="24"/>
          <w:szCs w:val="24"/>
          <w:lang w:eastAsia="el-GR"/>
        </w:rPr>
        <w:t>α.α</w:t>
      </w:r>
      <w:proofErr w:type="spellEnd"/>
      <w:r w:rsidRPr="008847AC">
        <w:rPr>
          <w:rFonts w:ascii="Arial" w:eastAsia="Times New Roman" w:hAnsi="Arial" w:cs="Arial"/>
          <w:b/>
          <w:bCs/>
          <w:sz w:val="24"/>
          <w:szCs w:val="24"/>
          <w:lang w:eastAsia="el-GR"/>
        </w:rPr>
        <w:t xml:space="preserve">. συστήματος </w:t>
      </w:r>
      <w:r w:rsidR="00EB36E7" w:rsidRPr="008847AC">
        <w:rPr>
          <w:rFonts w:ascii="Arial" w:eastAsia="Times New Roman" w:hAnsi="Arial" w:cs="Arial"/>
          <w:b/>
          <w:bCs/>
          <w:sz w:val="24"/>
          <w:szCs w:val="24"/>
          <w:lang w:eastAsia="el-GR"/>
        </w:rPr>
        <w:t>82593</w:t>
      </w:r>
      <w:r w:rsidRPr="008847AC">
        <w:rPr>
          <w:rFonts w:ascii="Arial" w:eastAsia="Times New Roman" w:hAnsi="Arial" w:cs="Arial"/>
          <w:b/>
          <w:bCs/>
          <w:sz w:val="24"/>
          <w:szCs w:val="24"/>
          <w:lang w:eastAsia="el-GR"/>
        </w:rPr>
        <w:t xml:space="preserve">) </w:t>
      </w:r>
    </w:p>
    <w:p w:rsidR="00EE5116" w:rsidRPr="008847AC" w:rsidRDefault="00EE5116" w:rsidP="00EE5116">
      <w:pPr>
        <w:pStyle w:val="a3"/>
        <w:spacing w:after="0"/>
        <w:rPr>
          <w:rFonts w:ascii="Arial" w:hAnsi="Arial" w:cs="Arial"/>
          <w:sz w:val="24"/>
          <w:lang w:val="el-GR"/>
        </w:rPr>
      </w:pPr>
      <w:r w:rsidRPr="008847AC">
        <w:rPr>
          <w:rFonts w:ascii="Arial" w:hAnsi="Arial" w:cs="Arial"/>
          <w:sz w:val="24"/>
          <w:lang w:val="el-GR" w:eastAsia="el-GR"/>
        </w:rPr>
        <w:t xml:space="preserve">Ανακοινώνεται ότι το Γενικό Νοσοκομείο Μυτιλήνης «ΒΟΣΤΑΝΕΙΟ» στο πλαίσιο της διενέργειας του με αρ. </w:t>
      </w:r>
      <w:proofErr w:type="spellStart"/>
      <w:r w:rsidRPr="008847AC">
        <w:rPr>
          <w:rFonts w:ascii="Arial" w:hAnsi="Arial" w:cs="Arial"/>
          <w:sz w:val="24"/>
          <w:lang w:val="el-GR" w:eastAsia="el-GR"/>
        </w:rPr>
        <w:t>πρωτ</w:t>
      </w:r>
      <w:proofErr w:type="spellEnd"/>
      <w:r w:rsidRPr="008847AC">
        <w:rPr>
          <w:rFonts w:ascii="Arial" w:hAnsi="Arial" w:cs="Arial"/>
          <w:sz w:val="24"/>
          <w:lang w:val="el-GR" w:eastAsia="el-GR"/>
        </w:rPr>
        <w:t xml:space="preserve">. </w:t>
      </w:r>
      <w:hyperlink r:id="rId5" w:history="1">
        <w:r w:rsidRPr="008847AC">
          <w:rPr>
            <w:rFonts w:ascii="Arial" w:hAnsi="Arial" w:cs="Arial"/>
            <w:color w:val="0000FF"/>
            <w:sz w:val="24"/>
            <w:u w:val="single"/>
            <w:lang w:val="el-GR" w:eastAsia="el-GR"/>
          </w:rPr>
          <w:t>18030/09-12-2019 Ηλεκτρονικού Δημόσιου Διεθνούς Ανοικτού Διαγωνισμού</w:t>
        </w:r>
      </w:hyperlink>
      <w:r w:rsidRPr="008847AC">
        <w:rPr>
          <w:rFonts w:ascii="Arial" w:hAnsi="Arial" w:cs="Arial"/>
          <w:sz w:val="24"/>
          <w:lang w:val="el-GR" w:eastAsia="el-GR"/>
        </w:rPr>
        <w:t xml:space="preserve"> με τίτλο: «Επιλογή εργολάβου υπηρεσιών καθαριότητας στο Γενικό Νοσοκομείο Μυτιλήνης “</w:t>
      </w:r>
      <w:proofErr w:type="spellStart"/>
      <w:r w:rsidRPr="008847AC">
        <w:rPr>
          <w:rFonts w:ascii="Arial" w:hAnsi="Arial" w:cs="Arial"/>
          <w:sz w:val="24"/>
          <w:lang w:val="el-GR" w:eastAsia="el-GR"/>
        </w:rPr>
        <w:t>Βοστάνειο</w:t>
      </w:r>
      <w:proofErr w:type="spellEnd"/>
      <w:r w:rsidRPr="008847AC">
        <w:rPr>
          <w:rFonts w:ascii="Arial" w:hAnsi="Arial" w:cs="Arial"/>
          <w:sz w:val="24"/>
          <w:lang w:val="el-GR" w:eastAsia="el-GR"/>
        </w:rPr>
        <w:t xml:space="preserve">”», µε κριτήριο κατακύρωσης την πλέον συμφέρουσα από οικονομική άποψη προσφορά βάσει τιμής, προϋπολογισμού ενός εκατομμυρίου διακοσίων ογδόντα χιλιάδων ευρώ (1.280.000,00€) μη συμπεριλαμβανομένου του ΦΠΑ.24% για δύο (2) έτη» με αρ. δημοσίευσης στο </w:t>
      </w:r>
      <w:r w:rsidRPr="008847AC">
        <w:rPr>
          <w:rFonts w:ascii="Arial" w:hAnsi="Arial" w:cs="Arial"/>
          <w:sz w:val="24"/>
          <w:lang w:eastAsia="el-GR"/>
        </w:rPr>
        <w:t>TED</w:t>
      </w:r>
      <w:r w:rsidRPr="008847AC">
        <w:rPr>
          <w:rFonts w:ascii="Arial" w:hAnsi="Arial" w:cs="Arial"/>
          <w:sz w:val="24"/>
          <w:lang w:val="el-GR" w:eastAsia="el-GR"/>
        </w:rPr>
        <w:t xml:space="preserve"> </w:t>
      </w:r>
      <w:r w:rsidRPr="008847AC">
        <w:rPr>
          <w:rFonts w:ascii="Arial" w:hAnsi="Arial" w:cs="Arial"/>
          <w:sz w:val="24"/>
          <w:lang w:val="el-GR"/>
        </w:rPr>
        <w:t>2019/</w:t>
      </w:r>
      <w:r w:rsidRPr="008847AC">
        <w:rPr>
          <w:rFonts w:ascii="Arial" w:hAnsi="Arial" w:cs="Arial"/>
          <w:sz w:val="24"/>
        </w:rPr>
        <w:t>S</w:t>
      </w:r>
      <w:r w:rsidRPr="008847AC">
        <w:rPr>
          <w:rFonts w:ascii="Arial" w:hAnsi="Arial" w:cs="Arial"/>
          <w:sz w:val="24"/>
          <w:lang w:val="el-GR"/>
        </w:rPr>
        <w:t xml:space="preserve"> 236-579248  </w:t>
      </w:r>
      <w:r w:rsidRPr="008847AC">
        <w:rPr>
          <w:rFonts w:ascii="Arial" w:hAnsi="Arial" w:cs="Arial"/>
          <w:sz w:val="24"/>
          <w:lang w:val="el-GR" w:eastAsia="el-GR"/>
        </w:rPr>
        <w:t xml:space="preserve">και α/α στο ΕΣΗΔΗΣ </w:t>
      </w:r>
      <w:r w:rsidRPr="008847AC">
        <w:rPr>
          <w:rStyle w:val="FontStyle165"/>
          <w:rFonts w:ascii="Arial" w:hAnsi="Arial" w:cs="Arial"/>
          <w:sz w:val="24"/>
          <w:lang w:val="el-GR"/>
        </w:rPr>
        <w:t xml:space="preserve">: </w:t>
      </w:r>
      <w:r w:rsidRPr="008847AC">
        <w:rPr>
          <w:rStyle w:val="FontStyle164"/>
          <w:rFonts w:ascii="Arial" w:hAnsi="Arial" w:cs="Arial"/>
          <w:sz w:val="24"/>
          <w:lang w:val="el-GR"/>
        </w:rPr>
        <w:t>82593</w:t>
      </w:r>
      <w:r w:rsidRPr="008847AC">
        <w:rPr>
          <w:rFonts w:ascii="Arial" w:hAnsi="Arial" w:cs="Arial"/>
          <w:sz w:val="24"/>
          <w:lang w:val="el-GR" w:eastAsia="el-GR"/>
        </w:rPr>
        <w:t xml:space="preserve">, συνολικού προϋπολογισμού ενός εκατομμύριου διακόσιων ογδόντα  χιλιάδων ευρώ (1.280.000,00€) χωρίς ΦΠΑ, με κριτήριο κατακύρωσης την χαμηλότερη τιμή, παρατείνει την καταληκτική ημερομηνία υποβολής προσφορών του διαγωνισμού, </w:t>
      </w:r>
      <w:r w:rsidR="00940EF9" w:rsidRPr="008847AC">
        <w:rPr>
          <w:rFonts w:ascii="Arial" w:hAnsi="Arial" w:cs="Arial"/>
          <w:sz w:val="24"/>
          <w:lang w:val="el-GR" w:eastAsia="el-GR"/>
        </w:rPr>
        <w:t>λόγω παροχής διευκρινήσεων για την προετοιμασία των προσφορών των συμμετεχόντων στο διαγωνισμό.</w:t>
      </w:r>
    </w:p>
    <w:p w:rsidR="00EB36E7" w:rsidRPr="008847AC" w:rsidRDefault="00EE5116" w:rsidP="00EE5116">
      <w:pPr>
        <w:spacing w:before="100" w:beforeAutospacing="1" w:after="100" w:afterAutospacing="1" w:line="240" w:lineRule="auto"/>
        <w:jc w:val="both"/>
        <w:rPr>
          <w:rFonts w:ascii="Arial" w:eastAsia="Times New Roman" w:hAnsi="Arial" w:cs="Arial"/>
          <w:sz w:val="24"/>
          <w:szCs w:val="24"/>
          <w:lang w:eastAsia="el-GR"/>
        </w:rPr>
      </w:pPr>
      <w:r w:rsidRPr="008847AC">
        <w:rPr>
          <w:rFonts w:ascii="Arial" w:eastAsia="Times New Roman" w:hAnsi="Arial" w:cs="Arial"/>
          <w:sz w:val="24"/>
          <w:szCs w:val="24"/>
          <w:lang w:eastAsia="el-GR"/>
        </w:rPr>
        <w:t xml:space="preserve">Για τη συμμετοχή στο διαγωνισμό απαιτείται κατάθεση εγγυητικής επιστολής συμμετοχής που ανέρχεται στο 2% του προϋπολογισμού του έργου (μη συμπεριλαμβανομένου ΦΠΑ), ήτοι απαιτείται εγγυητική συμμετοχή ποσού έξι χιλιάδων εννιακοσίων εξήντα τριών Ευρώ και μηδέν λεπτών (€ </w:t>
      </w:r>
      <w:r w:rsidR="00940EF9" w:rsidRPr="008847AC">
        <w:rPr>
          <w:rFonts w:ascii="Arial" w:eastAsia="Times New Roman" w:hAnsi="Arial" w:cs="Arial"/>
          <w:sz w:val="24"/>
          <w:szCs w:val="24"/>
          <w:lang w:eastAsia="el-GR"/>
        </w:rPr>
        <w:t>25.600,00</w:t>
      </w:r>
      <w:r w:rsidRPr="008847AC">
        <w:rPr>
          <w:rFonts w:ascii="Arial" w:eastAsia="Times New Roman" w:hAnsi="Arial" w:cs="Arial"/>
          <w:sz w:val="24"/>
          <w:szCs w:val="24"/>
          <w:lang w:eastAsia="el-GR"/>
        </w:rPr>
        <w:t xml:space="preserve">€). Η Εγγυητική Επιστολή Συμμετοχής πρέπει να έχει χρονική ισχύ τριάντα (30) τουλάχιστον ημερών μετά τον χρόνο λήξης ισχύος της Προσφοράς. Εγγυητικές επιστολές που </w:t>
      </w:r>
      <w:r w:rsidR="00EB36E7" w:rsidRPr="008847AC">
        <w:rPr>
          <w:rFonts w:ascii="Arial" w:eastAsia="Times New Roman" w:hAnsi="Arial" w:cs="Arial"/>
          <w:sz w:val="24"/>
          <w:szCs w:val="24"/>
          <w:lang w:eastAsia="el-GR"/>
        </w:rPr>
        <w:t>τυχόν εκδόθηκαν και δεν καλύπτουν την διάρκεια ισχύος που προβλέπεται από την διακήρυξη με την νέα καταληκτική ημερομηνία των προσφορών, θα πρέπει να επανεκδοθούν με νέα διάρκεια ισχύος. Σε περίπτωση που οι ήδη εκδοθείσες εγγυητικές έχουν διάρκεια ισχύος αορίστου χρόνου ή μέχρι την επιστροφή τους από την αναθέτουσα αρχή, δεν απαιτείται επανέκδοση και τροποποίηση τους για την υποβολή τους στο διαγωνισμό.</w:t>
      </w:r>
    </w:p>
    <w:p w:rsidR="00AD270F" w:rsidRPr="008847AC" w:rsidRDefault="00EE5116" w:rsidP="00EE5116">
      <w:pPr>
        <w:spacing w:before="100" w:beforeAutospacing="1" w:after="100" w:afterAutospacing="1" w:line="240" w:lineRule="auto"/>
        <w:jc w:val="both"/>
        <w:rPr>
          <w:rFonts w:ascii="Arial" w:eastAsia="Times New Roman" w:hAnsi="Arial" w:cs="Arial"/>
          <w:sz w:val="24"/>
          <w:szCs w:val="24"/>
          <w:lang w:eastAsia="el-GR"/>
        </w:rPr>
      </w:pPr>
      <w:r w:rsidRPr="008847AC">
        <w:rPr>
          <w:rFonts w:ascii="Arial" w:eastAsia="Times New Roman" w:hAnsi="Arial" w:cs="Arial"/>
          <w:sz w:val="24"/>
          <w:szCs w:val="24"/>
          <w:lang w:eastAsia="el-GR"/>
        </w:rPr>
        <w:t xml:space="preserve">Οι προσφορές υποβάλλονται από τους οικονομικούς φορείς ηλεκτρονικά, μέσω της διαδικτυακής πύλης </w:t>
      </w:r>
      <w:proofErr w:type="spellStart"/>
      <w:r w:rsidRPr="008847AC">
        <w:rPr>
          <w:rFonts w:ascii="Arial" w:eastAsia="Times New Roman" w:hAnsi="Arial" w:cs="Arial"/>
          <w:sz w:val="24"/>
          <w:szCs w:val="24"/>
          <w:lang w:eastAsia="el-GR"/>
        </w:rPr>
        <w:t>www.promitheus.gov.gr</w:t>
      </w:r>
      <w:proofErr w:type="spellEnd"/>
      <w:r w:rsidRPr="008847AC">
        <w:rPr>
          <w:rFonts w:ascii="Arial" w:eastAsia="Times New Roman" w:hAnsi="Arial" w:cs="Arial"/>
          <w:sz w:val="24"/>
          <w:szCs w:val="24"/>
          <w:lang w:eastAsia="el-GR"/>
        </w:rPr>
        <w:t xml:space="preserve">, του Ε.Σ.Η.ΔΗ.Σ. μέχρι τις </w:t>
      </w:r>
      <w:r w:rsidR="00EB36E7" w:rsidRPr="008847AC">
        <w:rPr>
          <w:rFonts w:ascii="Arial" w:eastAsia="Times New Roman" w:hAnsi="Arial" w:cs="Arial"/>
          <w:sz w:val="24"/>
          <w:szCs w:val="24"/>
          <w:lang w:eastAsia="el-GR"/>
        </w:rPr>
        <w:t>23/01/2020</w:t>
      </w:r>
      <w:r w:rsidRPr="008847AC">
        <w:rPr>
          <w:rFonts w:ascii="Arial" w:eastAsia="Times New Roman" w:hAnsi="Arial" w:cs="Arial"/>
          <w:sz w:val="24"/>
          <w:szCs w:val="24"/>
          <w:lang w:eastAsia="el-GR"/>
        </w:rPr>
        <w:t xml:space="preserve"> και ώρα 14.00. Ο διαγωνισμός θα διενεργηθεί μέσω της </w:t>
      </w:r>
      <w:r w:rsidRPr="008847AC">
        <w:rPr>
          <w:rFonts w:ascii="Arial" w:eastAsia="Times New Roman" w:hAnsi="Arial" w:cs="Arial"/>
          <w:sz w:val="24"/>
          <w:szCs w:val="24"/>
          <w:lang w:eastAsia="el-GR"/>
        </w:rPr>
        <w:lastRenderedPageBreak/>
        <w:t>Ηλεκτρονικής πλατφόρμας του ΕΣΗΔΗΣ στις 2</w:t>
      </w:r>
      <w:r w:rsidR="00EB36E7" w:rsidRPr="008847AC">
        <w:rPr>
          <w:rFonts w:ascii="Arial" w:eastAsia="Times New Roman" w:hAnsi="Arial" w:cs="Arial"/>
          <w:sz w:val="24"/>
          <w:szCs w:val="24"/>
          <w:lang w:eastAsia="el-GR"/>
        </w:rPr>
        <w:t>7/01/2020</w:t>
      </w:r>
      <w:r w:rsidRPr="008847AC">
        <w:rPr>
          <w:rFonts w:ascii="Arial" w:eastAsia="Times New Roman" w:hAnsi="Arial" w:cs="Arial"/>
          <w:sz w:val="24"/>
          <w:szCs w:val="24"/>
          <w:lang w:eastAsia="el-GR"/>
        </w:rPr>
        <w:t xml:space="preserve"> ημέρα </w:t>
      </w:r>
      <w:r w:rsidR="00EB36E7" w:rsidRPr="008847AC">
        <w:rPr>
          <w:rFonts w:ascii="Arial" w:eastAsia="Times New Roman" w:hAnsi="Arial" w:cs="Arial"/>
          <w:sz w:val="24"/>
          <w:szCs w:val="24"/>
          <w:lang w:eastAsia="el-GR"/>
        </w:rPr>
        <w:t>Δευτέρα και ώρα 10</w:t>
      </w:r>
      <w:r w:rsidRPr="008847AC">
        <w:rPr>
          <w:rFonts w:ascii="Arial" w:eastAsia="Times New Roman" w:hAnsi="Arial" w:cs="Arial"/>
          <w:sz w:val="24"/>
          <w:szCs w:val="24"/>
          <w:lang w:eastAsia="el-GR"/>
        </w:rPr>
        <w:t>:00 από το αρμόδιο, πιστοποιημένο στο σύστημα, συλλογικό όργανο (Επιτροπή διενέργειας και αξιολόγησης των αποτελεσμάτων του Διαγωνισμού).</w:t>
      </w:r>
      <w:r w:rsidRPr="008847AC">
        <w:rPr>
          <w:rFonts w:ascii="Arial" w:eastAsia="Times New Roman" w:hAnsi="Arial" w:cs="Arial"/>
          <w:sz w:val="24"/>
          <w:szCs w:val="24"/>
          <w:lang w:eastAsia="el-GR"/>
        </w:rPr>
        <w:br/>
        <w:t>Το πλήρες σώμα της διακήρυξης βρίσκεται διαθέσιμο σε ηλεκτρονικ</w:t>
      </w:r>
      <w:r w:rsidR="008847AC">
        <w:rPr>
          <w:rFonts w:ascii="Arial" w:eastAsia="Times New Roman" w:hAnsi="Arial" w:cs="Arial"/>
          <w:sz w:val="24"/>
          <w:szCs w:val="24"/>
          <w:lang w:eastAsia="el-GR"/>
        </w:rPr>
        <w:t>ή μορφή στην ιστοσελίδα τ</w:t>
      </w:r>
      <w:r w:rsidR="008847AC">
        <w:rPr>
          <w:rFonts w:ascii="Arial" w:eastAsia="Times New Roman" w:hAnsi="Arial" w:cs="Arial"/>
          <w:sz w:val="24"/>
          <w:szCs w:val="24"/>
          <w:lang w:val="en-US" w:eastAsia="el-GR"/>
        </w:rPr>
        <w:t>o</w:t>
      </w:r>
      <w:r w:rsidR="008847AC">
        <w:rPr>
          <w:rFonts w:ascii="Arial" w:eastAsia="Times New Roman" w:hAnsi="Arial" w:cs="Arial"/>
          <w:sz w:val="24"/>
          <w:szCs w:val="24"/>
          <w:lang w:eastAsia="el-GR"/>
        </w:rPr>
        <w:t xml:space="preserve">υ Νοσοκομείου </w:t>
      </w:r>
      <w:proofErr w:type="spellStart"/>
      <w:r w:rsidR="008847AC">
        <w:rPr>
          <w:rFonts w:ascii="Arial" w:eastAsia="Times New Roman" w:hAnsi="Arial" w:cs="Arial"/>
          <w:sz w:val="24"/>
          <w:szCs w:val="24"/>
          <w:lang w:eastAsia="el-GR"/>
        </w:rPr>
        <w:t>www</w:t>
      </w:r>
      <w:proofErr w:type="spellEnd"/>
      <w:r w:rsidR="008847AC">
        <w:rPr>
          <w:rFonts w:ascii="Arial" w:eastAsia="Times New Roman" w:hAnsi="Arial" w:cs="Arial"/>
          <w:sz w:val="24"/>
          <w:szCs w:val="24"/>
          <w:lang w:eastAsia="el-GR"/>
        </w:rPr>
        <w:t>.</w:t>
      </w:r>
      <w:proofErr w:type="spellStart"/>
      <w:r w:rsidR="008847AC">
        <w:rPr>
          <w:rFonts w:ascii="Arial" w:eastAsia="Times New Roman" w:hAnsi="Arial" w:cs="Arial"/>
          <w:sz w:val="24"/>
          <w:szCs w:val="24"/>
          <w:lang w:val="en-US" w:eastAsia="el-GR"/>
        </w:rPr>
        <w:t>vostanio</w:t>
      </w:r>
      <w:proofErr w:type="spellEnd"/>
      <w:r w:rsidR="008847AC" w:rsidRPr="008847AC">
        <w:rPr>
          <w:rFonts w:ascii="Arial" w:eastAsia="Times New Roman" w:hAnsi="Arial" w:cs="Arial"/>
          <w:sz w:val="24"/>
          <w:szCs w:val="24"/>
          <w:lang w:eastAsia="el-GR"/>
        </w:rPr>
        <w:t>.</w:t>
      </w:r>
      <w:proofErr w:type="spellStart"/>
      <w:r w:rsidR="008847AC">
        <w:rPr>
          <w:rFonts w:ascii="Arial" w:eastAsia="Times New Roman" w:hAnsi="Arial" w:cs="Arial"/>
          <w:sz w:val="24"/>
          <w:szCs w:val="24"/>
          <w:lang w:val="en-US" w:eastAsia="el-GR"/>
        </w:rPr>
        <w:t>gr</w:t>
      </w:r>
      <w:proofErr w:type="spellEnd"/>
      <w:r w:rsidR="008847AC">
        <w:rPr>
          <w:rFonts w:ascii="Arial" w:eastAsia="Times New Roman" w:hAnsi="Arial" w:cs="Arial"/>
          <w:sz w:val="24"/>
          <w:szCs w:val="24"/>
          <w:lang w:eastAsia="el-GR"/>
        </w:rPr>
        <w:t xml:space="preserve"> ή </w:t>
      </w:r>
      <w:r w:rsidRPr="008847AC">
        <w:rPr>
          <w:rFonts w:ascii="Arial" w:eastAsia="Times New Roman" w:hAnsi="Arial" w:cs="Arial"/>
          <w:sz w:val="24"/>
          <w:szCs w:val="24"/>
          <w:lang w:eastAsia="el-GR"/>
        </w:rPr>
        <w:t xml:space="preserve"> στο Κεντρικό Ηλεκτρονικό Μητρώο Δημοσίων Συμβάσεων (Κ.Η.Μ.ΔΗ.Σ.) που τηρείται στην διαδικτ</w:t>
      </w:r>
      <w:r w:rsidR="00AD270F" w:rsidRPr="008847AC">
        <w:rPr>
          <w:rFonts w:ascii="Arial" w:eastAsia="Times New Roman" w:hAnsi="Arial" w:cs="Arial"/>
          <w:sz w:val="24"/>
          <w:szCs w:val="24"/>
          <w:lang w:eastAsia="el-GR"/>
        </w:rPr>
        <w:t xml:space="preserve">υακή πύλη </w:t>
      </w:r>
      <w:hyperlink r:id="rId6" w:history="1">
        <w:r w:rsidR="00AD270F" w:rsidRPr="008847AC">
          <w:rPr>
            <w:rStyle w:val="-"/>
            <w:rFonts w:ascii="Arial" w:eastAsia="Times New Roman" w:hAnsi="Arial" w:cs="Arial"/>
            <w:sz w:val="24"/>
            <w:szCs w:val="24"/>
            <w:lang w:eastAsia="el-GR"/>
          </w:rPr>
          <w:t>www.promitheus.gov.gr</w:t>
        </w:r>
      </w:hyperlink>
      <w:r w:rsidR="00AD270F" w:rsidRPr="008847AC">
        <w:rPr>
          <w:rFonts w:ascii="Arial" w:eastAsia="Times New Roman" w:hAnsi="Arial" w:cs="Arial"/>
          <w:sz w:val="24"/>
          <w:szCs w:val="24"/>
          <w:lang w:eastAsia="el-GR"/>
        </w:rPr>
        <w:t xml:space="preserve"> </w:t>
      </w:r>
      <w:r w:rsidRPr="008847AC">
        <w:rPr>
          <w:rFonts w:ascii="Arial" w:eastAsia="Times New Roman" w:hAnsi="Arial" w:cs="Arial"/>
          <w:sz w:val="24"/>
          <w:szCs w:val="24"/>
          <w:lang w:eastAsia="el-GR"/>
        </w:rPr>
        <w:t>και στο ΕΣΗΔΗΣ.</w:t>
      </w:r>
    </w:p>
    <w:p w:rsidR="00EE5116" w:rsidRPr="008847AC" w:rsidRDefault="00EE5116" w:rsidP="00EE5116">
      <w:pPr>
        <w:spacing w:before="100" w:beforeAutospacing="1" w:after="100" w:afterAutospacing="1" w:line="240" w:lineRule="auto"/>
        <w:jc w:val="both"/>
        <w:rPr>
          <w:rFonts w:ascii="Arial" w:eastAsia="Times New Roman" w:hAnsi="Arial" w:cs="Arial"/>
          <w:sz w:val="24"/>
          <w:szCs w:val="24"/>
          <w:lang w:eastAsia="el-GR"/>
        </w:rPr>
      </w:pPr>
      <w:r w:rsidRPr="008847AC">
        <w:rPr>
          <w:rFonts w:ascii="Arial" w:eastAsia="Times New Roman" w:hAnsi="Arial" w:cs="Arial"/>
          <w:sz w:val="24"/>
          <w:szCs w:val="24"/>
          <w:lang w:eastAsia="el-GR"/>
        </w:rPr>
        <w:t>Η παρούσα απόφαση της παράτασης θα ακολουθήσει όλους τους κανόνες δημοσιότητας που είχαν τηρηθεί για τη δημοσιότητα της απόφασης διενέργειας του εν λόγω διαγωνισμού.</w:t>
      </w:r>
    </w:p>
    <w:p w:rsidR="00D92ADE" w:rsidRPr="008847AC" w:rsidRDefault="00AD270F" w:rsidP="00D92ADE">
      <w:pPr>
        <w:jc w:val="both"/>
        <w:rPr>
          <w:rFonts w:ascii="Arial" w:eastAsia="Tahoma" w:hAnsi="Arial" w:cs="Arial"/>
          <w:b/>
          <w:sz w:val="24"/>
          <w:szCs w:val="24"/>
        </w:rPr>
      </w:pPr>
      <w:r w:rsidRPr="008847AC">
        <w:rPr>
          <w:rFonts w:ascii="Arial" w:eastAsia="Tahoma" w:hAnsi="Arial" w:cs="Arial"/>
          <w:b/>
          <w:sz w:val="24"/>
          <w:szCs w:val="24"/>
        </w:rPr>
        <w:t xml:space="preserve">                                                                          Ο ΔΙΟΙΚΗΤΗΣ</w:t>
      </w:r>
    </w:p>
    <w:p w:rsidR="00D92ADE" w:rsidRPr="008847AC" w:rsidRDefault="00D92ADE" w:rsidP="00D92ADE">
      <w:pPr>
        <w:jc w:val="both"/>
        <w:rPr>
          <w:rFonts w:ascii="Arial" w:eastAsia="Tahoma" w:hAnsi="Arial" w:cs="Arial"/>
          <w:b/>
          <w:sz w:val="24"/>
          <w:szCs w:val="24"/>
        </w:rPr>
      </w:pPr>
    </w:p>
    <w:p w:rsidR="007B3879" w:rsidRPr="008847AC" w:rsidRDefault="00AD270F">
      <w:pPr>
        <w:rPr>
          <w:rFonts w:ascii="Arial" w:hAnsi="Arial" w:cs="Arial"/>
          <w:b/>
          <w:sz w:val="24"/>
          <w:szCs w:val="24"/>
        </w:rPr>
      </w:pPr>
      <w:r w:rsidRPr="008847AC">
        <w:rPr>
          <w:rFonts w:ascii="Arial" w:hAnsi="Arial" w:cs="Arial"/>
          <w:b/>
          <w:sz w:val="24"/>
          <w:szCs w:val="24"/>
        </w:rPr>
        <w:t xml:space="preserve">                                                                </w:t>
      </w:r>
      <w:r w:rsidR="008847AC" w:rsidRPr="008847AC">
        <w:rPr>
          <w:rFonts w:ascii="Arial" w:hAnsi="Arial" w:cs="Arial"/>
          <w:b/>
          <w:sz w:val="24"/>
          <w:szCs w:val="24"/>
        </w:rPr>
        <w:t xml:space="preserve">  </w:t>
      </w:r>
      <w:r w:rsidRPr="008847AC">
        <w:rPr>
          <w:rFonts w:ascii="Arial" w:hAnsi="Arial" w:cs="Arial"/>
          <w:b/>
          <w:sz w:val="24"/>
          <w:szCs w:val="24"/>
        </w:rPr>
        <w:t>ΚΑΜΠΟΥΡΗΣ ΓΕΩΡΓΙΟΣ</w:t>
      </w:r>
    </w:p>
    <w:sectPr w:rsidR="007B3879" w:rsidRPr="008847AC" w:rsidSect="007B38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E5116"/>
    <w:rsid w:val="00092345"/>
    <w:rsid w:val="00290FC2"/>
    <w:rsid w:val="003418AA"/>
    <w:rsid w:val="0040413F"/>
    <w:rsid w:val="00480CED"/>
    <w:rsid w:val="005F69A2"/>
    <w:rsid w:val="0073086C"/>
    <w:rsid w:val="00751E8C"/>
    <w:rsid w:val="007B3879"/>
    <w:rsid w:val="008069AF"/>
    <w:rsid w:val="008847AC"/>
    <w:rsid w:val="00940EF9"/>
    <w:rsid w:val="009E4CD9"/>
    <w:rsid w:val="00AD270F"/>
    <w:rsid w:val="00D26A6A"/>
    <w:rsid w:val="00D92ADE"/>
    <w:rsid w:val="00EB36E7"/>
    <w:rsid w:val="00EE5116"/>
    <w:rsid w:val="00F658E0"/>
    <w:rsid w:val="00F95D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879"/>
  </w:style>
  <w:style w:type="paragraph" w:styleId="1">
    <w:name w:val="heading 1"/>
    <w:basedOn w:val="a"/>
    <w:next w:val="a"/>
    <w:link w:val="1Char"/>
    <w:uiPriority w:val="9"/>
    <w:qFormat/>
    <w:rsid w:val="00D92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EE511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E5116"/>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EE51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EE5116"/>
    <w:rPr>
      <w:color w:val="0000FF"/>
      <w:u w:val="single"/>
    </w:rPr>
  </w:style>
  <w:style w:type="character" w:customStyle="1" w:styleId="Char">
    <w:name w:val="Σώμα κειμένου Char"/>
    <w:link w:val="a3"/>
    <w:uiPriority w:val="99"/>
    <w:rsid w:val="00EE5116"/>
    <w:rPr>
      <w:rFonts w:ascii="Calibri" w:eastAsia="Times New Roman" w:hAnsi="Calibri" w:cs="Calibri"/>
      <w:szCs w:val="24"/>
      <w:lang w:val="en-GB" w:eastAsia="zh-CN"/>
    </w:rPr>
  </w:style>
  <w:style w:type="paragraph" w:styleId="a3">
    <w:name w:val="Body Text"/>
    <w:basedOn w:val="a"/>
    <w:link w:val="Char"/>
    <w:uiPriority w:val="99"/>
    <w:rsid w:val="00EE5116"/>
    <w:pPr>
      <w:suppressAutoHyphens/>
      <w:spacing w:after="240" w:line="240" w:lineRule="auto"/>
      <w:jc w:val="both"/>
    </w:pPr>
    <w:rPr>
      <w:rFonts w:ascii="Calibri" w:eastAsia="Times New Roman" w:hAnsi="Calibri" w:cs="Calibri"/>
      <w:szCs w:val="24"/>
      <w:lang w:val="en-GB" w:eastAsia="zh-CN"/>
    </w:rPr>
  </w:style>
  <w:style w:type="character" w:customStyle="1" w:styleId="Char1">
    <w:name w:val="Σώμα κειμένου Char1"/>
    <w:basedOn w:val="a0"/>
    <w:link w:val="a3"/>
    <w:uiPriority w:val="99"/>
    <w:semiHidden/>
    <w:rsid w:val="00EE5116"/>
  </w:style>
  <w:style w:type="character" w:customStyle="1" w:styleId="FontStyle165">
    <w:name w:val="Font Style165"/>
    <w:uiPriority w:val="99"/>
    <w:unhideWhenUsed/>
    <w:rsid w:val="00EE5116"/>
    <w:rPr>
      <w:rFonts w:ascii="Calibri" w:eastAsia="SimSun" w:hAnsi="Times New Roman" w:hint="default"/>
      <w:color w:val="000000"/>
      <w:sz w:val="18"/>
    </w:rPr>
  </w:style>
  <w:style w:type="character" w:customStyle="1" w:styleId="FontStyle164">
    <w:name w:val="Font Style164"/>
    <w:uiPriority w:val="99"/>
    <w:unhideWhenUsed/>
    <w:rsid w:val="00EE5116"/>
    <w:rPr>
      <w:rFonts w:ascii="Calibri" w:eastAsia="SimSun" w:hAnsi="Times New Roman" w:hint="default"/>
      <w:b/>
      <w:color w:val="000000"/>
      <w:sz w:val="18"/>
    </w:rPr>
  </w:style>
  <w:style w:type="paragraph" w:styleId="a4">
    <w:name w:val="Balloon Text"/>
    <w:basedOn w:val="a"/>
    <w:link w:val="Char0"/>
    <w:uiPriority w:val="99"/>
    <w:semiHidden/>
    <w:unhideWhenUsed/>
    <w:rsid w:val="00D92AD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92ADE"/>
    <w:rPr>
      <w:rFonts w:ascii="Tahoma" w:hAnsi="Tahoma" w:cs="Tahoma"/>
      <w:sz w:val="16"/>
      <w:szCs w:val="16"/>
    </w:rPr>
  </w:style>
  <w:style w:type="character" w:customStyle="1" w:styleId="1Char">
    <w:name w:val="Επικεφαλίδα 1 Char"/>
    <w:basedOn w:val="a0"/>
    <w:link w:val="1"/>
    <w:uiPriority w:val="9"/>
    <w:rsid w:val="00D92A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57658449">
      <w:bodyDiv w:val="1"/>
      <w:marLeft w:val="0"/>
      <w:marRight w:val="0"/>
      <w:marTop w:val="0"/>
      <w:marBottom w:val="0"/>
      <w:divBdr>
        <w:top w:val="none" w:sz="0" w:space="0" w:color="auto"/>
        <w:left w:val="none" w:sz="0" w:space="0" w:color="auto"/>
        <w:bottom w:val="none" w:sz="0" w:space="0" w:color="auto"/>
        <w:right w:val="none" w:sz="0" w:space="0" w:color="auto"/>
      </w:divBdr>
      <w:divsChild>
        <w:div w:id="942418413">
          <w:marLeft w:val="0"/>
          <w:marRight w:val="0"/>
          <w:marTop w:val="0"/>
          <w:marBottom w:val="0"/>
          <w:divBdr>
            <w:top w:val="none" w:sz="0" w:space="0" w:color="auto"/>
            <w:left w:val="none" w:sz="0" w:space="0" w:color="auto"/>
            <w:bottom w:val="none" w:sz="0" w:space="0" w:color="auto"/>
            <w:right w:val="none" w:sz="0" w:space="0" w:color="auto"/>
          </w:divBdr>
          <w:divsChild>
            <w:div w:id="1963918926">
              <w:marLeft w:val="0"/>
              <w:marRight w:val="0"/>
              <w:marTop w:val="0"/>
              <w:marBottom w:val="0"/>
              <w:divBdr>
                <w:top w:val="none" w:sz="0" w:space="0" w:color="auto"/>
                <w:left w:val="none" w:sz="0" w:space="0" w:color="auto"/>
                <w:bottom w:val="none" w:sz="0" w:space="0" w:color="auto"/>
                <w:right w:val="none" w:sz="0" w:space="0" w:color="auto"/>
              </w:divBdr>
            </w:div>
            <w:div w:id="18047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mitheus.gov.gr" TargetMode="External"/><Relationship Id="rId5" Type="http://schemas.openxmlformats.org/officeDocument/2006/relationships/hyperlink" Target="https://www.eaadhsy.gr/index.php/category-articles-eaadhsy/117-diakhryjh-gia-diagonismo-tpe"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570</Words>
  <Characters>3079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2020-01-09T11:12:00Z</cp:lastPrinted>
  <dcterms:created xsi:type="dcterms:W3CDTF">2020-01-09T08:40:00Z</dcterms:created>
  <dcterms:modified xsi:type="dcterms:W3CDTF">2020-01-10T07:49:00Z</dcterms:modified>
</cp:coreProperties>
</file>