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8551" w14:textId="77777777" w:rsidR="00493F6E" w:rsidRDefault="00493F6E" w:rsidP="00493F6E">
      <w:pPr>
        <w:jc w:val="center"/>
      </w:pPr>
      <w:r>
        <w:rPr>
          <w:noProof/>
        </w:rPr>
        <w:drawing>
          <wp:anchor distT="0" distB="0" distL="114300" distR="114300" simplePos="0" relativeHeight="251659264" behindDoc="0" locked="0" layoutInCell="1" allowOverlap="1" wp14:anchorId="6B0E83F0" wp14:editId="26E88E18">
            <wp:simplePos x="0" y="0"/>
            <wp:positionH relativeFrom="margin">
              <wp:align>center</wp:align>
            </wp:positionH>
            <wp:positionV relativeFrom="paragraph">
              <wp:posOffset>0</wp:posOffset>
            </wp:positionV>
            <wp:extent cx="542925" cy="501018"/>
            <wp:effectExtent l="0" t="0" r="9525" b="0"/>
            <wp:wrapSquare wrapText="bothSides"/>
            <wp:docPr id="1"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30000"/>
                    </a:blip>
                    <a:srcRect/>
                    <a:stretch>
                      <a:fillRect/>
                    </a:stretch>
                  </pic:blipFill>
                  <pic:spPr>
                    <a:xfrm>
                      <a:off x="0" y="0"/>
                      <a:ext cx="542925" cy="501018"/>
                    </a:xfrm>
                    <a:prstGeom prst="rect">
                      <a:avLst/>
                    </a:prstGeom>
                    <a:noFill/>
                    <a:ln>
                      <a:noFill/>
                      <a:prstDash/>
                    </a:ln>
                  </pic:spPr>
                </pic:pic>
              </a:graphicData>
            </a:graphic>
          </wp:anchor>
        </w:drawing>
      </w:r>
    </w:p>
    <w:p w14:paraId="67FF402D" w14:textId="77777777" w:rsidR="00493F6E" w:rsidRDefault="00493F6E" w:rsidP="00493F6E">
      <w:r>
        <w:t xml:space="preserve">     </w:t>
      </w:r>
    </w:p>
    <w:p w14:paraId="464DF0B0" w14:textId="77777777" w:rsidR="00493F6E" w:rsidRPr="00493F6E" w:rsidRDefault="00493F6E" w:rsidP="00493F6E">
      <w:pPr>
        <w:pStyle w:val="ab"/>
        <w:jc w:val="center"/>
        <w:rPr>
          <w:rFonts w:ascii="Tahoma" w:hAnsi="Tahoma" w:cs="Tahoma"/>
          <w:b/>
          <w:bCs/>
          <w:sz w:val="24"/>
          <w:szCs w:val="24"/>
          <w:lang w:val="el-GR"/>
        </w:rPr>
      </w:pPr>
      <w:r w:rsidRPr="00493F6E">
        <w:rPr>
          <w:rFonts w:ascii="Tahoma" w:hAnsi="Tahoma" w:cs="Tahoma"/>
          <w:b/>
          <w:bCs/>
          <w:sz w:val="24"/>
          <w:szCs w:val="24"/>
          <w:lang w:val="el-GR"/>
        </w:rPr>
        <w:t>ΕΛΛΗΝΙΚΗ  ΔΗΜΟΚΡΑΤΙΑ</w:t>
      </w:r>
    </w:p>
    <w:p w14:paraId="371770D2" w14:textId="77777777" w:rsidR="00493F6E" w:rsidRPr="00493F6E" w:rsidRDefault="00493F6E" w:rsidP="00493F6E">
      <w:pPr>
        <w:pStyle w:val="ab"/>
        <w:jc w:val="center"/>
        <w:rPr>
          <w:rFonts w:ascii="Tahoma" w:hAnsi="Tahoma" w:cs="Tahoma"/>
          <w:b/>
          <w:bCs/>
          <w:sz w:val="24"/>
          <w:szCs w:val="24"/>
          <w:lang w:val="el-GR"/>
        </w:rPr>
      </w:pPr>
      <w:r w:rsidRPr="00493F6E">
        <w:rPr>
          <w:rFonts w:ascii="Tahoma" w:hAnsi="Tahoma" w:cs="Tahoma"/>
          <w:b/>
          <w:bCs/>
          <w:sz w:val="24"/>
          <w:szCs w:val="24"/>
          <w:lang w:val="el-GR"/>
        </w:rPr>
        <w:t>ΥΠΟΥΡΓΕΙΟ ΥΓΕΙΑΣ</w:t>
      </w:r>
    </w:p>
    <w:p w14:paraId="194FFCD0" w14:textId="77777777" w:rsidR="00493F6E" w:rsidRPr="00493F6E" w:rsidRDefault="00493F6E" w:rsidP="00493F6E">
      <w:pPr>
        <w:pStyle w:val="ab"/>
        <w:jc w:val="center"/>
        <w:rPr>
          <w:rFonts w:ascii="Tahoma" w:hAnsi="Tahoma" w:cs="Tahoma"/>
          <w:b/>
          <w:bCs/>
          <w:sz w:val="24"/>
          <w:szCs w:val="24"/>
          <w:lang w:val="el-GR"/>
        </w:rPr>
      </w:pPr>
      <w:r w:rsidRPr="00493F6E">
        <w:rPr>
          <w:rFonts w:ascii="Tahoma" w:hAnsi="Tahoma" w:cs="Tahoma"/>
          <w:b/>
          <w:bCs/>
          <w:sz w:val="24"/>
          <w:szCs w:val="24"/>
          <w:lang w:val="el-GR"/>
        </w:rPr>
        <w:t>2</w:t>
      </w:r>
      <w:r w:rsidRPr="00493F6E">
        <w:rPr>
          <w:rFonts w:ascii="Tahoma" w:hAnsi="Tahoma" w:cs="Tahoma"/>
          <w:b/>
          <w:bCs/>
          <w:sz w:val="24"/>
          <w:szCs w:val="24"/>
          <w:vertAlign w:val="superscript"/>
          <w:lang w:val="el-GR"/>
        </w:rPr>
        <w:t>Η</w:t>
      </w:r>
      <w:r w:rsidRPr="00493F6E">
        <w:rPr>
          <w:rFonts w:ascii="Tahoma" w:hAnsi="Tahoma" w:cs="Tahoma"/>
          <w:b/>
          <w:bCs/>
          <w:sz w:val="24"/>
          <w:szCs w:val="24"/>
          <w:lang w:val="el-GR"/>
        </w:rPr>
        <w:t xml:space="preserve"> ΥΓΕΙΟΝΟΜΙΚΗ ΠΕΡΙΦΕΡΕΙΑ ΠΕΙΡΑΙΩΣ ΚΑΙ ΑΙΓΑΙΟΥ</w:t>
      </w:r>
    </w:p>
    <w:p w14:paraId="2CA266D8" w14:textId="77777777" w:rsidR="00493F6E" w:rsidRPr="00493F6E" w:rsidRDefault="00493F6E" w:rsidP="00493F6E">
      <w:pPr>
        <w:pStyle w:val="ab"/>
        <w:jc w:val="center"/>
        <w:rPr>
          <w:rFonts w:ascii="Tahoma" w:hAnsi="Tahoma" w:cs="Tahoma"/>
          <w:b/>
          <w:bCs/>
          <w:spacing w:val="-2"/>
          <w:sz w:val="24"/>
          <w:szCs w:val="24"/>
          <w:lang w:val="el-GR"/>
        </w:rPr>
      </w:pPr>
      <w:r w:rsidRPr="00493F6E">
        <w:rPr>
          <w:rFonts w:ascii="Tahoma" w:hAnsi="Tahoma" w:cs="Tahoma"/>
          <w:b/>
          <w:bCs/>
          <w:spacing w:val="-2"/>
          <w:sz w:val="24"/>
          <w:szCs w:val="24"/>
          <w:lang w:val="el-GR"/>
        </w:rPr>
        <w:t>Γ.Ν. ΜΥΤΙΛΗΝΗΣ «ΒΟΣΤΑΝΕΙΟ»</w:t>
      </w:r>
    </w:p>
    <w:p w14:paraId="6D50378B" w14:textId="77777777" w:rsidR="00493F6E" w:rsidRPr="00493F6E" w:rsidRDefault="00493F6E" w:rsidP="00493F6E">
      <w:pPr>
        <w:pStyle w:val="ab"/>
        <w:jc w:val="center"/>
        <w:rPr>
          <w:rFonts w:ascii="Tahoma" w:hAnsi="Tahoma" w:cs="Tahoma"/>
          <w:sz w:val="24"/>
          <w:szCs w:val="24"/>
          <w:lang w:val="el-GR"/>
        </w:rPr>
      </w:pPr>
      <w:r w:rsidRPr="00493F6E">
        <w:rPr>
          <w:rFonts w:ascii="Tahoma" w:hAnsi="Tahoma" w:cs="Tahoma"/>
          <w:noProof/>
          <w:sz w:val="24"/>
          <w:szCs w:val="24"/>
        </w:rPr>
        <mc:AlternateContent>
          <mc:Choice Requires="wps">
            <w:drawing>
              <wp:anchor distT="0" distB="0" distL="114300" distR="114300" simplePos="0" relativeHeight="251660288" behindDoc="0" locked="0" layoutInCell="1" allowOverlap="1" wp14:anchorId="429FE498" wp14:editId="0B1165B3">
                <wp:simplePos x="0" y="0"/>
                <wp:positionH relativeFrom="column">
                  <wp:posOffset>3166110</wp:posOffset>
                </wp:positionH>
                <wp:positionV relativeFrom="paragraph">
                  <wp:posOffset>79375</wp:posOffset>
                </wp:positionV>
                <wp:extent cx="2381253" cy="295278"/>
                <wp:effectExtent l="0" t="0" r="0" b="9522"/>
                <wp:wrapNone/>
                <wp:docPr id="2" name="Πλαίσιο κειμένου 2"/>
                <wp:cNvGraphicFramePr/>
                <a:graphic xmlns:a="http://schemas.openxmlformats.org/drawingml/2006/main">
                  <a:graphicData uri="http://schemas.microsoft.com/office/word/2010/wordprocessingShape">
                    <wps:wsp>
                      <wps:cNvSpPr txBox="1"/>
                      <wps:spPr>
                        <a:xfrm>
                          <a:off x="0" y="0"/>
                          <a:ext cx="2381253" cy="295278"/>
                        </a:xfrm>
                        <a:prstGeom prst="rect">
                          <a:avLst/>
                        </a:prstGeom>
                        <a:solidFill>
                          <a:srgbClr val="FFFFFF"/>
                        </a:solidFill>
                        <a:ln>
                          <a:noFill/>
                          <a:prstDash/>
                        </a:ln>
                      </wps:spPr>
                      <wps:txbx>
                        <w:txbxContent>
                          <w:p w14:paraId="640D5D2B" w14:textId="6DB38A9A" w:rsidR="00493F6E" w:rsidRPr="00760677" w:rsidRDefault="00493F6E" w:rsidP="00493F6E">
                            <w:pPr>
                              <w:pStyle w:val="aa"/>
                              <w:ind w:right="-335"/>
                            </w:pPr>
                            <w:r>
                              <w:rPr>
                                <w:rFonts w:cs="Arial"/>
                                <w:b/>
                                <w:sz w:val="24"/>
                                <w:szCs w:val="24"/>
                              </w:rPr>
                              <w:t xml:space="preserve"> Μυτιλήνη  </w:t>
                            </w:r>
                            <w:r>
                              <w:rPr>
                                <w:rFonts w:cs="Arial"/>
                                <w:b/>
                                <w:sz w:val="24"/>
                                <w:szCs w:val="24"/>
                              </w:rPr>
                              <w:t>15</w:t>
                            </w:r>
                            <w:r>
                              <w:rPr>
                                <w:rFonts w:cs="Arial"/>
                                <w:b/>
                                <w:sz w:val="24"/>
                                <w:szCs w:val="24"/>
                                <w:lang w:val="en-US"/>
                              </w:rPr>
                              <w:t>/</w:t>
                            </w:r>
                            <w:r>
                              <w:rPr>
                                <w:rFonts w:cs="Arial"/>
                                <w:b/>
                                <w:sz w:val="24"/>
                                <w:szCs w:val="24"/>
                              </w:rPr>
                              <w:t>12</w:t>
                            </w:r>
                            <w:r>
                              <w:rPr>
                                <w:rFonts w:cs="Arial"/>
                                <w:b/>
                                <w:sz w:val="24"/>
                                <w:szCs w:val="24"/>
                                <w:lang w:val="en-US"/>
                              </w:rPr>
                              <w:t>/202</w:t>
                            </w:r>
                            <w:r>
                              <w:rPr>
                                <w:rFonts w:cs="Arial"/>
                                <w:b/>
                                <w:sz w:val="24"/>
                                <w:szCs w:val="24"/>
                              </w:rPr>
                              <w:t>5</w:t>
                            </w:r>
                          </w:p>
                        </w:txbxContent>
                      </wps:txbx>
                      <wps:bodyPr vert="horz" wrap="square" lIns="91440" tIns="45720" rIns="91440" bIns="45720" anchor="t" anchorCtr="0" compatLnSpc="0">
                        <a:noAutofit/>
                      </wps:bodyPr>
                    </wps:wsp>
                  </a:graphicData>
                </a:graphic>
              </wp:anchor>
            </w:drawing>
          </mc:Choice>
          <mc:Fallback>
            <w:pict>
              <v:shapetype w14:anchorId="429FE498" id="_x0000_t202" coordsize="21600,21600" o:spt="202" path="m,l,21600r21600,l21600,xe">
                <v:stroke joinstyle="miter"/>
                <v:path gradientshapeok="t" o:connecttype="rect"/>
              </v:shapetype>
              <v:shape id="Πλαίσιο κειμένου 2" o:spid="_x0000_s1026" type="#_x0000_t202" style="position:absolute;left:0;text-align:left;margin-left:249.3pt;margin-top:6.25pt;width:187.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" stroked="f">
                <v:textbox>
                  <w:txbxContent>
                    <w:p w14:paraId="640D5D2B" w14:textId="6DB38A9A" w:rsidR="00493F6E" w:rsidRPr="00760677" w:rsidRDefault="00493F6E" w:rsidP="00493F6E">
                      <w:pPr>
                        <w:pStyle w:val="aa"/>
                        <w:ind w:right="-335"/>
                      </w:pPr>
                      <w:r>
                        <w:rPr>
                          <w:rFonts w:cs="Arial"/>
                          <w:b/>
                          <w:sz w:val="24"/>
                          <w:szCs w:val="24"/>
                        </w:rPr>
                        <w:t xml:space="preserve"> Μυτιλήνη  </w:t>
                      </w:r>
                      <w:r>
                        <w:rPr>
                          <w:rFonts w:cs="Arial"/>
                          <w:b/>
                          <w:sz w:val="24"/>
                          <w:szCs w:val="24"/>
                        </w:rPr>
                        <w:t>15</w:t>
                      </w:r>
                      <w:r>
                        <w:rPr>
                          <w:rFonts w:cs="Arial"/>
                          <w:b/>
                          <w:sz w:val="24"/>
                          <w:szCs w:val="24"/>
                          <w:lang w:val="en-US"/>
                        </w:rPr>
                        <w:t>/</w:t>
                      </w:r>
                      <w:r>
                        <w:rPr>
                          <w:rFonts w:cs="Arial"/>
                          <w:b/>
                          <w:sz w:val="24"/>
                          <w:szCs w:val="24"/>
                        </w:rPr>
                        <w:t>12</w:t>
                      </w:r>
                      <w:r>
                        <w:rPr>
                          <w:rFonts w:cs="Arial"/>
                          <w:b/>
                          <w:sz w:val="24"/>
                          <w:szCs w:val="24"/>
                          <w:lang w:val="en-US"/>
                        </w:rPr>
                        <w:t>/202</w:t>
                      </w:r>
                      <w:r>
                        <w:rPr>
                          <w:rFonts w:cs="Arial"/>
                          <w:b/>
                          <w:sz w:val="24"/>
                          <w:szCs w:val="24"/>
                        </w:rPr>
                        <w:t>5</w:t>
                      </w:r>
                    </w:p>
                  </w:txbxContent>
                </v:textbox>
              </v:shape>
            </w:pict>
          </mc:Fallback>
        </mc:AlternateContent>
      </w:r>
    </w:p>
    <w:p w14:paraId="396FCFD9" w14:textId="77777777" w:rsidR="00493F6E" w:rsidRPr="00493F6E" w:rsidRDefault="00493F6E" w:rsidP="00493F6E">
      <w:pPr>
        <w:spacing w:after="0" w:line="276" w:lineRule="auto"/>
        <w:rPr>
          <w:rFonts w:ascii="Tahoma" w:hAnsi="Tahoma" w:cs="Tahoma"/>
          <w:b/>
        </w:rPr>
      </w:pPr>
      <w:r w:rsidRPr="00493F6E">
        <w:rPr>
          <w:rFonts w:ascii="Tahoma" w:hAnsi="Tahoma" w:cs="Tahoma"/>
          <w:b/>
        </w:rPr>
        <w:t xml:space="preserve"> </w:t>
      </w:r>
      <w:r w:rsidRPr="00493F6E">
        <w:rPr>
          <w:rFonts w:ascii="Tahoma" w:hAnsi="Tahoma" w:cs="Tahoma"/>
          <w:b/>
        </w:rPr>
        <w:tab/>
      </w:r>
      <w:r w:rsidRPr="00493F6E">
        <w:rPr>
          <w:rFonts w:ascii="Tahoma" w:hAnsi="Tahoma" w:cs="Tahoma"/>
          <w:b/>
        </w:rPr>
        <w:tab/>
      </w:r>
      <w:r w:rsidRPr="00493F6E">
        <w:rPr>
          <w:rFonts w:ascii="Tahoma" w:hAnsi="Tahoma" w:cs="Tahoma"/>
          <w:b/>
        </w:rPr>
        <w:tab/>
      </w:r>
      <w:r w:rsidRPr="00493F6E">
        <w:rPr>
          <w:rFonts w:ascii="Tahoma" w:hAnsi="Tahoma" w:cs="Tahoma"/>
          <w:b/>
        </w:rPr>
        <w:tab/>
      </w:r>
      <w:r w:rsidRPr="00493F6E">
        <w:rPr>
          <w:rFonts w:ascii="Tahoma" w:hAnsi="Tahoma" w:cs="Tahoma"/>
          <w:b/>
        </w:rPr>
        <w:tab/>
      </w:r>
      <w:r w:rsidRPr="00493F6E">
        <w:rPr>
          <w:rFonts w:ascii="Tahoma" w:hAnsi="Tahoma" w:cs="Tahoma"/>
          <w:b/>
        </w:rPr>
        <w:tab/>
        <w:t xml:space="preserve">                                                                    </w:t>
      </w:r>
    </w:p>
    <w:p w14:paraId="11859785" w14:textId="77777777" w:rsidR="00493F6E" w:rsidRPr="00493F6E" w:rsidRDefault="00493F6E" w:rsidP="00493F6E">
      <w:pPr>
        <w:spacing w:after="0" w:line="276" w:lineRule="auto"/>
        <w:ind w:left="4320" w:firstLine="720"/>
        <w:rPr>
          <w:rFonts w:ascii="Tahoma" w:hAnsi="Tahoma" w:cs="Tahoma"/>
          <w:b/>
        </w:rPr>
      </w:pPr>
      <w:r w:rsidRPr="00493F6E">
        <w:rPr>
          <w:rFonts w:ascii="Tahoma" w:hAnsi="Tahoma" w:cs="Tahoma"/>
          <w:b/>
        </w:rPr>
        <w:t xml:space="preserve">  </w:t>
      </w:r>
    </w:p>
    <w:p w14:paraId="4D127B11" w14:textId="77777777" w:rsidR="00493F6E" w:rsidRPr="00493F6E" w:rsidRDefault="00493F6E" w:rsidP="00493F6E">
      <w:pPr>
        <w:spacing w:after="0" w:line="276" w:lineRule="auto"/>
        <w:ind w:left="4320" w:firstLine="720"/>
        <w:rPr>
          <w:rFonts w:ascii="Tahoma" w:hAnsi="Tahoma" w:cs="Tahoma"/>
          <w:b/>
        </w:rPr>
      </w:pPr>
      <w:r w:rsidRPr="00493F6E">
        <w:rPr>
          <w:rFonts w:ascii="Tahoma" w:hAnsi="Tahoma" w:cs="Tahoma"/>
          <w:b/>
        </w:rPr>
        <w:t xml:space="preserve">   Προς:</w:t>
      </w:r>
    </w:p>
    <w:p w14:paraId="59082C64" w14:textId="0937BAC6" w:rsidR="00493F6E" w:rsidRPr="00493F6E" w:rsidRDefault="00493F6E" w:rsidP="00493F6E">
      <w:pPr>
        <w:spacing w:after="0" w:line="276" w:lineRule="auto"/>
        <w:rPr>
          <w:rFonts w:ascii="Tahoma" w:hAnsi="Tahoma" w:cs="Tahoma"/>
          <w:b/>
        </w:rPr>
      </w:pPr>
      <w:r w:rsidRPr="00493F6E">
        <w:rPr>
          <w:rFonts w:ascii="Tahoma" w:hAnsi="Tahoma" w:cs="Tahoma"/>
          <w:b/>
        </w:rPr>
        <w:tab/>
      </w:r>
      <w:r w:rsidRPr="00493F6E">
        <w:rPr>
          <w:rFonts w:ascii="Tahoma" w:hAnsi="Tahoma" w:cs="Tahoma"/>
          <w:b/>
        </w:rPr>
        <w:tab/>
      </w:r>
      <w:r w:rsidRPr="00493F6E">
        <w:rPr>
          <w:rFonts w:ascii="Tahoma" w:hAnsi="Tahoma" w:cs="Tahoma"/>
          <w:b/>
        </w:rPr>
        <w:tab/>
      </w:r>
      <w:r w:rsidRPr="00493F6E">
        <w:rPr>
          <w:rFonts w:ascii="Tahoma" w:hAnsi="Tahoma" w:cs="Tahoma"/>
          <w:b/>
        </w:rPr>
        <w:tab/>
      </w:r>
      <w:r w:rsidRPr="00493F6E">
        <w:rPr>
          <w:rFonts w:ascii="Tahoma" w:hAnsi="Tahoma" w:cs="Tahoma"/>
          <w:b/>
        </w:rPr>
        <w:tab/>
      </w:r>
      <w:r w:rsidRPr="00493F6E">
        <w:rPr>
          <w:rFonts w:ascii="Tahoma" w:hAnsi="Tahoma" w:cs="Tahoma"/>
          <w:b/>
        </w:rPr>
        <w:tab/>
      </w:r>
      <w:r>
        <w:rPr>
          <w:rFonts w:ascii="Tahoma" w:hAnsi="Tahoma" w:cs="Tahoma"/>
          <w:b/>
        </w:rPr>
        <w:t xml:space="preserve">         </w:t>
      </w:r>
      <w:r w:rsidRPr="00493F6E">
        <w:rPr>
          <w:rFonts w:ascii="Tahoma" w:hAnsi="Tahoma" w:cs="Tahoma"/>
          <w:b/>
        </w:rPr>
        <w:t>-  Μέσα Ενημέρωσης</w:t>
      </w:r>
    </w:p>
    <w:p w14:paraId="299BE3C7" w14:textId="43CD7593" w:rsidR="00493F6E" w:rsidRPr="00493F6E" w:rsidRDefault="00493F6E" w:rsidP="00493F6E">
      <w:pPr>
        <w:spacing w:after="0" w:line="276" w:lineRule="auto"/>
        <w:rPr>
          <w:rFonts w:ascii="Tahoma" w:hAnsi="Tahoma" w:cs="Tahoma"/>
          <w:b/>
        </w:rPr>
      </w:pPr>
      <w:r w:rsidRPr="00493F6E">
        <w:rPr>
          <w:rFonts w:ascii="Tahoma" w:hAnsi="Tahoma" w:cs="Tahoma"/>
          <w:b/>
        </w:rPr>
        <w:t xml:space="preserve">                                                                       -  Ιστοσελίδα Νοσοκομείου</w:t>
      </w:r>
    </w:p>
    <w:p w14:paraId="5C7E0EE6" w14:textId="77777777" w:rsidR="00493F6E" w:rsidRPr="00493F6E" w:rsidRDefault="00493F6E" w:rsidP="00493F6E">
      <w:pPr>
        <w:spacing w:after="0" w:line="276" w:lineRule="auto"/>
        <w:rPr>
          <w:rFonts w:ascii="Tahoma" w:hAnsi="Tahoma" w:cs="Tahoma"/>
          <w:b/>
        </w:rPr>
      </w:pPr>
    </w:p>
    <w:p w14:paraId="0556D01F" w14:textId="7FD33A05" w:rsidR="00493F6E" w:rsidRPr="00493F6E" w:rsidRDefault="00D61BA1" w:rsidP="00493F6E">
      <w:pPr>
        <w:jc w:val="center"/>
        <w:rPr>
          <w:rFonts w:ascii="Tahoma" w:hAnsi="Tahoma" w:cs="Tahoma"/>
        </w:rPr>
      </w:pPr>
      <w:r w:rsidRPr="00493F6E">
        <w:rPr>
          <w:rFonts w:ascii="Tahoma" w:hAnsi="Tahoma" w:cs="Tahoma"/>
          <w:b/>
          <w:bCs/>
        </w:rPr>
        <w:t>ΔΕΛΤΙΟ ΤΥΠΟΥ</w:t>
      </w:r>
    </w:p>
    <w:p w14:paraId="519CCBB0" w14:textId="3FC50B7F" w:rsidR="00D61BA1" w:rsidRPr="00493F6E" w:rsidRDefault="00D61BA1" w:rsidP="00D61BA1">
      <w:pPr>
        <w:spacing w:line="360" w:lineRule="auto"/>
        <w:jc w:val="both"/>
        <w:rPr>
          <w:rFonts w:ascii="Tahoma" w:hAnsi="Tahoma" w:cs="Tahoma"/>
        </w:rPr>
      </w:pPr>
      <w:r w:rsidRPr="00493F6E">
        <w:rPr>
          <w:rFonts w:ascii="Tahoma" w:hAnsi="Tahoma" w:cs="Tahoma"/>
        </w:rPr>
        <w:t>Το Γενικό Νοσοκομείο Μυτιλήνης ανακοινώνει με ιδιαίτερη ικανοποίηση την έκδοση της υπ’ αριθμ. 156638/11.12.2025 Απόφασης Ένταξης του έργου «Εκπόνηση προμελέτης για την ανέγερση Ακτινοθεραπευτικού Κέντρου», με κωδικό ΟΠΣ 5227980, στο Πρόγραμμα Περιφερειακής Ανάπτυξης (ΠΠΑ) Περιφέρειας Βορείου Αιγαίου 2021–2025.</w:t>
      </w:r>
    </w:p>
    <w:p w14:paraId="073EF3C3" w14:textId="78997F07" w:rsidR="00D61BA1" w:rsidRPr="00493F6E" w:rsidRDefault="00D61BA1" w:rsidP="00D61BA1">
      <w:pPr>
        <w:spacing w:line="360" w:lineRule="auto"/>
        <w:jc w:val="both"/>
        <w:rPr>
          <w:rFonts w:ascii="Tahoma" w:hAnsi="Tahoma" w:cs="Tahoma"/>
        </w:rPr>
      </w:pPr>
      <w:r w:rsidRPr="00493F6E">
        <w:rPr>
          <w:rFonts w:ascii="Tahoma" w:hAnsi="Tahoma" w:cs="Tahoma"/>
        </w:rPr>
        <w:t xml:space="preserve">Η συγκεκριμένη έγκριση αποτελεί ορόσημο για τη δημόσια υγεία στο Βόρειο Αιγαίο, καθώς θέτει τις βάσεις </w:t>
      </w:r>
      <w:r w:rsidRPr="00493F6E">
        <w:rPr>
          <w:rFonts w:ascii="Tahoma" w:hAnsi="Tahoma" w:cs="Tahoma"/>
          <w:b/>
          <w:bCs/>
        </w:rPr>
        <w:t>για τη δημιουργία Ακτινοθεραπευτικού Κέντρου στη Μυτιλήνη</w:t>
      </w:r>
      <w:r w:rsidRPr="00493F6E">
        <w:rPr>
          <w:rFonts w:ascii="Tahoma" w:hAnsi="Tahoma" w:cs="Tahoma"/>
        </w:rPr>
        <w:t>, καλύπτοντας ένα διαχρονικό και ουσιαστικό κενό στις παρεχόμενες ογκολογικές υπηρεσίες της περιοχής. Πρόκειται για ένα έργο το οποίο θα αναβαθμίσει ουσιαστικά τη φροντίδα των ογκολογικών ασθενών και θα μειώσει την ανάγκη μετακίνησής τους εκτός νησιού.</w:t>
      </w:r>
    </w:p>
    <w:p w14:paraId="5471BCDD" w14:textId="77777777" w:rsidR="00D61BA1" w:rsidRPr="00493F6E" w:rsidRDefault="00D61BA1" w:rsidP="00D61BA1">
      <w:pPr>
        <w:spacing w:line="360" w:lineRule="auto"/>
        <w:jc w:val="both"/>
        <w:rPr>
          <w:rFonts w:ascii="Tahoma" w:hAnsi="Tahoma" w:cs="Tahoma"/>
        </w:rPr>
      </w:pPr>
      <w:r w:rsidRPr="00493F6E">
        <w:rPr>
          <w:rFonts w:ascii="Tahoma" w:hAnsi="Tahoma" w:cs="Tahoma"/>
        </w:rPr>
        <w:t>Το Γενικό Νοσοκομείο Μυτιλήνης, σε συνεργασία με τους αρμόδιους φορείς, συνεχίζει με συνέπεια και στρατηγικό σχεδιασμό τις απαραίτητες ενέργειες για την περαιτέρω εξέλιξη του έργου, διερευνώντας και τη δυνατότητα ενίσχυσης του προϋπολογισμού σε επόμενο στάδιο, όπου αυτό κριθεί αναγκαίο.</w:t>
      </w:r>
    </w:p>
    <w:p w14:paraId="2A6745ED" w14:textId="547095A5" w:rsidR="00D61BA1" w:rsidRPr="00493F6E" w:rsidRDefault="00802B8C" w:rsidP="00D61BA1">
      <w:pPr>
        <w:spacing w:line="360" w:lineRule="auto"/>
        <w:jc w:val="both"/>
        <w:rPr>
          <w:rFonts w:ascii="Tahoma" w:hAnsi="Tahoma" w:cs="Tahoma"/>
        </w:rPr>
      </w:pPr>
      <w:r w:rsidRPr="00493F6E">
        <w:rPr>
          <w:rFonts w:ascii="Tahoma" w:hAnsi="Tahoma" w:cs="Tahoma"/>
        </w:rPr>
        <w:t>Πρόκειται για ένα</w:t>
      </w:r>
      <w:r w:rsidR="00D61BA1" w:rsidRPr="00493F6E">
        <w:rPr>
          <w:rFonts w:ascii="Tahoma" w:hAnsi="Tahoma" w:cs="Tahoma"/>
        </w:rPr>
        <w:t xml:space="preserve"> βήμα προόδου και επιβεβαιώνει τη βούληση για ισότιμη πρόσβαση των κατοίκων του Βορείου Αιγαίου σε σύγχρονες και ποιοτικές υπηρεσίες υγείας.</w:t>
      </w:r>
    </w:p>
    <w:p w14:paraId="7BC6B1C3" w14:textId="77777777" w:rsidR="00493F6E" w:rsidRPr="00493F6E" w:rsidRDefault="00493F6E" w:rsidP="00493F6E">
      <w:pPr>
        <w:spacing w:line="360" w:lineRule="auto"/>
        <w:ind w:firstLine="720"/>
        <w:jc w:val="center"/>
        <w:rPr>
          <w:rFonts w:ascii="Tahoma" w:hAnsi="Tahoma" w:cs="Tahoma"/>
          <w:b/>
        </w:rPr>
      </w:pPr>
    </w:p>
    <w:p w14:paraId="7CAED969" w14:textId="6565BC23" w:rsidR="000B3BC0" w:rsidRPr="00493F6E" w:rsidRDefault="00493F6E" w:rsidP="00493F6E">
      <w:pPr>
        <w:spacing w:line="360" w:lineRule="auto"/>
        <w:ind w:firstLine="720"/>
        <w:jc w:val="center"/>
        <w:rPr>
          <w:rFonts w:ascii="Tahoma" w:hAnsi="Tahoma" w:cs="Tahoma"/>
        </w:rPr>
      </w:pPr>
      <w:r w:rsidRPr="00493F6E">
        <w:rPr>
          <w:rFonts w:ascii="Tahoma" w:hAnsi="Tahoma" w:cs="Tahoma"/>
          <w:b/>
        </w:rPr>
        <w:t>Από το Γραφείο Διοίκησης Γ.Ν. Μυτιλήνης «Βοστάνειο»</w:t>
      </w:r>
    </w:p>
    <w:sectPr w:rsidR="000B3BC0" w:rsidRPr="00493F6E" w:rsidSect="00493F6E">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60A06"/>
    <w:multiLevelType w:val="multilevel"/>
    <w:tmpl w:val="75BE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32482"/>
    <w:multiLevelType w:val="multilevel"/>
    <w:tmpl w:val="7AA6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489453">
    <w:abstractNumId w:val="1"/>
  </w:num>
  <w:num w:numId="2" w16cid:durableId="19912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C0"/>
    <w:rsid w:val="000B3BC0"/>
    <w:rsid w:val="003A7662"/>
    <w:rsid w:val="00493F6E"/>
    <w:rsid w:val="007C3F3B"/>
    <w:rsid w:val="00802B8C"/>
    <w:rsid w:val="00D61B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68A0"/>
  <w15:chartTrackingRefBased/>
  <w15:docId w15:val="{5612707C-722A-4654-9612-FBA202C3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B3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B3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B3B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B3B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B3B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B3B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3B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3B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3B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3BC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B3BC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B3BC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B3BC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B3BC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B3B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B3B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B3B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B3BC0"/>
    <w:rPr>
      <w:rFonts w:eastAsiaTheme="majorEastAsia" w:cstheme="majorBidi"/>
      <w:color w:val="272727" w:themeColor="text1" w:themeTint="D8"/>
    </w:rPr>
  </w:style>
  <w:style w:type="paragraph" w:styleId="a3">
    <w:name w:val="Title"/>
    <w:basedOn w:val="a"/>
    <w:next w:val="a"/>
    <w:link w:val="Char"/>
    <w:uiPriority w:val="10"/>
    <w:qFormat/>
    <w:rsid w:val="000B3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B3B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3BC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B3B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3BC0"/>
    <w:pPr>
      <w:spacing w:before="160"/>
      <w:jc w:val="center"/>
    </w:pPr>
    <w:rPr>
      <w:i/>
      <w:iCs/>
      <w:color w:val="404040" w:themeColor="text1" w:themeTint="BF"/>
    </w:rPr>
  </w:style>
  <w:style w:type="character" w:customStyle="1" w:styleId="Char1">
    <w:name w:val="Απόσπασμα Char"/>
    <w:basedOn w:val="a0"/>
    <w:link w:val="a5"/>
    <w:uiPriority w:val="29"/>
    <w:rsid w:val="000B3BC0"/>
    <w:rPr>
      <w:i/>
      <w:iCs/>
      <w:color w:val="404040" w:themeColor="text1" w:themeTint="BF"/>
    </w:rPr>
  </w:style>
  <w:style w:type="paragraph" w:styleId="a6">
    <w:name w:val="List Paragraph"/>
    <w:basedOn w:val="a"/>
    <w:uiPriority w:val="34"/>
    <w:qFormat/>
    <w:rsid w:val="000B3BC0"/>
    <w:pPr>
      <w:ind w:left="720"/>
      <w:contextualSpacing/>
    </w:pPr>
  </w:style>
  <w:style w:type="character" w:styleId="a7">
    <w:name w:val="Intense Emphasis"/>
    <w:basedOn w:val="a0"/>
    <w:uiPriority w:val="21"/>
    <w:qFormat/>
    <w:rsid w:val="000B3BC0"/>
    <w:rPr>
      <w:i/>
      <w:iCs/>
      <w:color w:val="2F5496" w:themeColor="accent1" w:themeShade="BF"/>
    </w:rPr>
  </w:style>
  <w:style w:type="paragraph" w:styleId="a8">
    <w:name w:val="Intense Quote"/>
    <w:basedOn w:val="a"/>
    <w:next w:val="a"/>
    <w:link w:val="Char2"/>
    <w:uiPriority w:val="30"/>
    <w:qFormat/>
    <w:rsid w:val="000B3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B3BC0"/>
    <w:rPr>
      <w:i/>
      <w:iCs/>
      <w:color w:val="2F5496" w:themeColor="accent1" w:themeShade="BF"/>
    </w:rPr>
  </w:style>
  <w:style w:type="character" w:styleId="a9">
    <w:name w:val="Intense Reference"/>
    <w:basedOn w:val="a0"/>
    <w:uiPriority w:val="32"/>
    <w:qFormat/>
    <w:rsid w:val="000B3BC0"/>
    <w:rPr>
      <w:b/>
      <w:bCs/>
      <w:smallCaps/>
      <w:color w:val="2F5496" w:themeColor="accent1" w:themeShade="BF"/>
      <w:spacing w:val="5"/>
    </w:rPr>
  </w:style>
  <w:style w:type="paragraph" w:customStyle="1" w:styleId="aa">
    <w:name w:val="Διεύθυνση αποστολέα"/>
    <w:basedOn w:val="a"/>
    <w:rsid w:val="00493F6E"/>
    <w:pPr>
      <w:keepLines/>
      <w:autoSpaceDN w:val="0"/>
      <w:spacing w:line="200" w:lineRule="atLeast"/>
    </w:pPr>
    <w:rPr>
      <w:rFonts w:ascii="Arial" w:eastAsia="Times New Roman" w:hAnsi="Arial" w:cs="Times New Roman"/>
      <w:spacing w:val="-2"/>
      <w:kern w:val="0"/>
      <w:sz w:val="16"/>
      <w:szCs w:val="20"/>
      <w:lang w:eastAsia="el-GR"/>
      <w14:ligatures w14:val="none"/>
    </w:rPr>
  </w:style>
  <w:style w:type="paragraph" w:styleId="ab">
    <w:name w:val="No Spacing"/>
    <w:uiPriority w:val="1"/>
    <w:qFormat/>
    <w:rsid w:val="00493F6E"/>
    <w:pPr>
      <w:widowControl w:val="0"/>
      <w:suppressAutoHyphens/>
      <w:autoSpaceDN w:val="0"/>
      <w:spacing w:after="0" w:line="240" w:lineRule="auto"/>
      <w:textAlignment w:val="baseline"/>
    </w:pPr>
    <w:rPr>
      <w:rFonts w:ascii="Calibri" w:eastAsia="SimSun" w:hAnsi="Calibri" w:cs="F"/>
      <w:kern w:val="3"/>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246</Words>
  <Characters>1333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Γ.Ν.Ν.Μ ΒΟΣΤΑΝΕΙΟ</dc:creator>
  <cp:keywords/>
  <dc:description/>
  <cp:lastModifiedBy>Γ.Ν.Ν.Μ ΒΟΣΤΑΝΕΙΟ</cp:lastModifiedBy>
  <cp:revision>3</cp:revision>
  <dcterms:created xsi:type="dcterms:W3CDTF">2025-12-15T06:56:00Z</dcterms:created>
  <dcterms:modified xsi:type="dcterms:W3CDTF">2025-12-15T07:28:00Z</dcterms:modified>
</cp:coreProperties>
</file>