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0DCC60" w14:textId="77777777" w:rsidR="002821F9" w:rsidRDefault="002821F9" w:rsidP="002821F9">
      <w:pPr>
        <w:jc w:val="center"/>
        <w:rPr>
          <w:b/>
        </w:rPr>
      </w:pPr>
      <w:r>
        <w:rPr>
          <w:noProof/>
        </w:rPr>
        <w:drawing>
          <wp:anchor distT="0" distB="0" distL="114300" distR="114300" simplePos="0" relativeHeight="251659264" behindDoc="0" locked="0" layoutInCell="1" allowOverlap="0" wp14:anchorId="6A04469D" wp14:editId="4115F5EA">
            <wp:simplePos x="0" y="0"/>
            <wp:positionH relativeFrom="margin">
              <wp:align>center</wp:align>
            </wp:positionH>
            <wp:positionV relativeFrom="line">
              <wp:posOffset>63500</wp:posOffset>
            </wp:positionV>
            <wp:extent cx="394335" cy="339090"/>
            <wp:effectExtent l="0" t="0" r="5715" b="3810"/>
            <wp:wrapSquare wrapText="bothSides"/>
            <wp:docPr id="657199406" name="Εικόνα 1" descr="C:\Users\manager\AppData\Local\Temp\ksohtml\wps3088.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C:\Users\manager\AppData\Local\Temp\ksohtml\wps3088.tmp.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4335" cy="339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663C18" w14:textId="77777777" w:rsidR="002821F9" w:rsidRDefault="002821F9" w:rsidP="002821F9">
      <w:pPr>
        <w:pStyle w:val="Normal1"/>
        <w:ind w:right="1700"/>
        <w:jc w:val="center"/>
        <w:rPr>
          <w:rFonts w:ascii="Monotype Corsiva" w:hAnsi="Monotype Corsiva"/>
        </w:rPr>
      </w:pPr>
    </w:p>
    <w:p w14:paraId="3E1C278E" w14:textId="77777777" w:rsidR="002821F9" w:rsidRPr="00701BE3" w:rsidRDefault="002821F9" w:rsidP="002821F9">
      <w:pPr>
        <w:pStyle w:val="Normal1"/>
        <w:ind w:right="1700"/>
        <w:jc w:val="center"/>
        <w:rPr>
          <w:rFonts w:ascii="Tahoma" w:hAnsi="Tahoma" w:cs="Tahoma"/>
        </w:rPr>
      </w:pPr>
      <w:r>
        <w:rPr>
          <w:rFonts w:ascii="Tahoma" w:hAnsi="Tahoma" w:cs="Tahoma"/>
        </w:rPr>
        <w:t xml:space="preserve">                      </w:t>
      </w:r>
      <w:r w:rsidRPr="00701BE3">
        <w:rPr>
          <w:rFonts w:ascii="Tahoma" w:hAnsi="Tahoma" w:cs="Tahoma"/>
        </w:rPr>
        <w:t>ΕΛΛΗΝΙΚΗ ΔΗΜΟΚΡΑΤΙΑ</w:t>
      </w:r>
    </w:p>
    <w:p w14:paraId="59264D53" w14:textId="77777777" w:rsidR="002821F9" w:rsidRPr="00701BE3" w:rsidRDefault="002821F9" w:rsidP="002821F9">
      <w:pPr>
        <w:pStyle w:val="Normal1"/>
        <w:jc w:val="center"/>
        <w:rPr>
          <w:rFonts w:ascii="Tahoma" w:hAnsi="Tahoma" w:cs="Tahoma"/>
        </w:rPr>
      </w:pPr>
      <w:r w:rsidRPr="00701BE3">
        <w:rPr>
          <w:rFonts w:ascii="Tahoma" w:hAnsi="Tahoma" w:cs="Tahoma"/>
        </w:rPr>
        <w:t>ΥΠΟΥΡΓΕΙΟ ΥΓΕΙΑΣ</w:t>
      </w:r>
    </w:p>
    <w:p w14:paraId="2D7141B8" w14:textId="77777777" w:rsidR="002821F9" w:rsidRPr="00701BE3" w:rsidRDefault="002821F9" w:rsidP="002821F9">
      <w:pPr>
        <w:pStyle w:val="Normal1"/>
        <w:jc w:val="center"/>
        <w:rPr>
          <w:rFonts w:ascii="Tahoma" w:hAnsi="Tahoma" w:cs="Tahoma"/>
        </w:rPr>
      </w:pPr>
      <w:r w:rsidRPr="00701BE3">
        <w:rPr>
          <w:rFonts w:ascii="Tahoma" w:hAnsi="Tahoma" w:cs="Tahoma"/>
        </w:rPr>
        <w:t>2</w:t>
      </w:r>
      <w:r w:rsidRPr="00701BE3">
        <w:rPr>
          <w:rFonts w:ascii="Tahoma" w:hAnsi="Tahoma" w:cs="Tahoma"/>
          <w:vertAlign w:val="superscript"/>
        </w:rPr>
        <w:t>Η</w:t>
      </w:r>
      <w:r w:rsidRPr="00701BE3">
        <w:rPr>
          <w:rFonts w:ascii="Tahoma" w:hAnsi="Tahoma" w:cs="Tahoma"/>
        </w:rPr>
        <w:t xml:space="preserve"> ΥΓΕΙΟΝΟΜΙΚΗ ΠΕΡΙΦΕΡΕΙΑ ΠΕΙΡΑΙΩΣ ΚΑΙ ΑΙΓΑΙΟΥ</w:t>
      </w:r>
    </w:p>
    <w:p w14:paraId="6CF2FE24" w14:textId="77777777" w:rsidR="002821F9" w:rsidRPr="00701BE3" w:rsidRDefault="002821F9" w:rsidP="002821F9">
      <w:pPr>
        <w:pStyle w:val="Heading31"/>
        <w:keepLines/>
        <w:widowControl w:val="0"/>
        <w:spacing w:line="240" w:lineRule="atLeast"/>
        <w:jc w:val="center"/>
        <w:rPr>
          <w:rFonts w:ascii="Tahoma" w:hAnsi="Tahoma" w:cs="Tahoma"/>
          <w:spacing w:val="-2"/>
        </w:rPr>
      </w:pPr>
      <w:r w:rsidRPr="00701BE3">
        <w:rPr>
          <w:rFonts w:ascii="Tahoma" w:hAnsi="Tahoma" w:cs="Tahoma"/>
          <w:spacing w:val="-2"/>
        </w:rPr>
        <w:t>Γ.Ν. ΜΥΤΙΛΗΝΗΣ «ΒΟΣΤΑΝΕΙΟ»</w:t>
      </w:r>
    </w:p>
    <w:p w14:paraId="410CA42A" w14:textId="77777777" w:rsidR="002821F9" w:rsidRPr="00701BE3" w:rsidRDefault="002821F9" w:rsidP="002821F9">
      <w:pPr>
        <w:pStyle w:val="Normal1"/>
        <w:jc w:val="center"/>
        <w:rPr>
          <w:rFonts w:ascii="Tahoma" w:hAnsi="Tahoma" w:cs="Tahoma"/>
          <w:b/>
          <w:bCs/>
          <w:u w:val="single"/>
        </w:rPr>
      </w:pPr>
      <w:r w:rsidRPr="00701BE3">
        <w:rPr>
          <w:rFonts w:ascii="Tahoma" w:hAnsi="Tahoma" w:cs="Tahoma"/>
          <w:b/>
          <w:bCs/>
          <w:u w:val="single"/>
        </w:rPr>
        <w:t>Γραφείο Διοικητή</w:t>
      </w:r>
    </w:p>
    <w:p w14:paraId="3DACB37D" w14:textId="77777777" w:rsidR="00AB7169" w:rsidRDefault="00AB7169" w:rsidP="002821F9">
      <w:pPr>
        <w:jc w:val="center"/>
        <w:rPr>
          <w:b/>
          <w:bCs/>
        </w:rPr>
      </w:pPr>
    </w:p>
    <w:p w14:paraId="09D1E4CC" w14:textId="33617AB1" w:rsidR="002821F9" w:rsidRPr="0096370F" w:rsidRDefault="002821F9" w:rsidP="002821F9">
      <w:pPr>
        <w:jc w:val="center"/>
        <w:rPr>
          <w:rFonts w:ascii="Tahoma" w:hAnsi="Tahoma" w:cs="Tahoma"/>
          <w:b/>
          <w:bCs/>
          <w:sz w:val="22"/>
          <w:szCs w:val="22"/>
        </w:rPr>
      </w:pPr>
      <w:r>
        <w:rPr>
          <w:b/>
          <w:bCs/>
        </w:rPr>
        <w:t xml:space="preserve">                                                                           </w:t>
      </w:r>
      <w:r w:rsidRPr="0096370F">
        <w:rPr>
          <w:rFonts w:ascii="Tahoma" w:hAnsi="Tahoma" w:cs="Tahoma"/>
          <w:b/>
          <w:bCs/>
          <w:sz w:val="22"/>
          <w:szCs w:val="22"/>
        </w:rPr>
        <w:t xml:space="preserve">Μυτιλήνη </w:t>
      </w:r>
      <w:r>
        <w:rPr>
          <w:rFonts w:ascii="Tahoma" w:hAnsi="Tahoma" w:cs="Tahoma"/>
          <w:b/>
          <w:bCs/>
          <w:sz w:val="22"/>
          <w:szCs w:val="22"/>
        </w:rPr>
        <w:t>4</w:t>
      </w:r>
      <w:r w:rsidRPr="0096370F">
        <w:rPr>
          <w:rFonts w:ascii="Tahoma" w:hAnsi="Tahoma" w:cs="Tahoma"/>
          <w:b/>
          <w:bCs/>
          <w:sz w:val="22"/>
          <w:szCs w:val="22"/>
        </w:rPr>
        <w:t>.1</w:t>
      </w:r>
      <w:r>
        <w:rPr>
          <w:rFonts w:ascii="Tahoma" w:hAnsi="Tahoma" w:cs="Tahoma"/>
          <w:b/>
          <w:bCs/>
          <w:sz w:val="22"/>
          <w:szCs w:val="22"/>
        </w:rPr>
        <w:t>1</w:t>
      </w:r>
      <w:r w:rsidRPr="0096370F">
        <w:rPr>
          <w:rFonts w:ascii="Tahoma" w:hAnsi="Tahoma" w:cs="Tahoma"/>
          <w:b/>
          <w:bCs/>
          <w:sz w:val="22"/>
          <w:szCs w:val="22"/>
        </w:rPr>
        <w:t>.2025</w:t>
      </w:r>
    </w:p>
    <w:p w14:paraId="544310BE" w14:textId="77777777" w:rsidR="002821F9" w:rsidRPr="0096370F" w:rsidRDefault="002821F9" w:rsidP="002821F9">
      <w:pPr>
        <w:spacing w:after="0" w:line="240" w:lineRule="auto"/>
        <w:rPr>
          <w:rFonts w:ascii="Tahoma" w:hAnsi="Tahoma" w:cs="Tahoma"/>
          <w:b/>
          <w:sz w:val="22"/>
          <w:szCs w:val="22"/>
        </w:rPr>
      </w:pPr>
      <w:r w:rsidRPr="0096370F">
        <w:rPr>
          <w:rFonts w:ascii="Tahoma" w:hAnsi="Tahoma" w:cs="Tahoma"/>
          <w:b/>
          <w:sz w:val="22"/>
          <w:szCs w:val="22"/>
        </w:rPr>
        <w:t xml:space="preserve">                                                                               Προς:</w:t>
      </w:r>
    </w:p>
    <w:p w14:paraId="2BE6306D" w14:textId="77777777" w:rsidR="002821F9" w:rsidRPr="0096370F" w:rsidRDefault="002821F9" w:rsidP="002821F9">
      <w:pPr>
        <w:spacing w:after="0" w:line="240" w:lineRule="auto"/>
        <w:rPr>
          <w:rFonts w:ascii="Tahoma" w:hAnsi="Tahoma" w:cs="Tahoma"/>
          <w:b/>
          <w:sz w:val="22"/>
          <w:szCs w:val="22"/>
        </w:rPr>
      </w:pPr>
      <w:r w:rsidRPr="0096370F">
        <w:rPr>
          <w:rFonts w:ascii="Tahoma" w:hAnsi="Tahoma" w:cs="Tahoma"/>
          <w:b/>
          <w:sz w:val="22"/>
          <w:szCs w:val="22"/>
        </w:rPr>
        <w:tab/>
      </w:r>
      <w:r w:rsidRPr="0096370F">
        <w:rPr>
          <w:rFonts w:ascii="Tahoma" w:hAnsi="Tahoma" w:cs="Tahoma"/>
          <w:b/>
          <w:sz w:val="22"/>
          <w:szCs w:val="22"/>
        </w:rPr>
        <w:tab/>
      </w:r>
      <w:r w:rsidRPr="0096370F">
        <w:rPr>
          <w:rFonts w:ascii="Tahoma" w:hAnsi="Tahoma" w:cs="Tahoma"/>
          <w:b/>
          <w:sz w:val="22"/>
          <w:szCs w:val="22"/>
        </w:rPr>
        <w:tab/>
      </w:r>
      <w:r w:rsidRPr="0096370F">
        <w:rPr>
          <w:rFonts w:ascii="Tahoma" w:hAnsi="Tahoma" w:cs="Tahoma"/>
          <w:b/>
          <w:sz w:val="22"/>
          <w:szCs w:val="22"/>
        </w:rPr>
        <w:tab/>
      </w:r>
      <w:r w:rsidRPr="0096370F">
        <w:rPr>
          <w:rFonts w:ascii="Tahoma" w:hAnsi="Tahoma" w:cs="Tahoma"/>
          <w:b/>
          <w:sz w:val="22"/>
          <w:szCs w:val="22"/>
        </w:rPr>
        <w:tab/>
      </w:r>
      <w:r w:rsidRPr="0096370F">
        <w:rPr>
          <w:rFonts w:ascii="Tahoma" w:hAnsi="Tahoma" w:cs="Tahoma"/>
          <w:b/>
          <w:sz w:val="22"/>
          <w:szCs w:val="22"/>
        </w:rPr>
        <w:tab/>
        <w:t xml:space="preserve">         -  Μέσα Ενημέρωσης</w:t>
      </w:r>
    </w:p>
    <w:p w14:paraId="38DC928D" w14:textId="77777777" w:rsidR="002821F9" w:rsidRPr="0096370F" w:rsidRDefault="002821F9" w:rsidP="002821F9">
      <w:pPr>
        <w:spacing w:after="0" w:line="240" w:lineRule="auto"/>
        <w:rPr>
          <w:rFonts w:ascii="Tahoma" w:hAnsi="Tahoma" w:cs="Tahoma"/>
          <w:b/>
          <w:sz w:val="22"/>
          <w:szCs w:val="22"/>
        </w:rPr>
      </w:pPr>
      <w:r w:rsidRPr="0096370F">
        <w:rPr>
          <w:rFonts w:ascii="Tahoma" w:hAnsi="Tahoma" w:cs="Tahoma"/>
          <w:b/>
          <w:sz w:val="22"/>
          <w:szCs w:val="22"/>
        </w:rPr>
        <w:t xml:space="preserve">                                                                            -  Ιστοσελίδα Νοσοκομείου</w:t>
      </w:r>
    </w:p>
    <w:p w14:paraId="1FC0712C" w14:textId="77777777" w:rsidR="00AB7169" w:rsidRDefault="00AB7169" w:rsidP="002821F9">
      <w:pPr>
        <w:jc w:val="center"/>
        <w:rPr>
          <w:rFonts w:ascii="Tahoma" w:hAnsi="Tahoma" w:cs="Tahoma"/>
          <w:b/>
          <w:bCs/>
          <w:sz w:val="22"/>
          <w:szCs w:val="22"/>
        </w:rPr>
      </w:pPr>
    </w:p>
    <w:p w14:paraId="34DCA6BA" w14:textId="256E9E6D" w:rsidR="002821F9" w:rsidRPr="0010688A" w:rsidRDefault="002821F9" w:rsidP="002821F9">
      <w:pPr>
        <w:jc w:val="center"/>
        <w:rPr>
          <w:rFonts w:ascii="Tahoma" w:hAnsi="Tahoma" w:cs="Tahoma"/>
          <w:b/>
          <w:bCs/>
          <w:sz w:val="22"/>
          <w:szCs w:val="22"/>
        </w:rPr>
      </w:pPr>
      <w:r w:rsidRPr="0010688A">
        <w:rPr>
          <w:rFonts w:ascii="Tahoma" w:hAnsi="Tahoma" w:cs="Tahoma"/>
          <w:b/>
          <w:bCs/>
          <w:sz w:val="22"/>
          <w:szCs w:val="22"/>
        </w:rPr>
        <w:t>ΔΕΛΤΙΟ ΤΥΠΟΥ</w:t>
      </w:r>
    </w:p>
    <w:p w14:paraId="09A6A405" w14:textId="75B805D0" w:rsidR="00C40333" w:rsidRPr="00C40333" w:rsidRDefault="002821F9" w:rsidP="00AB7169">
      <w:pPr>
        <w:spacing w:line="276" w:lineRule="auto"/>
        <w:jc w:val="both"/>
        <w:rPr>
          <w:rFonts w:ascii="Tahoma" w:hAnsi="Tahoma" w:cs="Tahoma"/>
          <w:sz w:val="22"/>
          <w:szCs w:val="22"/>
        </w:rPr>
      </w:pPr>
      <w:r w:rsidRPr="002821F9">
        <w:rPr>
          <w:rFonts w:ascii="Tahoma" w:hAnsi="Tahoma" w:cs="Tahoma"/>
          <w:sz w:val="22"/>
          <w:szCs w:val="22"/>
        </w:rPr>
        <w:t>Την Δευτέρα 3 Νοεμβρίου 2025</w:t>
      </w:r>
      <w:r w:rsidR="00C40333" w:rsidRPr="00C40333">
        <w:rPr>
          <w:rFonts w:ascii="Tahoma" w:hAnsi="Tahoma" w:cs="Tahoma"/>
          <w:sz w:val="22"/>
          <w:szCs w:val="22"/>
        </w:rPr>
        <w:t>, οι μαθητές της ειδικότητας [Νοσηλευτική</w:t>
      </w:r>
      <w:r w:rsidRPr="002821F9">
        <w:rPr>
          <w:rFonts w:ascii="Tahoma" w:hAnsi="Tahoma" w:cs="Tahoma"/>
          <w:sz w:val="22"/>
          <w:szCs w:val="22"/>
        </w:rPr>
        <w:t>ς</w:t>
      </w:r>
      <w:r w:rsidR="00C40333" w:rsidRPr="00C40333">
        <w:rPr>
          <w:rFonts w:ascii="Tahoma" w:hAnsi="Tahoma" w:cs="Tahoma"/>
          <w:sz w:val="22"/>
          <w:szCs w:val="22"/>
        </w:rPr>
        <w:t xml:space="preserve">, </w:t>
      </w:r>
      <w:r w:rsidRPr="002821F9">
        <w:rPr>
          <w:rFonts w:ascii="Tahoma" w:hAnsi="Tahoma" w:cs="Tahoma"/>
          <w:sz w:val="22"/>
          <w:szCs w:val="22"/>
        </w:rPr>
        <w:t>Τεχνολογίας Τροφίμων και Ιατρικών Εργαστηρίων</w:t>
      </w:r>
      <w:r w:rsidR="00C40333" w:rsidRPr="00C40333">
        <w:rPr>
          <w:rFonts w:ascii="Tahoma" w:hAnsi="Tahoma" w:cs="Tahoma"/>
          <w:sz w:val="22"/>
          <w:szCs w:val="22"/>
        </w:rPr>
        <w:t>] από τ</w:t>
      </w:r>
      <w:r w:rsidRPr="002821F9">
        <w:rPr>
          <w:rFonts w:ascii="Tahoma" w:hAnsi="Tahoma" w:cs="Tahoma"/>
          <w:sz w:val="22"/>
          <w:szCs w:val="22"/>
        </w:rPr>
        <w:t>ο 2</w:t>
      </w:r>
      <w:r w:rsidRPr="002821F9">
        <w:rPr>
          <w:rFonts w:ascii="Tahoma" w:hAnsi="Tahoma" w:cs="Tahoma"/>
          <w:sz w:val="22"/>
          <w:szCs w:val="22"/>
          <w:vertAlign w:val="superscript"/>
        </w:rPr>
        <w:t>ο</w:t>
      </w:r>
      <w:r w:rsidRPr="002821F9">
        <w:rPr>
          <w:rFonts w:ascii="Tahoma" w:hAnsi="Tahoma" w:cs="Tahoma"/>
          <w:sz w:val="22"/>
          <w:szCs w:val="22"/>
        </w:rPr>
        <w:t xml:space="preserve"> </w:t>
      </w:r>
      <w:r w:rsidR="00C40333" w:rsidRPr="00C40333">
        <w:rPr>
          <w:rFonts w:ascii="Tahoma" w:hAnsi="Tahoma" w:cs="Tahoma"/>
          <w:sz w:val="22"/>
          <w:szCs w:val="22"/>
        </w:rPr>
        <w:t xml:space="preserve"> Επαγγελματικ</w:t>
      </w:r>
      <w:r w:rsidRPr="002821F9">
        <w:rPr>
          <w:rFonts w:ascii="Tahoma" w:hAnsi="Tahoma" w:cs="Tahoma"/>
          <w:sz w:val="22"/>
          <w:szCs w:val="22"/>
        </w:rPr>
        <w:t>ό</w:t>
      </w:r>
      <w:r w:rsidR="00C40333" w:rsidRPr="00C40333">
        <w:rPr>
          <w:rFonts w:ascii="Tahoma" w:hAnsi="Tahoma" w:cs="Tahoma"/>
          <w:sz w:val="22"/>
          <w:szCs w:val="22"/>
        </w:rPr>
        <w:t xml:space="preserve"> Λύκει</w:t>
      </w:r>
      <w:r w:rsidRPr="002821F9">
        <w:rPr>
          <w:rFonts w:ascii="Tahoma" w:hAnsi="Tahoma" w:cs="Tahoma"/>
          <w:sz w:val="22"/>
          <w:szCs w:val="22"/>
        </w:rPr>
        <w:t>ο</w:t>
      </w:r>
      <w:r w:rsidR="00C40333" w:rsidRPr="00C40333">
        <w:rPr>
          <w:rFonts w:ascii="Tahoma" w:hAnsi="Tahoma" w:cs="Tahoma"/>
          <w:sz w:val="22"/>
          <w:szCs w:val="22"/>
        </w:rPr>
        <w:t xml:space="preserve"> (ΕΠΑΛ) της Μυτιλήνης</w:t>
      </w:r>
      <w:r w:rsidRPr="002821F9">
        <w:rPr>
          <w:rFonts w:ascii="Tahoma" w:hAnsi="Tahoma" w:cs="Tahoma"/>
          <w:sz w:val="22"/>
          <w:szCs w:val="22"/>
        </w:rPr>
        <w:t xml:space="preserve"> και Καλλονής</w:t>
      </w:r>
      <w:r w:rsidR="00C40333" w:rsidRPr="00C40333">
        <w:rPr>
          <w:rFonts w:ascii="Tahoma" w:hAnsi="Tahoma" w:cs="Tahoma"/>
          <w:sz w:val="22"/>
          <w:szCs w:val="22"/>
        </w:rPr>
        <w:t xml:space="preserve"> ανέλαβαν υπηρεσία στο Νοσοκομείο Μυτιλήνης, στο πλαίσιο του προγράμματος μάθησης μέσω της εργασίας</w:t>
      </w:r>
      <w:r w:rsidRPr="00C40333">
        <w:rPr>
          <w:rFonts w:ascii="Tahoma" w:hAnsi="Tahoma" w:cs="Tahoma"/>
          <w:sz w:val="22"/>
          <w:szCs w:val="22"/>
        </w:rPr>
        <w:t xml:space="preserve">, το οποίο θα διαρκέσει </w:t>
      </w:r>
      <w:r w:rsidRPr="002821F9">
        <w:rPr>
          <w:rFonts w:ascii="Tahoma" w:hAnsi="Tahoma" w:cs="Tahoma"/>
          <w:sz w:val="22"/>
          <w:szCs w:val="22"/>
        </w:rPr>
        <w:t>8 μήνες</w:t>
      </w:r>
      <w:r w:rsidR="00C40333" w:rsidRPr="00C40333">
        <w:rPr>
          <w:rFonts w:ascii="Tahoma" w:hAnsi="Tahoma" w:cs="Tahoma"/>
          <w:sz w:val="22"/>
          <w:szCs w:val="22"/>
        </w:rPr>
        <w:t>. Οι μαθητές, οι οποίοι συμμετέχουν στο συγκεκριμένο πρόγραμμα, θα αποκτήσουν πολύτιμη πρακτική εμπειρία σε πραγματικές συνθήκες εργασίας, ενσωματωμένοι στην καθημερινή λειτουργία του νοσοκομείου.</w:t>
      </w:r>
    </w:p>
    <w:p w14:paraId="58EF0C9C" w14:textId="5C5270CE" w:rsidR="00C40333" w:rsidRPr="00C40333" w:rsidRDefault="002821F9" w:rsidP="00AB7169">
      <w:pPr>
        <w:spacing w:line="276" w:lineRule="auto"/>
        <w:jc w:val="both"/>
        <w:rPr>
          <w:rFonts w:ascii="Tahoma" w:hAnsi="Tahoma" w:cs="Tahoma"/>
          <w:sz w:val="22"/>
          <w:szCs w:val="22"/>
        </w:rPr>
      </w:pPr>
      <w:r w:rsidRPr="002821F9">
        <w:rPr>
          <w:rFonts w:ascii="Tahoma" w:hAnsi="Tahoma" w:cs="Tahoma"/>
          <w:sz w:val="22"/>
          <w:szCs w:val="22"/>
        </w:rPr>
        <w:t xml:space="preserve">Οι </w:t>
      </w:r>
      <w:r w:rsidR="00C40333" w:rsidRPr="00C40333">
        <w:rPr>
          <w:rFonts w:ascii="Tahoma" w:hAnsi="Tahoma" w:cs="Tahoma"/>
          <w:sz w:val="22"/>
          <w:szCs w:val="22"/>
        </w:rPr>
        <w:t xml:space="preserve">μαθητές  εντάσσονται στα διάφορα τμήματα του νοσοκομείου, όπου θα συνεργαστούν με το προσωπικό και θα συμβάλλουν στην εκτέλεση βασικών καθηκόντων. </w:t>
      </w:r>
    </w:p>
    <w:p w14:paraId="65C3B0BC" w14:textId="0D01E64F" w:rsidR="00C40333" w:rsidRDefault="00C40333" w:rsidP="00AB7169">
      <w:pPr>
        <w:spacing w:line="276" w:lineRule="auto"/>
        <w:jc w:val="both"/>
        <w:rPr>
          <w:rFonts w:ascii="Tahoma" w:hAnsi="Tahoma" w:cs="Tahoma"/>
          <w:sz w:val="22"/>
          <w:szCs w:val="22"/>
        </w:rPr>
      </w:pPr>
      <w:r w:rsidRPr="00C40333">
        <w:rPr>
          <w:rFonts w:ascii="Tahoma" w:hAnsi="Tahoma" w:cs="Tahoma"/>
          <w:b/>
          <w:bCs/>
          <w:sz w:val="22"/>
          <w:szCs w:val="22"/>
        </w:rPr>
        <w:t xml:space="preserve">Η </w:t>
      </w:r>
      <w:r w:rsidR="002821F9" w:rsidRPr="002821F9">
        <w:rPr>
          <w:rFonts w:ascii="Tahoma" w:hAnsi="Tahoma" w:cs="Tahoma"/>
          <w:b/>
          <w:bCs/>
          <w:sz w:val="22"/>
          <w:szCs w:val="22"/>
        </w:rPr>
        <w:t>Διοίκηση</w:t>
      </w:r>
      <w:r w:rsidRPr="00C40333">
        <w:rPr>
          <w:rFonts w:ascii="Tahoma" w:hAnsi="Tahoma" w:cs="Tahoma"/>
          <w:b/>
          <w:bCs/>
          <w:sz w:val="22"/>
          <w:szCs w:val="22"/>
        </w:rPr>
        <w:t xml:space="preserve"> του Νοσοκομείου Μυτιλήνης, εκφράζει την ικανοποίησή της για την ενίσχυση της συνεργασίας με τα ΕΠΑΛ της περιοχής και θεωρεί αυτήν την πρωτοβουλία ως σημαντικό βήμα για την αναβάθμιση της εκπαίδευσης και της κατάρτισης των νέων.</w:t>
      </w:r>
      <w:r w:rsidRPr="00C40333">
        <w:rPr>
          <w:rFonts w:ascii="Tahoma" w:hAnsi="Tahoma" w:cs="Tahoma"/>
          <w:sz w:val="22"/>
          <w:szCs w:val="22"/>
        </w:rPr>
        <w:t xml:space="preserve"> Το πρόγραμμα προσφέρει στους μαθητές τη δυνατότητα να συνδυάσουν τη θεωρητική γνώση που αποκτούν στα σχολεία τους με την πρακτική εμπειρία σε έναν κρίσιμο τομέα όπως είναι η Υγεία, με στόχο την καλύτερη προετοιμασία τους για την αγορά εργασίας.</w:t>
      </w:r>
    </w:p>
    <w:p w14:paraId="59996AD7" w14:textId="77777777" w:rsidR="00AB7169" w:rsidRDefault="00AB7169" w:rsidP="00AB7169">
      <w:pPr>
        <w:spacing w:line="276" w:lineRule="auto"/>
        <w:jc w:val="both"/>
        <w:rPr>
          <w:rFonts w:ascii="Tahoma" w:hAnsi="Tahoma" w:cs="Tahoma"/>
          <w:sz w:val="22"/>
          <w:szCs w:val="22"/>
        </w:rPr>
      </w:pPr>
    </w:p>
    <w:p w14:paraId="02F660C8" w14:textId="38DEE062" w:rsidR="002821F9" w:rsidRDefault="00AB7169" w:rsidP="00AB7169">
      <w:pPr>
        <w:spacing w:line="276" w:lineRule="auto"/>
        <w:jc w:val="center"/>
        <w:rPr>
          <w:rFonts w:ascii="Tahoma" w:hAnsi="Tahoma" w:cs="Tahoma"/>
          <w:sz w:val="22"/>
          <w:szCs w:val="22"/>
        </w:rPr>
      </w:pPr>
      <w:r w:rsidRPr="00AB7169">
        <w:rPr>
          <w:rFonts w:ascii="Tahoma" w:hAnsi="Tahoma" w:cs="Tahoma"/>
          <w:sz w:val="22"/>
          <w:szCs w:val="22"/>
        </w:rPr>
        <w:drawing>
          <wp:inline distT="0" distB="0" distL="0" distR="0" wp14:anchorId="4ABC5F7B" wp14:editId="37A7BBDD">
            <wp:extent cx="3567430" cy="2026920"/>
            <wp:effectExtent l="0" t="0" r="0" b="0"/>
            <wp:docPr id="133805426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054262" name=""/>
                    <pic:cNvPicPr/>
                  </pic:nvPicPr>
                  <pic:blipFill>
                    <a:blip r:embed="rId6"/>
                    <a:stretch>
                      <a:fillRect/>
                    </a:stretch>
                  </pic:blipFill>
                  <pic:spPr>
                    <a:xfrm>
                      <a:off x="0" y="0"/>
                      <a:ext cx="3567430" cy="2026920"/>
                    </a:xfrm>
                    <a:prstGeom prst="rect">
                      <a:avLst/>
                    </a:prstGeom>
                  </pic:spPr>
                </pic:pic>
              </a:graphicData>
            </a:graphic>
          </wp:inline>
        </w:drawing>
      </w:r>
    </w:p>
    <w:p w14:paraId="21CC7E30" w14:textId="77777777" w:rsidR="002821F9" w:rsidRDefault="002821F9" w:rsidP="002821F9">
      <w:pPr>
        <w:spacing w:line="360" w:lineRule="auto"/>
        <w:jc w:val="both"/>
        <w:rPr>
          <w:rFonts w:ascii="Tahoma" w:hAnsi="Tahoma" w:cs="Tahoma"/>
          <w:sz w:val="22"/>
          <w:szCs w:val="22"/>
        </w:rPr>
      </w:pPr>
    </w:p>
    <w:p w14:paraId="6A788099" w14:textId="77777777" w:rsidR="002821F9" w:rsidRDefault="002821F9" w:rsidP="002821F9">
      <w:pPr>
        <w:pStyle w:val="Web"/>
        <w:spacing w:before="0" w:beforeAutospacing="0" w:after="225" w:afterAutospacing="0"/>
        <w:jc w:val="center"/>
        <w:textAlignment w:val="baseline"/>
        <w:rPr>
          <w:rFonts w:ascii="Arial" w:hAnsi="Arial" w:cs="Arial"/>
          <w:b/>
        </w:rPr>
      </w:pPr>
      <w:r w:rsidRPr="005C10E9">
        <w:rPr>
          <w:rFonts w:ascii="Arial" w:hAnsi="Arial" w:cs="Arial"/>
          <w:b/>
        </w:rPr>
        <w:t>Από το Γραφείο Διοίκησης Γ.Ν. Μυτιλήνης «</w:t>
      </w:r>
      <w:proofErr w:type="spellStart"/>
      <w:r w:rsidRPr="005C10E9">
        <w:rPr>
          <w:rFonts w:ascii="Arial" w:hAnsi="Arial" w:cs="Arial"/>
          <w:b/>
        </w:rPr>
        <w:t>Βοστάνειο</w:t>
      </w:r>
      <w:proofErr w:type="spellEnd"/>
      <w:r w:rsidRPr="005C10E9">
        <w:rPr>
          <w:rFonts w:ascii="Arial" w:hAnsi="Arial" w:cs="Arial"/>
          <w:b/>
        </w:rPr>
        <w:t>»</w:t>
      </w:r>
    </w:p>
    <w:p w14:paraId="69D6A4AD" w14:textId="77777777" w:rsidR="002821F9" w:rsidRPr="00C40333" w:rsidRDefault="002821F9" w:rsidP="002821F9">
      <w:pPr>
        <w:spacing w:line="360" w:lineRule="auto"/>
        <w:jc w:val="both"/>
        <w:rPr>
          <w:rFonts w:ascii="Tahoma" w:hAnsi="Tahoma" w:cs="Tahoma"/>
          <w:sz w:val="22"/>
          <w:szCs w:val="22"/>
        </w:rPr>
      </w:pPr>
    </w:p>
    <w:sectPr w:rsidR="002821F9" w:rsidRPr="00C40333" w:rsidSect="002821F9">
      <w:pgSz w:w="11906" w:h="16838"/>
      <w:pgMar w:top="567" w:right="1800" w:bottom="426"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Monotype Corsiva">
    <w:panose1 w:val="03010101010201010101"/>
    <w:charset w:val="A1"/>
    <w:family w:val="script"/>
    <w:pitch w:val="variable"/>
    <w:sig w:usb0="00000287" w:usb1="00000000" w:usb2="00000000" w:usb3="00000000" w:csb0="0000009F" w:csb1="00000000"/>
  </w:font>
  <w:font w:name="Tahoma">
    <w:panose1 w:val="020B0604030504040204"/>
    <w:charset w:val="A1"/>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293DC9"/>
    <w:multiLevelType w:val="multilevel"/>
    <w:tmpl w:val="182E1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B1421E7"/>
    <w:multiLevelType w:val="multilevel"/>
    <w:tmpl w:val="CBB68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80951268">
    <w:abstractNumId w:val="1"/>
  </w:num>
  <w:num w:numId="2" w16cid:durableId="5886547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6187"/>
    <w:rsid w:val="002821F9"/>
    <w:rsid w:val="00624B09"/>
    <w:rsid w:val="006C7E95"/>
    <w:rsid w:val="00716F1E"/>
    <w:rsid w:val="00AB7169"/>
    <w:rsid w:val="00B57506"/>
    <w:rsid w:val="00C40333"/>
    <w:rsid w:val="00F6618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BD584A"/>
  <w15:chartTrackingRefBased/>
  <w15:docId w15:val="{A323711B-F28A-4A0C-8734-31DF91EAD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F6618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F6618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F66187"/>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F66187"/>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F66187"/>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F66187"/>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F66187"/>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F66187"/>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F66187"/>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F66187"/>
    <w:rPr>
      <w:rFonts w:asciiTheme="majorHAnsi" w:eastAsiaTheme="majorEastAsia" w:hAnsiTheme="majorHAnsi" w:cstheme="majorBidi"/>
      <w:color w:val="2F5496" w:themeColor="accent1" w:themeShade="BF"/>
      <w:sz w:val="40"/>
      <w:szCs w:val="40"/>
    </w:rPr>
  </w:style>
  <w:style w:type="character" w:customStyle="1" w:styleId="2Char">
    <w:name w:val="Επικεφαλίδα 2 Char"/>
    <w:basedOn w:val="a0"/>
    <w:link w:val="2"/>
    <w:uiPriority w:val="9"/>
    <w:semiHidden/>
    <w:rsid w:val="00F66187"/>
    <w:rPr>
      <w:rFonts w:asciiTheme="majorHAnsi" w:eastAsiaTheme="majorEastAsia" w:hAnsiTheme="majorHAnsi" w:cstheme="majorBidi"/>
      <w:color w:val="2F5496" w:themeColor="accent1" w:themeShade="BF"/>
      <w:sz w:val="32"/>
      <w:szCs w:val="32"/>
    </w:rPr>
  </w:style>
  <w:style w:type="character" w:customStyle="1" w:styleId="3Char">
    <w:name w:val="Επικεφαλίδα 3 Char"/>
    <w:basedOn w:val="a0"/>
    <w:link w:val="3"/>
    <w:uiPriority w:val="9"/>
    <w:semiHidden/>
    <w:rsid w:val="00F66187"/>
    <w:rPr>
      <w:rFonts w:eastAsiaTheme="majorEastAsia" w:cstheme="majorBidi"/>
      <w:color w:val="2F5496" w:themeColor="accent1" w:themeShade="BF"/>
      <w:sz w:val="28"/>
      <w:szCs w:val="28"/>
    </w:rPr>
  </w:style>
  <w:style w:type="character" w:customStyle="1" w:styleId="4Char">
    <w:name w:val="Επικεφαλίδα 4 Char"/>
    <w:basedOn w:val="a0"/>
    <w:link w:val="4"/>
    <w:uiPriority w:val="9"/>
    <w:semiHidden/>
    <w:rsid w:val="00F66187"/>
    <w:rPr>
      <w:rFonts w:eastAsiaTheme="majorEastAsia" w:cstheme="majorBidi"/>
      <w:i/>
      <w:iCs/>
      <w:color w:val="2F5496" w:themeColor="accent1" w:themeShade="BF"/>
    </w:rPr>
  </w:style>
  <w:style w:type="character" w:customStyle="1" w:styleId="5Char">
    <w:name w:val="Επικεφαλίδα 5 Char"/>
    <w:basedOn w:val="a0"/>
    <w:link w:val="5"/>
    <w:uiPriority w:val="9"/>
    <w:semiHidden/>
    <w:rsid w:val="00F66187"/>
    <w:rPr>
      <w:rFonts w:eastAsiaTheme="majorEastAsia" w:cstheme="majorBidi"/>
      <w:color w:val="2F5496" w:themeColor="accent1" w:themeShade="BF"/>
    </w:rPr>
  </w:style>
  <w:style w:type="character" w:customStyle="1" w:styleId="6Char">
    <w:name w:val="Επικεφαλίδα 6 Char"/>
    <w:basedOn w:val="a0"/>
    <w:link w:val="6"/>
    <w:uiPriority w:val="9"/>
    <w:semiHidden/>
    <w:rsid w:val="00F66187"/>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F66187"/>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F66187"/>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F66187"/>
    <w:rPr>
      <w:rFonts w:eastAsiaTheme="majorEastAsia" w:cstheme="majorBidi"/>
      <w:color w:val="272727" w:themeColor="text1" w:themeTint="D8"/>
    </w:rPr>
  </w:style>
  <w:style w:type="paragraph" w:styleId="a3">
    <w:name w:val="Title"/>
    <w:basedOn w:val="a"/>
    <w:next w:val="a"/>
    <w:link w:val="Char"/>
    <w:uiPriority w:val="10"/>
    <w:qFormat/>
    <w:rsid w:val="00F6618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F66187"/>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F66187"/>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F66187"/>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F66187"/>
    <w:pPr>
      <w:spacing w:before="160"/>
      <w:jc w:val="center"/>
    </w:pPr>
    <w:rPr>
      <w:i/>
      <w:iCs/>
      <w:color w:val="404040" w:themeColor="text1" w:themeTint="BF"/>
    </w:rPr>
  </w:style>
  <w:style w:type="character" w:customStyle="1" w:styleId="Char1">
    <w:name w:val="Απόσπασμα Char"/>
    <w:basedOn w:val="a0"/>
    <w:link w:val="a5"/>
    <w:uiPriority w:val="29"/>
    <w:rsid w:val="00F66187"/>
    <w:rPr>
      <w:i/>
      <w:iCs/>
      <w:color w:val="404040" w:themeColor="text1" w:themeTint="BF"/>
    </w:rPr>
  </w:style>
  <w:style w:type="paragraph" w:styleId="a6">
    <w:name w:val="List Paragraph"/>
    <w:basedOn w:val="a"/>
    <w:uiPriority w:val="34"/>
    <w:qFormat/>
    <w:rsid w:val="00F66187"/>
    <w:pPr>
      <w:ind w:left="720"/>
      <w:contextualSpacing/>
    </w:pPr>
  </w:style>
  <w:style w:type="character" w:styleId="a7">
    <w:name w:val="Intense Emphasis"/>
    <w:basedOn w:val="a0"/>
    <w:uiPriority w:val="21"/>
    <w:qFormat/>
    <w:rsid w:val="00F66187"/>
    <w:rPr>
      <w:i/>
      <w:iCs/>
      <w:color w:val="2F5496" w:themeColor="accent1" w:themeShade="BF"/>
    </w:rPr>
  </w:style>
  <w:style w:type="paragraph" w:styleId="a8">
    <w:name w:val="Intense Quote"/>
    <w:basedOn w:val="a"/>
    <w:next w:val="a"/>
    <w:link w:val="Char2"/>
    <w:uiPriority w:val="30"/>
    <w:qFormat/>
    <w:rsid w:val="00F6618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Έντονο απόσπ. Char"/>
    <w:basedOn w:val="a0"/>
    <w:link w:val="a8"/>
    <w:uiPriority w:val="30"/>
    <w:rsid w:val="00F66187"/>
    <w:rPr>
      <w:i/>
      <w:iCs/>
      <w:color w:val="2F5496" w:themeColor="accent1" w:themeShade="BF"/>
    </w:rPr>
  </w:style>
  <w:style w:type="character" w:styleId="a9">
    <w:name w:val="Intense Reference"/>
    <w:basedOn w:val="a0"/>
    <w:uiPriority w:val="32"/>
    <w:qFormat/>
    <w:rsid w:val="00F66187"/>
    <w:rPr>
      <w:b/>
      <w:bCs/>
      <w:smallCaps/>
      <w:color w:val="2F5496" w:themeColor="accent1" w:themeShade="BF"/>
      <w:spacing w:val="5"/>
    </w:rPr>
  </w:style>
  <w:style w:type="paragraph" w:customStyle="1" w:styleId="Normal1">
    <w:name w:val="Normal1"/>
    <w:qFormat/>
    <w:rsid w:val="002821F9"/>
    <w:pPr>
      <w:spacing w:after="0" w:line="240" w:lineRule="auto"/>
    </w:pPr>
    <w:rPr>
      <w:rFonts w:ascii="Times New Roman" w:eastAsia="Times New Roman" w:hAnsi="Times New Roman" w:cs="Times New Roman"/>
      <w:kern w:val="0"/>
      <w:lang w:eastAsia="el-GR"/>
      <w14:ligatures w14:val="none"/>
    </w:rPr>
  </w:style>
  <w:style w:type="paragraph" w:customStyle="1" w:styleId="Heading31">
    <w:name w:val="Heading 31"/>
    <w:basedOn w:val="a"/>
    <w:next w:val="Normal1"/>
    <w:qFormat/>
    <w:rsid w:val="002821F9"/>
    <w:pPr>
      <w:keepNext/>
      <w:spacing w:after="0" w:line="240" w:lineRule="auto"/>
      <w:outlineLvl w:val="2"/>
    </w:pPr>
    <w:rPr>
      <w:rFonts w:ascii="Arial" w:eastAsia="Times New Roman" w:hAnsi="Arial" w:cs="Arial"/>
      <w:b/>
      <w:bCs/>
      <w:kern w:val="0"/>
      <w:lang w:eastAsia="el-GR"/>
      <w14:ligatures w14:val="none"/>
    </w:rPr>
  </w:style>
  <w:style w:type="paragraph" w:styleId="Web">
    <w:name w:val="Normal (Web)"/>
    <w:basedOn w:val="a"/>
    <w:uiPriority w:val="99"/>
    <w:unhideWhenUsed/>
    <w:rsid w:val="002821F9"/>
    <w:pPr>
      <w:spacing w:before="100" w:beforeAutospacing="1" w:after="100" w:afterAutospacing="1" w:line="240" w:lineRule="auto"/>
    </w:pPr>
    <w:rPr>
      <w:rFonts w:ascii="Times New Roman" w:eastAsia="Times New Roman" w:hAnsi="Times New Roman" w:cs="Times New Roman"/>
      <w:kern w:val="0"/>
      <w:lang w:eastAsia="el-G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1</Pages>
  <Words>263</Words>
  <Characters>1423</Characters>
  <Application>Microsoft Office Word</Application>
  <DocSecurity>0</DocSecurity>
  <Lines>11</Lines>
  <Paragraphs>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Γ.Ν.Ν.Μ ΒΟΣΤΑΝΕΙΟ</dc:creator>
  <cp:keywords/>
  <dc:description/>
  <cp:lastModifiedBy>Γ.Ν.Ν.Μ ΒΟΣΤΑΝΕΙΟ</cp:lastModifiedBy>
  <cp:revision>4</cp:revision>
  <dcterms:created xsi:type="dcterms:W3CDTF">2025-11-04T06:05:00Z</dcterms:created>
  <dcterms:modified xsi:type="dcterms:W3CDTF">2025-11-04T07:34:00Z</dcterms:modified>
</cp:coreProperties>
</file>