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9749" w14:textId="129BC6A8" w:rsidR="002F6843" w:rsidRDefault="002F6843" w:rsidP="005B4D3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C1555C" wp14:editId="19F47D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501015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</w:p>
    <w:p w14:paraId="41F6F42A" w14:textId="77777777" w:rsidR="005B4D3B" w:rsidRDefault="002F6843" w:rsidP="002F6843">
      <w:pPr>
        <w:spacing w:after="0" w:line="240" w:lineRule="auto"/>
        <w:ind w:right="1700"/>
        <w:jc w:val="center"/>
        <w:rPr>
          <w:rFonts w:ascii="Monotype Corsiva" w:hAnsi="Monotype Corsiva"/>
        </w:rPr>
      </w:pPr>
      <w:r w:rsidRPr="00D47E1D">
        <w:rPr>
          <w:rFonts w:ascii="Monotype Corsiva" w:hAnsi="Monotype Corsiva"/>
        </w:rPr>
        <w:t xml:space="preserve">                                    </w:t>
      </w:r>
    </w:p>
    <w:p w14:paraId="344BF208" w14:textId="77777777" w:rsidR="005B4D3B" w:rsidRDefault="005B4D3B" w:rsidP="005B4D3B">
      <w:pPr>
        <w:spacing w:after="0" w:line="240" w:lineRule="auto"/>
        <w:ind w:right="1700"/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                             </w:t>
      </w:r>
    </w:p>
    <w:p w14:paraId="4DAB8164" w14:textId="1574645A" w:rsidR="002F6843" w:rsidRPr="00F72263" w:rsidRDefault="004A5AD9" w:rsidP="005B4D3B">
      <w:pPr>
        <w:spacing w:after="0" w:line="240" w:lineRule="auto"/>
        <w:ind w:right="17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</w:t>
      </w:r>
      <w:r w:rsidR="00F722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F6843" w:rsidRPr="00F72263">
        <w:rPr>
          <w:rFonts w:ascii="Arial" w:hAnsi="Arial" w:cs="Arial"/>
          <w:b/>
          <w:bCs/>
        </w:rPr>
        <w:t>ΕΛΛΗΝΙΚΗ  ΔΗΜΟΚΡΑΤΙΑ</w:t>
      </w:r>
    </w:p>
    <w:p w14:paraId="478FCA2C" w14:textId="77777777" w:rsidR="002F6843" w:rsidRPr="00F72263" w:rsidRDefault="002F6843" w:rsidP="002F684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72263">
        <w:rPr>
          <w:rFonts w:ascii="Arial" w:hAnsi="Arial" w:cs="Arial"/>
          <w:b/>
          <w:bCs/>
        </w:rPr>
        <w:t xml:space="preserve">ΥΠΟΥΡΓΕΙΟ ΥΓΕΙΑΣ </w:t>
      </w:r>
    </w:p>
    <w:p w14:paraId="724BC296" w14:textId="77777777" w:rsidR="002F6843" w:rsidRPr="00F72263" w:rsidRDefault="002F6843" w:rsidP="002F684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72263">
        <w:rPr>
          <w:rFonts w:ascii="Arial" w:hAnsi="Arial" w:cs="Arial"/>
          <w:b/>
          <w:bCs/>
        </w:rPr>
        <w:t>2</w:t>
      </w:r>
      <w:r w:rsidRPr="00F72263">
        <w:rPr>
          <w:rFonts w:ascii="Arial" w:hAnsi="Arial" w:cs="Arial"/>
          <w:b/>
          <w:bCs/>
          <w:vertAlign w:val="superscript"/>
        </w:rPr>
        <w:t>Η</w:t>
      </w:r>
      <w:r w:rsidRPr="00F72263">
        <w:rPr>
          <w:rFonts w:ascii="Arial" w:hAnsi="Arial" w:cs="Arial"/>
          <w:b/>
          <w:bCs/>
        </w:rPr>
        <w:t xml:space="preserve"> ΥΓΕΙΟΝΟΜΙΚΗ ΠΕΡΙΦΕΡΕΙΑ ΠΕΙΡΑΙΩΣ ΚΑΙ ΑΙΓΑΙΟΥ</w:t>
      </w:r>
    </w:p>
    <w:p w14:paraId="5F74F511" w14:textId="77777777" w:rsidR="002F6843" w:rsidRPr="00F72263" w:rsidRDefault="002F6843" w:rsidP="002F6843">
      <w:pPr>
        <w:pStyle w:val="3"/>
        <w:spacing w:line="240" w:lineRule="auto"/>
        <w:jc w:val="center"/>
        <w:rPr>
          <w:b/>
          <w:bCs/>
          <w:color w:val="auto"/>
          <w:spacing w:val="-2"/>
        </w:rPr>
      </w:pPr>
      <w:r w:rsidRPr="00F72263">
        <w:rPr>
          <w:b/>
          <w:bCs/>
          <w:color w:val="auto"/>
          <w:spacing w:val="-2"/>
        </w:rPr>
        <w:t>Γ.Ν. ΜΥΤΙΛΗΝΗΣ «ΒΟΣΤΑΝΕΙΟ»</w:t>
      </w:r>
    </w:p>
    <w:p w14:paraId="24EA81B1" w14:textId="77777777" w:rsidR="002F6843" w:rsidRDefault="002F6843" w:rsidP="002F6843">
      <w:pPr>
        <w:spacing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15AE0" wp14:editId="0A581DAB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1973580" cy="295275"/>
                <wp:effectExtent l="0" t="0" r="762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35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14C6E4E7" w14:textId="70CDC232" w:rsidR="002F6843" w:rsidRPr="006119F0" w:rsidRDefault="002F6843" w:rsidP="002F6843">
                            <w:pPr>
                              <w:pStyle w:val="aa"/>
                              <w:ind w:right="-335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Μυτιλήνη  </w:t>
                            </w:r>
                            <w:r w:rsidR="005B4D3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DA4C5A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5B4D3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15AE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04.2pt;margin-top:2.75pt;width:155.4pt;height:2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" stroked="f">
                <v:textbox>
                  <w:txbxContent>
                    <w:p w14:paraId="14C6E4E7" w14:textId="70CDC232" w:rsidR="002F6843" w:rsidRPr="006119F0" w:rsidRDefault="002F6843" w:rsidP="002F6843">
                      <w:pPr>
                        <w:pStyle w:val="aa"/>
                        <w:ind w:right="-335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Μυτιλήνη  </w:t>
                      </w:r>
                      <w:r w:rsidR="005B4D3B">
                        <w:rPr>
                          <w:rFonts w:cs="Arial"/>
                          <w:b/>
                          <w:sz w:val="24"/>
                          <w:szCs w:val="24"/>
                        </w:rPr>
                        <w:t>2</w:t>
                      </w:r>
                      <w:r w:rsidR="00DA4C5A"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6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5B4D3B">
                        <w:rPr>
                          <w:rFonts w:cs="Arial"/>
                          <w:b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/202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7E2816" w14:textId="77777777" w:rsidR="002F6843" w:rsidRDefault="002F6843" w:rsidP="002F6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                                          </w:t>
      </w:r>
    </w:p>
    <w:p w14:paraId="29D4A418" w14:textId="77777777" w:rsidR="002F6843" w:rsidRPr="00D47E1D" w:rsidRDefault="002F6843" w:rsidP="002F6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</w:t>
      </w:r>
      <w:r w:rsidRPr="00D47E1D">
        <w:rPr>
          <w:rFonts w:ascii="Arial" w:hAnsi="Arial" w:cs="Arial"/>
          <w:b/>
        </w:rPr>
        <w:t>Προς:</w:t>
      </w:r>
    </w:p>
    <w:p w14:paraId="5DA7E6DD" w14:textId="77777777" w:rsidR="002F6843" w:rsidRPr="00D47E1D" w:rsidRDefault="002F6843" w:rsidP="002F6843">
      <w:pPr>
        <w:spacing w:after="0" w:line="240" w:lineRule="auto"/>
        <w:rPr>
          <w:rFonts w:ascii="Arial" w:hAnsi="Arial" w:cs="Arial"/>
          <w:b/>
        </w:rPr>
      </w:pPr>
      <w:r w:rsidRPr="00D47E1D">
        <w:rPr>
          <w:rFonts w:ascii="Arial" w:hAnsi="Arial" w:cs="Arial"/>
          <w:b/>
        </w:rPr>
        <w:tab/>
      </w:r>
      <w:r w:rsidRPr="00D47E1D">
        <w:rPr>
          <w:rFonts w:ascii="Arial" w:hAnsi="Arial" w:cs="Arial"/>
          <w:b/>
        </w:rPr>
        <w:tab/>
      </w:r>
      <w:r w:rsidRPr="00D47E1D">
        <w:rPr>
          <w:rFonts w:ascii="Arial" w:hAnsi="Arial" w:cs="Arial"/>
          <w:b/>
        </w:rPr>
        <w:tab/>
      </w:r>
      <w:r w:rsidRPr="00D47E1D">
        <w:rPr>
          <w:rFonts w:ascii="Arial" w:hAnsi="Arial" w:cs="Arial"/>
          <w:b/>
        </w:rPr>
        <w:tab/>
      </w:r>
      <w:r w:rsidRPr="00D47E1D">
        <w:rPr>
          <w:rFonts w:ascii="Arial" w:hAnsi="Arial" w:cs="Arial"/>
          <w:b/>
        </w:rPr>
        <w:tab/>
      </w:r>
      <w:r w:rsidRPr="00D47E1D">
        <w:rPr>
          <w:rFonts w:ascii="Arial" w:hAnsi="Arial" w:cs="Arial"/>
          <w:b/>
        </w:rPr>
        <w:tab/>
      </w:r>
      <w:r w:rsidRPr="00D47E1D">
        <w:rPr>
          <w:rFonts w:ascii="Arial" w:hAnsi="Arial" w:cs="Arial"/>
          <w:b/>
        </w:rPr>
        <w:tab/>
        <w:t>-  Μέσα Ενημέρωσης</w:t>
      </w:r>
    </w:p>
    <w:p w14:paraId="0D508454" w14:textId="77777777" w:rsidR="002F6843" w:rsidRPr="00D47E1D" w:rsidRDefault="002F6843" w:rsidP="002F6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Pr="00D47E1D">
        <w:rPr>
          <w:rFonts w:ascii="Arial" w:hAnsi="Arial" w:cs="Arial"/>
          <w:b/>
        </w:rPr>
        <w:t>-  Ιστοσελίδα Νοσοκομείου</w:t>
      </w:r>
    </w:p>
    <w:p w14:paraId="6EA57E02" w14:textId="77777777" w:rsidR="00F72263" w:rsidRDefault="00F72263" w:rsidP="002F684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143F2A4" w14:textId="77777777" w:rsidR="0071560A" w:rsidRDefault="0071560A" w:rsidP="002F6843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8598EA0" w14:textId="7CA42C49" w:rsidR="002F6843" w:rsidRPr="0071560A" w:rsidRDefault="002F6843" w:rsidP="002F68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5352A">
        <w:rPr>
          <w:rFonts w:ascii="Arial" w:hAnsi="Arial" w:cs="Arial"/>
          <w:b/>
          <w:bCs/>
          <w:sz w:val="28"/>
          <w:szCs w:val="28"/>
        </w:rPr>
        <w:t>ΔΕΛΤΙΟ ΤΥΠΟΥ</w:t>
      </w:r>
    </w:p>
    <w:p w14:paraId="1ADF1E90" w14:textId="77777777" w:rsidR="0071560A" w:rsidRPr="0071560A" w:rsidRDefault="0071560A" w:rsidP="002F684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9AB22F" w14:textId="356FF4BF" w:rsidR="0071560A" w:rsidRPr="00241574" w:rsidRDefault="0071560A" w:rsidP="0071560A">
      <w:pPr>
        <w:spacing w:line="276" w:lineRule="auto"/>
        <w:jc w:val="both"/>
        <w:rPr>
          <w:rFonts w:ascii="Tahoma" w:hAnsi="Tahoma" w:cs="Tahoma"/>
        </w:rPr>
      </w:pPr>
      <w:r w:rsidRPr="00241574">
        <w:rPr>
          <w:rFonts w:ascii="Tahoma" w:hAnsi="Tahoma" w:cs="Tahoma"/>
        </w:rPr>
        <w:t>Θα θέλαμε να εκφράσουμε τις θερμές μας ευχαριστίες</w:t>
      </w:r>
      <w:r w:rsidRPr="0071560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στα αστικά ΚΤΕΛ Μυτιλήνης</w:t>
      </w:r>
      <w:r w:rsidRPr="00241574">
        <w:rPr>
          <w:rFonts w:ascii="Tahoma" w:hAnsi="Tahoma" w:cs="Tahoma"/>
        </w:rPr>
        <w:t xml:space="preserve"> για την άμεση και θετική ανταπόκρισή </w:t>
      </w:r>
      <w:r>
        <w:rPr>
          <w:rFonts w:ascii="Tahoma" w:hAnsi="Tahoma" w:cs="Tahoma"/>
        </w:rPr>
        <w:t xml:space="preserve">τους </w:t>
      </w:r>
      <w:r w:rsidRPr="00241574">
        <w:rPr>
          <w:rFonts w:ascii="Tahoma" w:hAnsi="Tahoma" w:cs="Tahoma"/>
        </w:rPr>
        <w:t>στην πρότασή μας για ενίσχυση της σύνδεσης του Νοσοκομείου Μυτιλήνης με το κέντρο της πόλης.</w:t>
      </w:r>
    </w:p>
    <w:p w14:paraId="51B27D4E" w14:textId="77777777" w:rsidR="0071560A" w:rsidRPr="00241574" w:rsidRDefault="0071560A" w:rsidP="0071560A">
      <w:pPr>
        <w:spacing w:line="276" w:lineRule="auto"/>
        <w:jc w:val="both"/>
        <w:rPr>
          <w:rFonts w:ascii="Tahoma" w:hAnsi="Tahoma" w:cs="Tahoma"/>
        </w:rPr>
      </w:pPr>
      <w:r w:rsidRPr="00241574">
        <w:rPr>
          <w:rFonts w:ascii="Tahoma" w:hAnsi="Tahoma" w:cs="Tahoma"/>
        </w:rPr>
        <w:t>Η χορήγηση 10 καρτών δωρεάν μετακίνησης για ασθενείς και συνοδούς, καθώς και η παροχή έκπτωσης 50% στις μηνιαίες κάρτες για το προσωπικό του Νοσοκομείου, αποτελεί μια σημαντική διευκόλυνση που συμβάλλει ουσιαστικά στην καθημερινότητα τόσο των εργαζομένων όσο και των επισκεπτών του Νοσοκομείου.</w:t>
      </w:r>
    </w:p>
    <w:p w14:paraId="477DF712" w14:textId="64106303" w:rsidR="0071560A" w:rsidRPr="00241574" w:rsidRDefault="0071560A" w:rsidP="0071560A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Αυτή η</w:t>
      </w:r>
      <w:r w:rsidRPr="00241574">
        <w:rPr>
          <w:rFonts w:ascii="Tahoma" w:hAnsi="Tahoma" w:cs="Tahoma"/>
        </w:rPr>
        <w:t xml:space="preserve"> πρωτοβουλία αποδεικνύει κοινωνική ευαισθησία και έμπρακτο ενδιαφέρον για την καλύτερη εξυπηρέτηση των πολιτών. Ελπίζουμε αυτή η συνεργασία να συνεχιστεί και να ενισχυθεί περαιτέρω στο μέλλον.</w:t>
      </w:r>
    </w:p>
    <w:p w14:paraId="71FC53B4" w14:textId="77777777" w:rsidR="0071560A" w:rsidRDefault="0071560A" w:rsidP="0071560A">
      <w:pPr>
        <w:jc w:val="both"/>
        <w:rPr>
          <w:rFonts w:ascii="Tahoma" w:hAnsi="Tahoma" w:cs="Tahoma"/>
        </w:rPr>
      </w:pPr>
      <w:r w:rsidRPr="008D6A7A">
        <w:rPr>
          <w:rFonts w:ascii="Tahoma" w:hAnsi="Tahoma" w:cs="Tahoma"/>
        </w:rPr>
        <w:t xml:space="preserve">Σας ευχαριστούμε ξανά για την αμέριστη υποστήριξή σας και αναμένουμε τις μελλοντικές μας κοινές δράσεις.  </w:t>
      </w:r>
    </w:p>
    <w:p w14:paraId="1C59A086" w14:textId="77777777" w:rsidR="0071560A" w:rsidRDefault="0071560A" w:rsidP="0071560A">
      <w:pPr>
        <w:jc w:val="both"/>
        <w:rPr>
          <w:rFonts w:ascii="Tahoma" w:hAnsi="Tahoma" w:cs="Tahoma"/>
        </w:rPr>
      </w:pPr>
    </w:p>
    <w:p w14:paraId="0E7A5C82" w14:textId="78241C2B" w:rsidR="007408F6" w:rsidRPr="007408F6" w:rsidRDefault="0071560A" w:rsidP="0071560A">
      <w:pPr>
        <w:jc w:val="both"/>
        <w:rPr>
          <w:rFonts w:ascii="Tahoma" w:hAnsi="Tahoma" w:cs="Tahoma"/>
          <w:sz w:val="22"/>
          <w:szCs w:val="22"/>
        </w:rPr>
      </w:pPr>
      <w:r w:rsidRPr="008D6A7A">
        <w:rPr>
          <w:rFonts w:ascii="Tahoma" w:hAnsi="Tahoma" w:cs="Tahoma"/>
        </w:rPr>
        <w:t xml:space="preserve">                                                   </w:t>
      </w:r>
    </w:p>
    <w:p w14:paraId="46B26BA5" w14:textId="77777777" w:rsidR="00F72263" w:rsidRPr="00F72263" w:rsidRDefault="00F72263" w:rsidP="00137437">
      <w:pPr>
        <w:jc w:val="both"/>
        <w:rPr>
          <w:rFonts w:ascii="Tahoma" w:hAnsi="Tahoma" w:cs="Tahoma"/>
          <w:sz w:val="22"/>
          <w:szCs w:val="22"/>
        </w:rPr>
      </w:pPr>
    </w:p>
    <w:p w14:paraId="7F526317" w14:textId="6DEADAF6" w:rsidR="00137437" w:rsidRPr="00F72263" w:rsidRDefault="005B4D3B" w:rsidP="005B4D3B">
      <w:pPr>
        <w:pStyle w:val="Web"/>
        <w:spacing w:before="0" w:beforeAutospacing="0" w:after="225" w:afterAutospacing="0" w:line="276" w:lineRule="auto"/>
        <w:jc w:val="center"/>
        <w:textAlignment w:val="baseline"/>
        <w:rPr>
          <w:rFonts w:ascii="Tahoma" w:hAnsi="Tahoma" w:cs="Tahoma"/>
        </w:rPr>
      </w:pPr>
      <w:r w:rsidRPr="00F72263">
        <w:rPr>
          <w:rFonts w:ascii="Arial" w:hAnsi="Arial" w:cs="Arial"/>
          <w:b/>
        </w:rPr>
        <w:t>Από το Γραφείο Διοίκησης Γ.Ν. Μυτιλήνης «Βοστάνειο».</w:t>
      </w:r>
    </w:p>
    <w:sectPr w:rsidR="00137437" w:rsidRPr="00F72263" w:rsidSect="005B4D3B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7E3E"/>
    <w:multiLevelType w:val="multilevel"/>
    <w:tmpl w:val="C988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829F2"/>
    <w:multiLevelType w:val="multilevel"/>
    <w:tmpl w:val="ED24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493654">
    <w:abstractNumId w:val="1"/>
  </w:num>
  <w:num w:numId="2" w16cid:durableId="35766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CB"/>
    <w:rsid w:val="00137437"/>
    <w:rsid w:val="001E78CB"/>
    <w:rsid w:val="002F6843"/>
    <w:rsid w:val="0033773D"/>
    <w:rsid w:val="004A5AD9"/>
    <w:rsid w:val="00530E0F"/>
    <w:rsid w:val="005B4D3B"/>
    <w:rsid w:val="0071560A"/>
    <w:rsid w:val="007408F6"/>
    <w:rsid w:val="009A7571"/>
    <w:rsid w:val="00A47251"/>
    <w:rsid w:val="00A538A7"/>
    <w:rsid w:val="00A74018"/>
    <w:rsid w:val="00B5240D"/>
    <w:rsid w:val="00BB1609"/>
    <w:rsid w:val="00D00C49"/>
    <w:rsid w:val="00D327A1"/>
    <w:rsid w:val="00D77DCF"/>
    <w:rsid w:val="00DA4C5A"/>
    <w:rsid w:val="00E170A0"/>
    <w:rsid w:val="00EB4953"/>
    <w:rsid w:val="00F7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8BC0"/>
  <w15:chartTrackingRefBased/>
  <w15:docId w15:val="{A9F695C6-1D76-4B7A-B9FD-15D2E62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E7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E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E7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7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7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7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7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7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7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E7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E7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semiHidden/>
    <w:rsid w:val="001E7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E78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E78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E78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E78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E78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E78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E7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E7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E7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E7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E7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E78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E78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E78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E7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E78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E78CB"/>
    <w:rPr>
      <w:b/>
      <w:bCs/>
      <w:smallCaps/>
      <w:color w:val="2F5496" w:themeColor="accent1" w:themeShade="BF"/>
      <w:spacing w:val="5"/>
    </w:rPr>
  </w:style>
  <w:style w:type="paragraph" w:customStyle="1" w:styleId="aa">
    <w:name w:val="Διεύθυνση αποστολέα"/>
    <w:basedOn w:val="a"/>
    <w:uiPriority w:val="99"/>
    <w:qFormat/>
    <w:rsid w:val="002F6843"/>
    <w:pPr>
      <w:keepLines/>
      <w:spacing w:line="200" w:lineRule="atLeast"/>
    </w:pPr>
    <w:rPr>
      <w:rFonts w:ascii="Arial" w:eastAsia="Times New Roman" w:hAnsi="Arial" w:cs="Times New Roman"/>
      <w:spacing w:val="-2"/>
      <w:kern w:val="0"/>
      <w:sz w:val="16"/>
      <w:szCs w:val="20"/>
      <w:lang w:eastAsia="el-GR"/>
      <w14:ligatures w14:val="none"/>
    </w:rPr>
  </w:style>
  <w:style w:type="paragraph" w:styleId="Web">
    <w:name w:val="Normal (Web)"/>
    <w:basedOn w:val="a"/>
    <w:uiPriority w:val="99"/>
    <w:unhideWhenUsed/>
    <w:rsid w:val="005B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Γ.Ν.Ν.Μ ΒΟΣΤΑΝΕΙΟ</dc:creator>
  <cp:keywords/>
  <dc:description/>
  <cp:lastModifiedBy>Γ.Ν.Ν.Μ ΒΟΣΤΑΝΕΙΟ</cp:lastModifiedBy>
  <cp:revision>20</cp:revision>
  <cp:lastPrinted>2025-06-02T07:40:00Z</cp:lastPrinted>
  <dcterms:created xsi:type="dcterms:W3CDTF">2025-06-02T05:25:00Z</dcterms:created>
  <dcterms:modified xsi:type="dcterms:W3CDTF">2025-06-26T09:30:00Z</dcterms:modified>
</cp:coreProperties>
</file>