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CC72" w14:textId="77777777" w:rsidR="00B53447" w:rsidRPr="00DF104A"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r w:rsidR="00B53447" w:rsidRPr="00DF104A">
        <w:rPr>
          <w:rFonts w:ascii="Arial" w:eastAsia="SimSun" w:hAnsi="Arial" w:cs="Arial"/>
          <w:noProof/>
          <w:sz w:val="24"/>
          <w:szCs w:val="24"/>
          <w:lang w:eastAsia="el-GR"/>
        </w:rPr>
        <w:drawing>
          <wp:inline distT="0" distB="0" distL="0" distR="0" wp14:anchorId="423AC10E" wp14:editId="630CFE2A">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F104A">
        <w:rPr>
          <w:rFonts w:ascii="Arial" w:eastAsia="SimSun" w:hAnsi="Arial" w:cs="Arial"/>
          <w:sz w:val="24"/>
          <w:szCs w:val="24"/>
          <w:lang w:eastAsia="el-GR"/>
        </w:rPr>
        <w:t xml:space="preserve">                 </w:t>
      </w:r>
      <w:r w:rsidR="00B53447" w:rsidRPr="00DF104A">
        <w:rPr>
          <w:rFonts w:ascii="Arial" w:eastAsia="SimSun" w:hAnsi="Arial" w:cs="Arial"/>
          <w:b/>
          <w:sz w:val="24"/>
          <w:szCs w:val="24"/>
          <w:lang w:eastAsia="el-GR"/>
        </w:rPr>
        <w:t xml:space="preserve">                                                </w:t>
      </w:r>
    </w:p>
    <w:p w14:paraId="2AA8FE84" w14:textId="2C8BF665" w:rsidR="00B53447" w:rsidRPr="00F22247"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AC09DF" w:rsidRPr="00AC09DF">
        <w:rPr>
          <w:rFonts w:ascii="Arial" w:eastAsia="SimSun" w:hAnsi="Arial" w:cs="Arial"/>
          <w:b/>
          <w:sz w:val="24"/>
          <w:szCs w:val="24"/>
          <w:lang w:eastAsia="el-GR"/>
        </w:rPr>
        <w:t xml:space="preserve"> </w:t>
      </w:r>
      <w:r w:rsidR="00F22247" w:rsidRPr="00F22247">
        <w:rPr>
          <w:rFonts w:ascii="Arial" w:eastAsia="SimSun" w:hAnsi="Arial" w:cs="Arial"/>
          <w:b/>
          <w:sz w:val="24"/>
          <w:szCs w:val="24"/>
          <w:lang w:eastAsia="el-GR"/>
        </w:rPr>
        <w:t>22-04-2024</w:t>
      </w:r>
    </w:p>
    <w:p w14:paraId="3038E446" w14:textId="1A6E4145" w:rsidR="00B53447" w:rsidRPr="001C1339"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F83FF9">
        <w:rPr>
          <w:rFonts w:ascii="Arial" w:eastAsia="SimSun" w:hAnsi="Arial" w:cs="Arial"/>
          <w:b/>
          <w:bCs/>
          <w:sz w:val="24"/>
          <w:szCs w:val="24"/>
          <w:lang w:eastAsia="el-GR"/>
        </w:rPr>
        <w:t xml:space="preserve"> </w:t>
      </w:r>
      <w:r w:rsidR="00F22247" w:rsidRPr="00F22247">
        <w:rPr>
          <w:rFonts w:ascii="Arial" w:eastAsia="SimSun" w:hAnsi="Arial" w:cs="Arial"/>
          <w:b/>
          <w:bCs/>
          <w:sz w:val="24"/>
          <w:szCs w:val="24"/>
          <w:lang w:eastAsia="el-GR"/>
        </w:rPr>
        <w:t>1</w:t>
      </w:r>
      <w:r w:rsidR="00F22247" w:rsidRPr="007F0132">
        <w:rPr>
          <w:rFonts w:ascii="Arial" w:eastAsia="SimSun" w:hAnsi="Arial" w:cs="Arial"/>
          <w:b/>
          <w:bCs/>
          <w:sz w:val="24"/>
          <w:szCs w:val="24"/>
          <w:lang w:eastAsia="el-GR"/>
        </w:rPr>
        <w:t>0281</w:t>
      </w:r>
    </w:p>
    <w:p w14:paraId="119A0E80" w14:textId="7FB7FBC8" w:rsidR="00B53447" w:rsidRPr="007A7BE6"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ΑΔΑ ΠΡΟΔ.:</w:t>
      </w:r>
      <w:r w:rsidR="00B06473" w:rsidRPr="00B06473">
        <w:rPr>
          <w:rFonts w:ascii="Arial" w:eastAsia="SimSun" w:hAnsi="Arial" w:cs="Arial"/>
          <w:b/>
          <w:sz w:val="24"/>
          <w:szCs w:val="24"/>
          <w:lang w:eastAsia="el-GR"/>
        </w:rPr>
        <w:t>6</w:t>
      </w:r>
      <w:r w:rsidR="00B06473">
        <w:rPr>
          <w:rFonts w:ascii="Arial" w:eastAsia="SimSun" w:hAnsi="Arial" w:cs="Arial"/>
          <w:b/>
          <w:sz w:val="24"/>
          <w:szCs w:val="24"/>
          <w:lang w:eastAsia="el-GR"/>
        </w:rPr>
        <w:t>Ε</w:t>
      </w:r>
      <w:r w:rsidR="00B06473" w:rsidRPr="00B06473">
        <w:rPr>
          <w:rFonts w:ascii="Arial" w:eastAsia="SimSun" w:hAnsi="Arial" w:cs="Arial"/>
          <w:b/>
          <w:sz w:val="24"/>
          <w:szCs w:val="24"/>
          <w:lang w:eastAsia="el-GR"/>
        </w:rPr>
        <w:t>3Υ46907Ο</w:t>
      </w:r>
      <w:r w:rsidR="00B06473">
        <w:rPr>
          <w:rFonts w:ascii="Arial" w:eastAsia="SimSun" w:hAnsi="Arial" w:cs="Arial"/>
          <w:b/>
          <w:sz w:val="24"/>
          <w:szCs w:val="24"/>
          <w:lang w:eastAsia="el-GR"/>
        </w:rPr>
        <w:t>-Β58</w:t>
      </w:r>
    </w:p>
    <w:p w14:paraId="5E2AF966" w14:textId="3D316EC1"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ΠΡΑΞΗ:</w:t>
      </w:r>
      <w:r w:rsidR="00B06473">
        <w:rPr>
          <w:rFonts w:ascii="Arial" w:eastAsia="SimSun" w:hAnsi="Arial" w:cs="Arial"/>
          <w:b/>
          <w:sz w:val="24"/>
          <w:szCs w:val="24"/>
          <w:lang w:eastAsia="el-GR"/>
        </w:rPr>
        <w:t>986/2024</w:t>
      </w:r>
    </w:p>
    <w:p w14:paraId="1364AE17" w14:textId="641D6B2B"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18775757" w14:textId="29A00B93"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003568BE" w:rsidRPr="003568BE">
        <w:rPr>
          <w:rFonts w:ascii="Helvetica" w:hAnsi="Helvetica" w:cs="Helvetica"/>
          <w:color w:val="468847"/>
          <w:sz w:val="20"/>
          <w:szCs w:val="20"/>
          <w:shd w:val="clear" w:color="auto" w:fill="DFF0D8"/>
        </w:rPr>
        <w:t xml:space="preserve"> </w:t>
      </w:r>
      <w:r w:rsidR="003568BE" w:rsidRPr="003568BE">
        <w:rPr>
          <w:rFonts w:ascii="Arial" w:hAnsi="Arial" w:cs="Arial"/>
          <w:b/>
          <w:bCs/>
          <w:color w:val="000000" w:themeColor="text1"/>
          <w:sz w:val="24"/>
          <w:szCs w:val="24"/>
          <w:shd w:val="clear" w:color="auto" w:fill="DFF0D8"/>
        </w:rPr>
        <w:t>ΨΑΜΟ46907Ο-ΣΟΞ</w:t>
      </w:r>
    </w:p>
    <w:p w14:paraId="355E53D0" w14:textId="50A6E643" w:rsidR="00B53447" w:rsidRPr="00DF104A"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007F2092" w:rsidRPr="007F2092">
        <w:t xml:space="preserve"> </w:t>
      </w:r>
      <w:r w:rsidR="001E163C">
        <w:t xml:space="preserve"> </w:t>
      </w:r>
      <w:hyperlink r:id="rId9" w:history="1">
        <w:r w:rsidR="007F0132" w:rsidRPr="007F0132">
          <w:rPr>
            <w:rFonts w:ascii="Arial" w:hAnsi="Arial" w:cs="Arial"/>
            <w:b/>
            <w:bCs/>
            <w:color w:val="000000" w:themeColor="text1"/>
            <w:sz w:val="24"/>
            <w:szCs w:val="24"/>
          </w:rPr>
          <w:t>24PROC014640322</w:t>
        </w:r>
      </w:hyperlink>
      <w:r w:rsidR="00A57798" w:rsidRPr="007F0132">
        <w:rPr>
          <w:rFonts w:ascii="Arial" w:hAnsi="Arial" w:cs="Arial"/>
          <w:b/>
          <w:bCs/>
          <w:color w:val="000000" w:themeColor="text1"/>
          <w:sz w:val="24"/>
          <w:szCs w:val="24"/>
        </w:rPr>
        <w:t xml:space="preserve"> </w:t>
      </w:r>
    </w:p>
    <w:p w14:paraId="7EC216AB"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76ECA297"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6F268073"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331AB6E3" w14:textId="29B71547" w:rsidR="00B53447" w:rsidRPr="005D65BE"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proofErr w:type="spellStart"/>
      <w:r w:rsidR="007A7BE6">
        <w:rPr>
          <w:rFonts w:ascii="Arial" w:eastAsia="SimSun" w:hAnsi="Arial" w:cs="Arial"/>
          <w:bCs/>
          <w:sz w:val="24"/>
          <w:szCs w:val="24"/>
          <w:lang w:eastAsia="el-GR"/>
        </w:rPr>
        <w:t>Τσουλέλλη</w:t>
      </w:r>
      <w:proofErr w:type="spellEnd"/>
      <w:r w:rsidR="007A7BE6">
        <w:rPr>
          <w:rFonts w:ascii="Arial" w:eastAsia="SimSun" w:hAnsi="Arial" w:cs="Arial"/>
          <w:bCs/>
          <w:sz w:val="24"/>
          <w:szCs w:val="24"/>
          <w:lang w:eastAsia="el-GR"/>
        </w:rPr>
        <w:t xml:space="preserve"> Αθηνά</w:t>
      </w:r>
      <w:r w:rsidR="005D65BE">
        <w:rPr>
          <w:rFonts w:ascii="Arial" w:eastAsia="SimSun" w:hAnsi="Arial" w:cs="Arial"/>
          <w:bCs/>
          <w:sz w:val="24"/>
          <w:szCs w:val="24"/>
          <w:lang w:eastAsia="el-GR"/>
        </w:rPr>
        <w:t xml:space="preserve"> </w:t>
      </w:r>
    </w:p>
    <w:p w14:paraId="22E6E6BA" w14:textId="77777777" w:rsidR="00B53447" w:rsidRPr="007F0132"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7F0132">
        <w:rPr>
          <w:rFonts w:ascii="Arial" w:eastAsia="SimSun" w:hAnsi="Arial" w:cs="Arial"/>
          <w:b/>
          <w:bCs/>
          <w:sz w:val="24"/>
          <w:szCs w:val="24"/>
          <w:lang w:eastAsia="el-GR"/>
        </w:rPr>
        <w:t xml:space="preserve">: </w:t>
      </w:r>
      <w:r w:rsidRPr="007F0132">
        <w:rPr>
          <w:rFonts w:ascii="Arial" w:eastAsia="SimSun" w:hAnsi="Arial" w:cs="Arial"/>
          <w:bCs/>
          <w:sz w:val="24"/>
          <w:szCs w:val="24"/>
          <w:lang w:eastAsia="el-GR"/>
        </w:rPr>
        <w:t>225135</w:t>
      </w:r>
      <w:r w:rsidR="00D657BC" w:rsidRPr="007F0132">
        <w:rPr>
          <w:rFonts w:ascii="Arial" w:eastAsia="SimSun" w:hAnsi="Arial" w:cs="Arial"/>
          <w:bCs/>
          <w:sz w:val="24"/>
          <w:szCs w:val="24"/>
          <w:lang w:eastAsia="el-GR"/>
        </w:rPr>
        <w:t>135</w:t>
      </w:r>
      <w:r w:rsidR="00DF092A" w:rsidRPr="007F0132">
        <w:rPr>
          <w:rFonts w:ascii="Arial" w:eastAsia="SimSun" w:hAnsi="Arial" w:cs="Arial"/>
          <w:bCs/>
          <w:sz w:val="24"/>
          <w:szCs w:val="24"/>
          <w:lang w:eastAsia="el-GR"/>
        </w:rPr>
        <w:t>1</w:t>
      </w:r>
    </w:p>
    <w:p w14:paraId="0F2E3342" w14:textId="77777777" w:rsidR="00B53447" w:rsidRPr="007F0132"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7F0132">
        <w:rPr>
          <w:rFonts w:ascii="Arial" w:eastAsia="SimSun" w:hAnsi="Arial" w:cs="Arial"/>
          <w:b/>
          <w:sz w:val="24"/>
          <w:szCs w:val="24"/>
          <w:lang w:eastAsia="el-GR"/>
        </w:rPr>
        <w:t xml:space="preserve">: </w:t>
      </w:r>
      <w:hyperlink r:id="rId10" w:history="1">
        <w:r w:rsidR="00DF092A" w:rsidRPr="009E65DB">
          <w:rPr>
            <w:rStyle w:val="-"/>
            <w:rFonts w:ascii="Arial" w:eastAsia="SimSun" w:hAnsi="Arial" w:cs="Arial"/>
            <w:sz w:val="24"/>
            <w:szCs w:val="24"/>
            <w:lang w:val="en-US"/>
          </w:rPr>
          <w:t>promithies</w:t>
        </w:r>
        <w:r w:rsidR="00DF092A" w:rsidRPr="007F0132">
          <w:rPr>
            <w:rStyle w:val="-"/>
            <w:rFonts w:ascii="Arial" w:eastAsia="SimSun" w:hAnsi="Arial" w:cs="Arial"/>
            <w:sz w:val="24"/>
            <w:szCs w:val="24"/>
          </w:rPr>
          <w:t>@</w:t>
        </w:r>
        <w:r w:rsidR="00DF092A" w:rsidRPr="009E65DB">
          <w:rPr>
            <w:rStyle w:val="-"/>
            <w:rFonts w:ascii="Arial" w:eastAsia="SimSun" w:hAnsi="Arial" w:cs="Arial"/>
            <w:sz w:val="24"/>
            <w:szCs w:val="24"/>
            <w:lang w:val="en-US"/>
          </w:rPr>
          <w:t>vostanio</w:t>
        </w:r>
        <w:r w:rsidR="00DF092A" w:rsidRPr="007F0132">
          <w:rPr>
            <w:rStyle w:val="-"/>
            <w:rFonts w:ascii="Arial" w:eastAsia="SimSun" w:hAnsi="Arial" w:cs="Arial"/>
            <w:sz w:val="24"/>
            <w:szCs w:val="24"/>
          </w:rPr>
          <w:t>.</w:t>
        </w:r>
        <w:r w:rsidR="00DF092A" w:rsidRPr="009E65DB">
          <w:rPr>
            <w:rStyle w:val="-"/>
            <w:rFonts w:ascii="Arial" w:eastAsia="SimSun" w:hAnsi="Arial" w:cs="Arial"/>
            <w:sz w:val="24"/>
            <w:szCs w:val="24"/>
            <w:lang w:val="en-US"/>
          </w:rPr>
          <w:t>gov</w:t>
        </w:r>
        <w:r w:rsidR="00DF092A" w:rsidRPr="007F0132">
          <w:rPr>
            <w:rStyle w:val="-"/>
            <w:rFonts w:ascii="Arial" w:eastAsia="SimSun" w:hAnsi="Arial" w:cs="Arial"/>
            <w:sz w:val="24"/>
            <w:szCs w:val="24"/>
          </w:rPr>
          <w:t>.</w:t>
        </w:r>
        <w:r w:rsidR="00DF092A" w:rsidRPr="009E65DB">
          <w:rPr>
            <w:rStyle w:val="-"/>
            <w:rFonts w:ascii="Arial" w:eastAsia="SimSun" w:hAnsi="Arial" w:cs="Arial"/>
            <w:sz w:val="24"/>
            <w:szCs w:val="24"/>
            <w:lang w:val="en-US"/>
          </w:rPr>
          <w:t>gr</w:t>
        </w:r>
      </w:hyperlink>
    </w:p>
    <w:p w14:paraId="7A711B9A" w14:textId="77777777" w:rsidR="005917BE" w:rsidRPr="007F0132" w:rsidRDefault="005917BE" w:rsidP="005917BE">
      <w:pPr>
        <w:spacing w:after="0" w:line="240" w:lineRule="auto"/>
        <w:rPr>
          <w:rFonts w:ascii="Arial" w:eastAsia="SimSun" w:hAnsi="Arial" w:cs="Arial"/>
          <w:sz w:val="24"/>
          <w:szCs w:val="24"/>
          <w:lang w:eastAsia="el-GR"/>
        </w:rPr>
      </w:pPr>
    </w:p>
    <w:p w14:paraId="603CDEBA" w14:textId="77777777" w:rsidR="005917BE" w:rsidRPr="007F0132" w:rsidRDefault="005917BE" w:rsidP="005917BE">
      <w:pPr>
        <w:spacing w:after="0" w:line="240" w:lineRule="auto"/>
        <w:rPr>
          <w:rFonts w:ascii="Arial" w:eastAsia="SimSun" w:hAnsi="Arial" w:cs="Arial"/>
          <w:b/>
          <w:sz w:val="24"/>
          <w:szCs w:val="24"/>
          <w:lang w:eastAsia="el-GR"/>
        </w:rPr>
      </w:pPr>
      <w:r w:rsidRPr="007F0132">
        <w:rPr>
          <w:rFonts w:ascii="Arial" w:eastAsia="SimSun" w:hAnsi="Arial" w:cs="Arial"/>
          <w:sz w:val="24"/>
          <w:szCs w:val="24"/>
          <w:lang w:eastAsia="el-GR"/>
        </w:rPr>
        <w:t xml:space="preserve">                                                </w:t>
      </w:r>
    </w:p>
    <w:p w14:paraId="1A39621C" w14:textId="6CC139F8" w:rsidR="005917BE" w:rsidRPr="00DF104A" w:rsidRDefault="005917BE" w:rsidP="006E3E2E">
      <w:pPr>
        <w:spacing w:after="0" w:line="240" w:lineRule="auto"/>
        <w:rPr>
          <w:rFonts w:ascii="Arial" w:eastAsia="SimSun" w:hAnsi="Arial" w:cs="Arial"/>
          <w:b/>
          <w:sz w:val="24"/>
          <w:szCs w:val="24"/>
          <w:lang w:eastAsia="el-GR"/>
        </w:rPr>
      </w:pPr>
      <w:r w:rsidRPr="007F0132">
        <w:rPr>
          <w:rFonts w:ascii="Arial" w:eastAsia="SimSun" w:hAnsi="Arial" w:cs="Arial"/>
          <w:b/>
          <w:sz w:val="24"/>
          <w:szCs w:val="24"/>
          <w:lang w:eastAsia="el-GR"/>
        </w:rPr>
        <w:t xml:space="preserve">            </w:t>
      </w:r>
      <w:r w:rsidR="00BF79AE" w:rsidRPr="007F0132">
        <w:rPr>
          <w:rFonts w:ascii="Arial" w:eastAsia="SimSun" w:hAnsi="Arial" w:cs="Arial"/>
          <w:b/>
          <w:sz w:val="24"/>
          <w:szCs w:val="24"/>
          <w:lang w:eastAsia="el-GR"/>
        </w:rPr>
        <w:t xml:space="preserve">  </w:t>
      </w:r>
      <w:r w:rsidRPr="007F0132">
        <w:rPr>
          <w:rFonts w:ascii="Arial" w:eastAsia="SimSun" w:hAnsi="Arial" w:cs="Arial"/>
          <w:b/>
          <w:sz w:val="24"/>
          <w:szCs w:val="24"/>
          <w:lang w:eastAsia="el-GR"/>
        </w:rPr>
        <w:t xml:space="preserve"> </w:t>
      </w:r>
      <w:r w:rsidRPr="00DF104A">
        <w:rPr>
          <w:rFonts w:ascii="Arial" w:eastAsia="SimSun" w:hAnsi="Arial" w:cs="Arial"/>
          <w:b/>
          <w:sz w:val="24"/>
          <w:szCs w:val="24"/>
          <w:lang w:eastAsia="el-GR"/>
        </w:rPr>
        <w:t>ΠΡΟΣΚΛΗΣΗ ΕΚΔΗΛΩΣΗΣ ΕΝΔΙΑΦΕΡΟΝΤΟΣ</w:t>
      </w:r>
      <w:r w:rsidR="00A9165F">
        <w:rPr>
          <w:rFonts w:ascii="Arial" w:eastAsia="SimSun" w:hAnsi="Arial" w:cs="Arial"/>
          <w:b/>
          <w:sz w:val="24"/>
          <w:szCs w:val="24"/>
          <w:lang w:eastAsia="el-GR"/>
        </w:rPr>
        <w:t xml:space="preserve"> </w:t>
      </w:r>
      <w:r w:rsidR="001E163C">
        <w:rPr>
          <w:rFonts w:ascii="Arial" w:eastAsia="SimSun" w:hAnsi="Arial" w:cs="Arial"/>
          <w:b/>
          <w:sz w:val="24"/>
          <w:szCs w:val="24"/>
          <w:lang w:eastAsia="el-GR"/>
        </w:rPr>
        <w:t xml:space="preserve"> </w:t>
      </w:r>
      <w:r w:rsidR="008B5675">
        <w:rPr>
          <w:rFonts w:ascii="Arial" w:eastAsia="SimSun" w:hAnsi="Arial" w:cs="Arial"/>
          <w:b/>
          <w:sz w:val="24"/>
          <w:szCs w:val="24"/>
          <w:lang w:eastAsia="el-GR"/>
        </w:rPr>
        <w:t>30</w:t>
      </w:r>
      <w:r w:rsidR="001102AA">
        <w:rPr>
          <w:rFonts w:ascii="Arial" w:eastAsia="SimSun" w:hAnsi="Arial" w:cs="Arial"/>
          <w:b/>
          <w:sz w:val="24"/>
          <w:szCs w:val="24"/>
          <w:lang w:eastAsia="el-GR"/>
        </w:rPr>
        <w:t>/202</w:t>
      </w:r>
      <w:r w:rsidR="008B5675">
        <w:rPr>
          <w:rFonts w:ascii="Arial" w:eastAsia="SimSun" w:hAnsi="Arial" w:cs="Arial"/>
          <w:b/>
          <w:sz w:val="24"/>
          <w:szCs w:val="24"/>
          <w:lang w:eastAsia="el-GR"/>
        </w:rPr>
        <w:t>4</w:t>
      </w:r>
    </w:p>
    <w:p w14:paraId="26758C2A" w14:textId="77777777" w:rsidR="005917BE" w:rsidRPr="00DF104A" w:rsidRDefault="005917BE" w:rsidP="006E3E2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068EDF62" w14:textId="77777777" w:rsidR="005917BE" w:rsidRPr="00DF104A" w:rsidRDefault="005917BE" w:rsidP="006E3E2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7CB72E1C" w14:textId="71DF16A1" w:rsidR="00BB1578" w:rsidRPr="00BB1578" w:rsidRDefault="005917BE" w:rsidP="006E3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b/>
          <w:bCs/>
          <w:color w:val="000000"/>
          <w:sz w:val="24"/>
          <w:szCs w:val="24"/>
          <w:lang w:eastAsia="el-GR"/>
        </w:rPr>
      </w:pPr>
      <w:r w:rsidRPr="00DF104A">
        <w:rPr>
          <w:rFonts w:ascii="Arial" w:eastAsia="SimSun" w:hAnsi="Arial" w:cs="Arial"/>
          <w:b/>
          <w:color w:val="000000"/>
          <w:sz w:val="24"/>
          <w:szCs w:val="24"/>
          <w:lang w:eastAsia="el-GR"/>
        </w:rPr>
        <w:t xml:space="preserve">  </w:t>
      </w:r>
      <w:r w:rsidR="00E84C00">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00E84C00">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α</w:t>
      </w:r>
      <w:r w:rsidR="005D65BE">
        <w:rPr>
          <w:rFonts w:ascii="Arial" w:eastAsia="Calibri" w:hAnsi="Arial" w:cs="Arial"/>
          <w:b/>
          <w:sz w:val="24"/>
          <w:szCs w:val="24"/>
          <w:lang w:eastAsia="ar-SA"/>
        </w:rPr>
        <w:t xml:space="preserve">ντιδραστηρίων για την </w:t>
      </w:r>
      <w:r w:rsidR="00E84C00">
        <w:rPr>
          <w:rFonts w:ascii="Arial" w:eastAsia="Calibri" w:hAnsi="Arial" w:cs="Arial"/>
          <w:b/>
          <w:sz w:val="24"/>
          <w:szCs w:val="24"/>
          <w:lang w:eastAsia="ar-SA"/>
        </w:rPr>
        <w:t xml:space="preserve">εξέταση </w:t>
      </w:r>
      <w:proofErr w:type="spellStart"/>
      <w:r w:rsidR="00E84C00">
        <w:rPr>
          <w:rFonts w:ascii="Arial" w:eastAsia="Calibri" w:hAnsi="Arial" w:cs="Arial"/>
          <w:b/>
          <w:sz w:val="24"/>
          <w:szCs w:val="24"/>
          <w:lang w:eastAsia="ar-SA"/>
        </w:rPr>
        <w:t>κολποτραχηλικών</w:t>
      </w:r>
      <w:proofErr w:type="spellEnd"/>
      <w:r w:rsidR="00E84C00">
        <w:rPr>
          <w:rFonts w:ascii="Arial" w:eastAsia="Calibri" w:hAnsi="Arial" w:cs="Arial"/>
          <w:b/>
          <w:sz w:val="24"/>
          <w:szCs w:val="24"/>
          <w:lang w:eastAsia="ar-SA"/>
        </w:rPr>
        <w:t xml:space="preserve"> επιχρισμάτων (τεστ </w:t>
      </w:r>
      <w:proofErr w:type="spellStart"/>
      <w:r w:rsidR="00E84C00">
        <w:rPr>
          <w:rFonts w:ascii="Arial" w:eastAsia="Calibri" w:hAnsi="Arial" w:cs="Arial"/>
          <w:b/>
          <w:sz w:val="24"/>
          <w:szCs w:val="24"/>
          <w:lang w:eastAsia="ar-SA"/>
        </w:rPr>
        <w:t>παπ</w:t>
      </w:r>
      <w:proofErr w:type="spellEnd"/>
      <w:r w:rsidR="00E84C00">
        <w:rPr>
          <w:rFonts w:ascii="Arial" w:eastAsia="Calibri" w:hAnsi="Arial" w:cs="Arial"/>
          <w:b/>
          <w:sz w:val="24"/>
          <w:szCs w:val="24"/>
          <w:lang w:eastAsia="ar-SA"/>
        </w:rPr>
        <w:t>) με τη μέθοδο  υγρής φάσης</w:t>
      </w:r>
      <w:r w:rsidR="00BB1578" w:rsidRPr="00BB1578">
        <w:rPr>
          <w:rFonts w:ascii="Arial" w:eastAsia="SimSun" w:hAnsi="Arial" w:cs="Arial"/>
          <w:color w:val="000000"/>
          <w:sz w:val="24"/>
          <w:szCs w:val="24"/>
          <w:lang w:eastAsia="el-GR"/>
        </w:rPr>
        <w:t xml:space="preserve">  </w:t>
      </w:r>
      <w:r w:rsidR="00BB1578" w:rsidRPr="00BB1578">
        <w:rPr>
          <w:rFonts w:ascii="Arial" w:eastAsia="SimSun" w:hAnsi="Arial" w:cs="Arial"/>
          <w:b/>
          <w:bCs/>
          <w:color w:val="000000"/>
          <w:sz w:val="24"/>
          <w:szCs w:val="24"/>
          <w:lang w:eastAsia="el-GR"/>
        </w:rPr>
        <w:t>με                                    συνοδό εξοπλισμό (αναλυτών και αναλωσίμων αναγκαίων για τη διενέργεια των εξετάσεων)</w:t>
      </w:r>
    </w:p>
    <w:p w14:paraId="3A535E28" w14:textId="77777777" w:rsidR="00E84C00" w:rsidRPr="00DF104A" w:rsidRDefault="00E84C00"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p>
    <w:p w14:paraId="7749CDD7"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F104A" w14:paraId="38AF1F51" w14:textId="77777777" w:rsidTr="00D657BC">
        <w:tc>
          <w:tcPr>
            <w:tcW w:w="2240" w:type="dxa"/>
            <w:tcBorders>
              <w:top w:val="single" w:sz="4" w:space="0" w:color="000000"/>
              <w:left w:val="single" w:sz="4" w:space="0" w:color="000000"/>
              <w:bottom w:val="single" w:sz="4" w:space="0" w:color="000000"/>
            </w:tcBorders>
          </w:tcPr>
          <w:p w14:paraId="656AAF0F"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48CAB953"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24348E0E"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0F3A6DF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δημοσίευσης στο ΚΗΜΔΗΣ</w:t>
            </w:r>
          </w:p>
          <w:p w14:paraId="4F98EC5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&amp; στο </w:t>
            </w:r>
            <w:r w:rsidRPr="00DF104A">
              <w:rPr>
                <w:rFonts w:ascii="Arial" w:eastAsia="Times New Roman" w:hAnsi="Arial" w:cs="Arial"/>
                <w:b/>
                <w:sz w:val="24"/>
                <w:szCs w:val="24"/>
                <w:lang w:val="en-US" w:eastAsia="ar-SA"/>
              </w:rPr>
              <w:t>site</w:t>
            </w:r>
          </w:p>
        </w:tc>
      </w:tr>
      <w:tr w:rsidR="005917BE" w:rsidRPr="00DF104A" w14:paraId="7024B241" w14:textId="77777777" w:rsidTr="00D657BC">
        <w:tc>
          <w:tcPr>
            <w:tcW w:w="2240" w:type="dxa"/>
            <w:tcBorders>
              <w:top w:val="single" w:sz="4" w:space="0" w:color="000000"/>
              <w:left w:val="single" w:sz="4" w:space="0" w:color="000000"/>
              <w:bottom w:val="single" w:sz="4" w:space="0" w:color="000000"/>
            </w:tcBorders>
          </w:tcPr>
          <w:p w14:paraId="3151473C"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1626965A" w14:textId="77777777" w:rsidR="005917BE" w:rsidRPr="00123A9A"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123A9A">
              <w:rPr>
                <w:rFonts w:ascii="Arial" w:eastAsia="Times New Roman" w:hAnsi="Arial" w:cs="Arial"/>
                <w:b/>
                <w:lang w:eastAsia="ar-SA"/>
              </w:rPr>
              <w:t xml:space="preserve">ΧΑΜΗΛΟΤΕΡΗ </w:t>
            </w:r>
          </w:p>
          <w:p w14:paraId="6162AE18" w14:textId="77777777" w:rsidR="005917BE" w:rsidRPr="00DF104A"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123A9A">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1BDBFCA" w14:textId="27BE5FDA" w:rsidR="005917BE" w:rsidRPr="00D0782E" w:rsidRDefault="00D0782E" w:rsidP="005917BE">
            <w:pPr>
              <w:tabs>
                <w:tab w:val="center" w:pos="4153"/>
                <w:tab w:val="right" w:pos="8306"/>
              </w:tabs>
              <w:suppressAutoHyphens/>
              <w:snapToGrid w:val="0"/>
              <w:spacing w:after="0" w:line="240" w:lineRule="auto"/>
              <w:rPr>
                <w:rFonts w:ascii="Arial" w:eastAsia="Times New Roman" w:hAnsi="Arial" w:cs="Arial"/>
                <w:b/>
                <w:sz w:val="24"/>
                <w:szCs w:val="24"/>
                <w:lang w:val="en-US" w:eastAsia="ar-SA"/>
              </w:rPr>
            </w:pPr>
            <w:r>
              <w:rPr>
                <w:rFonts w:ascii="Arial" w:eastAsia="Times New Roman" w:hAnsi="Arial" w:cs="Arial"/>
                <w:b/>
                <w:sz w:val="24"/>
                <w:szCs w:val="24"/>
                <w:lang w:val="en-US" w:eastAsia="ar-SA"/>
              </w:rPr>
              <w:t>23-04-2024</w:t>
            </w:r>
          </w:p>
        </w:tc>
        <w:tc>
          <w:tcPr>
            <w:tcW w:w="2268" w:type="dxa"/>
            <w:tcBorders>
              <w:top w:val="single" w:sz="4" w:space="0" w:color="000000"/>
              <w:left w:val="single" w:sz="4" w:space="0" w:color="000000"/>
              <w:bottom w:val="single" w:sz="4" w:space="0" w:color="000000"/>
              <w:right w:val="single" w:sz="4" w:space="0" w:color="000000"/>
            </w:tcBorders>
          </w:tcPr>
          <w:p w14:paraId="07735F89" w14:textId="0CA3E6EA" w:rsidR="005917BE" w:rsidRPr="00D0782E" w:rsidRDefault="00D0782E" w:rsidP="005917BE">
            <w:pPr>
              <w:tabs>
                <w:tab w:val="center" w:pos="4153"/>
                <w:tab w:val="right" w:pos="8306"/>
              </w:tabs>
              <w:suppressAutoHyphens/>
              <w:snapToGrid w:val="0"/>
              <w:spacing w:after="0" w:line="240" w:lineRule="auto"/>
              <w:rPr>
                <w:rFonts w:ascii="Arial" w:eastAsia="Times New Roman" w:hAnsi="Arial" w:cs="Arial"/>
                <w:b/>
                <w:sz w:val="24"/>
                <w:szCs w:val="24"/>
                <w:lang w:val="en-US" w:eastAsia="ar-SA"/>
              </w:rPr>
            </w:pPr>
            <w:r>
              <w:rPr>
                <w:rFonts w:ascii="Arial" w:eastAsia="Times New Roman" w:hAnsi="Arial" w:cs="Arial"/>
                <w:b/>
                <w:sz w:val="24"/>
                <w:szCs w:val="24"/>
                <w:lang w:val="en-US" w:eastAsia="ar-SA"/>
              </w:rPr>
              <w:t>23-04-2024</w:t>
            </w:r>
          </w:p>
        </w:tc>
      </w:tr>
    </w:tbl>
    <w:p w14:paraId="4AD75D40"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32140FC"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6DC6CA2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2504425F" w14:textId="77777777" w:rsidTr="00487700">
        <w:tc>
          <w:tcPr>
            <w:tcW w:w="705" w:type="dxa"/>
            <w:tcBorders>
              <w:top w:val="single" w:sz="4" w:space="0" w:color="000000"/>
              <w:left w:val="single" w:sz="4" w:space="0" w:color="000000"/>
              <w:bottom w:val="single" w:sz="4" w:space="0" w:color="000000"/>
            </w:tcBorders>
          </w:tcPr>
          <w:p w14:paraId="7E4531DF"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3F9728C7"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5AA656CA" w14:textId="77777777" w:rsidTr="00487700">
        <w:tc>
          <w:tcPr>
            <w:tcW w:w="705" w:type="dxa"/>
            <w:tcBorders>
              <w:top w:val="single" w:sz="4" w:space="0" w:color="000000"/>
              <w:left w:val="single" w:sz="4" w:space="0" w:color="000000"/>
              <w:bottom w:val="single" w:sz="4" w:space="0" w:color="000000"/>
            </w:tcBorders>
          </w:tcPr>
          <w:p w14:paraId="2F72F574"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83F2CC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Του Ν.2955/01 «Προμήθειες Νοσοκομείων και λοιπών μονάδων υγείας των </w:t>
            </w:r>
            <w:proofErr w:type="spellStart"/>
            <w:r w:rsidRPr="00DF104A">
              <w:rPr>
                <w:rFonts w:ascii="Arial" w:eastAsia="SimSun" w:hAnsi="Arial" w:cs="Arial"/>
                <w:sz w:val="24"/>
                <w:szCs w:val="24"/>
                <w:lang w:eastAsia="el-GR"/>
              </w:rPr>
              <w:t>Πε.Σ.Υ</w:t>
            </w:r>
            <w:proofErr w:type="spellEnd"/>
            <w:r w:rsidRPr="00DF104A">
              <w:rPr>
                <w:rFonts w:ascii="Arial" w:eastAsia="SimSun" w:hAnsi="Arial" w:cs="Arial"/>
                <w:sz w:val="24"/>
                <w:szCs w:val="24"/>
                <w:lang w:eastAsia="el-GR"/>
              </w:rPr>
              <w:t xml:space="preserve"> και άλλες διατάξεις»</w:t>
            </w:r>
          </w:p>
        </w:tc>
      </w:tr>
      <w:tr w:rsidR="005917BE" w:rsidRPr="00DF104A" w14:paraId="3AA85CEA" w14:textId="77777777" w:rsidTr="00487700">
        <w:tc>
          <w:tcPr>
            <w:tcW w:w="705" w:type="dxa"/>
            <w:tcBorders>
              <w:top w:val="single" w:sz="4" w:space="0" w:color="000000"/>
              <w:left w:val="single" w:sz="4" w:space="0" w:color="000000"/>
              <w:bottom w:val="single" w:sz="4" w:space="0" w:color="000000"/>
            </w:tcBorders>
          </w:tcPr>
          <w:p w14:paraId="3A5C649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058AD8B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4637BB9B" w14:textId="77777777" w:rsidTr="00487700">
        <w:tc>
          <w:tcPr>
            <w:tcW w:w="705" w:type="dxa"/>
            <w:tcBorders>
              <w:top w:val="single" w:sz="4" w:space="0" w:color="000000"/>
              <w:left w:val="single" w:sz="4" w:space="0" w:color="000000"/>
              <w:bottom w:val="single" w:sz="4" w:space="0" w:color="000000"/>
            </w:tcBorders>
          </w:tcPr>
          <w:p w14:paraId="6801499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1470CB6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Του Ν.2362/95 «Περί δημοσίου λογιστικού </w:t>
            </w:r>
            <w:proofErr w:type="spellStart"/>
            <w:r w:rsidRPr="00DF104A">
              <w:rPr>
                <w:rFonts w:ascii="Arial" w:eastAsia="SimSun" w:hAnsi="Arial" w:cs="Arial"/>
                <w:sz w:val="24"/>
                <w:szCs w:val="24"/>
                <w:lang w:eastAsia="el-GR"/>
              </w:rPr>
              <w:t>κ.λ.π</w:t>
            </w:r>
            <w:proofErr w:type="spellEnd"/>
            <w:r w:rsidRPr="00DF104A">
              <w:rPr>
                <w:rFonts w:ascii="Arial" w:eastAsia="SimSun" w:hAnsi="Arial" w:cs="Arial"/>
                <w:sz w:val="24"/>
                <w:szCs w:val="24"/>
                <w:lang w:eastAsia="el-GR"/>
              </w:rPr>
              <w:t>.»</w:t>
            </w:r>
          </w:p>
        </w:tc>
      </w:tr>
      <w:tr w:rsidR="005917BE" w:rsidRPr="00DF104A" w14:paraId="342A7576" w14:textId="77777777" w:rsidTr="00487700">
        <w:tc>
          <w:tcPr>
            <w:tcW w:w="705" w:type="dxa"/>
            <w:tcBorders>
              <w:top w:val="single" w:sz="4" w:space="0" w:color="000000"/>
              <w:left w:val="single" w:sz="4" w:space="0" w:color="000000"/>
              <w:bottom w:val="single" w:sz="4" w:space="0" w:color="000000"/>
            </w:tcBorders>
          </w:tcPr>
          <w:p w14:paraId="632501F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1DC89C8C"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185F98AF" w14:textId="77777777" w:rsidTr="00487700">
        <w:tc>
          <w:tcPr>
            <w:tcW w:w="705" w:type="dxa"/>
            <w:tcBorders>
              <w:top w:val="single" w:sz="4" w:space="0" w:color="000000"/>
              <w:left w:val="single" w:sz="4" w:space="0" w:color="000000"/>
              <w:bottom w:val="single" w:sz="4" w:space="0" w:color="000000"/>
            </w:tcBorders>
          </w:tcPr>
          <w:p w14:paraId="5BE8F81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382B4D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2F61728F" w14:textId="77777777" w:rsidTr="00487700">
        <w:tc>
          <w:tcPr>
            <w:tcW w:w="705" w:type="dxa"/>
            <w:tcBorders>
              <w:top w:val="single" w:sz="4" w:space="0" w:color="000000"/>
              <w:left w:val="single" w:sz="4" w:space="0" w:color="000000"/>
              <w:bottom w:val="single" w:sz="4" w:space="0" w:color="000000"/>
            </w:tcBorders>
          </w:tcPr>
          <w:p w14:paraId="2671347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5FF75AC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 xml:space="preserve">Δικαστική προστασία κατά τη σύναψη δημόσιων συμβάσεων − Εναρμόνιση της ελληνικής νομοθεσίας με την Οδηγία </w:t>
            </w:r>
            <w:r w:rsidRPr="00DF104A">
              <w:rPr>
                <w:rFonts w:ascii="Arial" w:eastAsia="SimSun" w:hAnsi="Arial" w:cs="Arial"/>
                <w:iCs/>
                <w:sz w:val="24"/>
                <w:szCs w:val="24"/>
                <w:lang w:eastAsia="el-GR"/>
              </w:rPr>
              <w:lastRenderedPageBreak/>
              <w:t>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4970A4C4" w14:textId="77777777" w:rsidTr="00487700">
        <w:tc>
          <w:tcPr>
            <w:tcW w:w="705" w:type="dxa"/>
            <w:tcBorders>
              <w:top w:val="single" w:sz="4" w:space="0" w:color="000000"/>
              <w:left w:val="single" w:sz="4" w:space="0" w:color="000000"/>
              <w:bottom w:val="single" w:sz="4" w:space="0" w:color="000000"/>
            </w:tcBorders>
          </w:tcPr>
          <w:p w14:paraId="4874A6A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lastRenderedPageBreak/>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E291753" w14:textId="10AAAE15"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w:t>
            </w:r>
            <w:proofErr w:type="spellStart"/>
            <w:r w:rsidRPr="00DC5AF5">
              <w:rPr>
                <w:rFonts w:ascii="Arial" w:eastAsia="SimSun" w:hAnsi="Arial" w:cs="Arial"/>
                <w:sz w:val="24"/>
                <w:szCs w:val="24"/>
                <w:lang w:eastAsia="el-GR"/>
              </w:rPr>
              <w:t>υπ’αριθμ</w:t>
            </w:r>
            <w:proofErr w:type="spellEnd"/>
            <w:r w:rsidRPr="00DC5AF5">
              <w:rPr>
                <w:rFonts w:ascii="Arial" w:eastAsia="SimSun" w:hAnsi="Arial" w:cs="Arial"/>
                <w:sz w:val="24"/>
                <w:szCs w:val="24"/>
                <w:lang w:eastAsia="el-GR"/>
              </w:rPr>
              <w:t>.</w:t>
            </w:r>
            <w:r w:rsidR="00DC5AF5" w:rsidRPr="00DC5AF5">
              <w:rPr>
                <w:rFonts w:ascii="Arial" w:eastAsia="SimSun" w:hAnsi="Arial" w:cs="Arial"/>
                <w:sz w:val="24"/>
                <w:szCs w:val="24"/>
                <w:lang w:eastAsia="el-GR"/>
              </w:rPr>
              <w:t xml:space="preserve"> </w:t>
            </w:r>
            <w:r w:rsidR="008B5675">
              <w:rPr>
                <w:rFonts w:ascii="Arial" w:eastAsia="SimSun" w:hAnsi="Arial" w:cs="Arial"/>
                <w:sz w:val="24"/>
                <w:szCs w:val="24"/>
                <w:lang w:eastAsia="el-GR"/>
              </w:rPr>
              <w:t>6</w:t>
            </w:r>
            <w:r w:rsidRPr="00DC5AF5">
              <w:rPr>
                <w:rFonts w:ascii="Arial" w:eastAsia="SimSun" w:hAnsi="Arial" w:cs="Arial"/>
                <w:sz w:val="24"/>
                <w:szCs w:val="24"/>
                <w:lang w:eastAsia="el-GR"/>
              </w:rPr>
              <w:t>η/</w:t>
            </w:r>
            <w:r w:rsidR="008B5675">
              <w:rPr>
                <w:rFonts w:ascii="Arial" w:eastAsia="SimSun" w:hAnsi="Arial" w:cs="Arial"/>
                <w:sz w:val="24"/>
                <w:szCs w:val="24"/>
                <w:lang w:eastAsia="el-GR"/>
              </w:rPr>
              <w:t>1</w:t>
            </w:r>
            <w:r w:rsidR="00DC5AF5" w:rsidRPr="00DC5AF5">
              <w:rPr>
                <w:rFonts w:ascii="Arial" w:eastAsia="SimSun" w:hAnsi="Arial" w:cs="Arial"/>
                <w:sz w:val="24"/>
                <w:szCs w:val="24"/>
                <w:lang w:eastAsia="el-GR"/>
              </w:rPr>
              <w:t>5-04-202</w:t>
            </w:r>
            <w:r w:rsidR="008B5675">
              <w:rPr>
                <w:rFonts w:ascii="Arial" w:eastAsia="SimSun" w:hAnsi="Arial" w:cs="Arial"/>
                <w:sz w:val="24"/>
                <w:szCs w:val="24"/>
                <w:lang w:eastAsia="el-GR"/>
              </w:rPr>
              <w:t>4</w:t>
            </w:r>
            <w:r w:rsidRPr="00DC5AF5">
              <w:rPr>
                <w:rFonts w:ascii="Arial" w:eastAsia="SimSun" w:hAnsi="Arial" w:cs="Arial"/>
                <w:sz w:val="24"/>
                <w:szCs w:val="24"/>
                <w:lang w:eastAsia="el-GR"/>
              </w:rPr>
              <w:t xml:space="preserve"> (θέμα </w:t>
            </w:r>
            <w:r w:rsidR="00D0782E" w:rsidRPr="00D0782E">
              <w:rPr>
                <w:rFonts w:ascii="Arial" w:eastAsia="SimSun" w:hAnsi="Arial" w:cs="Arial"/>
                <w:sz w:val="24"/>
                <w:szCs w:val="24"/>
                <w:lang w:eastAsia="el-GR"/>
              </w:rPr>
              <w:t>28</w:t>
            </w:r>
            <w:r w:rsidRPr="00DC5AF5">
              <w:rPr>
                <w:rFonts w:ascii="Arial" w:eastAsia="SimSun" w:hAnsi="Arial" w:cs="Arial"/>
                <w:sz w:val="24"/>
                <w:szCs w:val="24"/>
                <w:lang w:val="en-US" w:eastAsia="el-GR"/>
              </w:rPr>
              <w:t>o</w:t>
            </w:r>
            <w:r w:rsidR="005917BE" w:rsidRPr="00DC5AF5">
              <w:rPr>
                <w:rFonts w:ascii="Arial" w:eastAsia="SimSun" w:hAnsi="Arial" w:cs="Arial"/>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Μυτιλήνης “</w:t>
            </w:r>
            <w:proofErr w:type="spellStart"/>
            <w:r w:rsidR="005917BE" w:rsidRPr="00DF104A">
              <w:rPr>
                <w:rFonts w:ascii="Arial" w:eastAsia="SimSun" w:hAnsi="Arial" w:cs="Arial"/>
                <w:sz w:val="24"/>
                <w:szCs w:val="24"/>
                <w:lang w:eastAsia="el-GR"/>
              </w:rPr>
              <w:t>Βοστάνειο</w:t>
            </w:r>
            <w:proofErr w:type="spellEnd"/>
            <w:r w:rsidR="005917BE" w:rsidRPr="00DF104A">
              <w:rPr>
                <w:rFonts w:ascii="Arial" w:eastAsia="SimSun" w:hAnsi="Arial" w:cs="Arial"/>
                <w:sz w:val="24"/>
                <w:szCs w:val="24"/>
                <w:lang w:eastAsia="el-GR"/>
              </w:rPr>
              <w:t>”</w:t>
            </w:r>
            <w:r w:rsidRPr="00C2253E">
              <w:rPr>
                <w:rFonts w:ascii="Arial" w:eastAsia="SimSun" w:hAnsi="Arial" w:cs="Arial"/>
                <w:sz w:val="24"/>
                <w:szCs w:val="24"/>
                <w:lang w:eastAsia="el-GR"/>
              </w:rPr>
              <w:t xml:space="preserve"> </w:t>
            </w:r>
            <w:r>
              <w:rPr>
                <w:rFonts w:ascii="Arial" w:eastAsia="SimSun" w:hAnsi="Arial" w:cs="Arial"/>
                <w:sz w:val="24"/>
                <w:szCs w:val="24"/>
                <w:lang w:eastAsia="el-GR"/>
              </w:rPr>
              <w:t xml:space="preserve">προκήρυξης του διαγωνισμού </w:t>
            </w:r>
          </w:p>
        </w:tc>
      </w:tr>
      <w:tr w:rsidR="002461C7" w:rsidRPr="00DF104A" w14:paraId="513B61A4" w14:textId="77777777" w:rsidTr="00487700">
        <w:tc>
          <w:tcPr>
            <w:tcW w:w="705" w:type="dxa"/>
            <w:tcBorders>
              <w:top w:val="single" w:sz="4" w:space="0" w:color="000000"/>
              <w:left w:val="single" w:sz="4" w:space="0" w:color="000000"/>
              <w:bottom w:val="single" w:sz="4" w:space="0" w:color="000000"/>
            </w:tcBorders>
          </w:tcPr>
          <w:p w14:paraId="428AB992" w14:textId="03304C50" w:rsidR="002461C7" w:rsidRPr="00804B46" w:rsidRDefault="002461C7" w:rsidP="005917BE">
            <w:pPr>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val="en-US" w:eastAsia="el-GR"/>
              </w:rPr>
              <w:t>1.</w:t>
            </w:r>
            <w:r w:rsidR="00804B46">
              <w:rPr>
                <w:rFonts w:ascii="Arial" w:eastAsia="SimSun" w:hAnsi="Arial" w:cs="Arial"/>
                <w:b/>
                <w:sz w:val="24"/>
                <w:szCs w:val="24"/>
                <w:lang w:eastAsia="el-GR"/>
              </w:rPr>
              <w:t>9</w:t>
            </w:r>
          </w:p>
        </w:tc>
        <w:tc>
          <w:tcPr>
            <w:tcW w:w="7877" w:type="dxa"/>
            <w:tcBorders>
              <w:top w:val="single" w:sz="4" w:space="0" w:color="000000"/>
              <w:left w:val="single" w:sz="4" w:space="0" w:color="000000"/>
              <w:bottom w:val="single" w:sz="4" w:space="0" w:color="000000"/>
              <w:right w:val="single" w:sz="4" w:space="0" w:color="000000"/>
            </w:tcBorders>
          </w:tcPr>
          <w:p w14:paraId="5EFDFF63" w14:textId="5599113C" w:rsidR="002461C7" w:rsidRPr="002461C7" w:rsidRDefault="001E163C" w:rsidP="005917BE">
            <w:pPr>
              <w:tabs>
                <w:tab w:val="center" w:pos="4153"/>
                <w:tab w:val="right" w:pos="8306"/>
              </w:tabs>
              <w:spacing w:after="0" w:line="240" w:lineRule="auto"/>
              <w:rPr>
                <w:rFonts w:ascii="Arial" w:eastAsia="Calibri" w:hAnsi="Arial" w:cs="Arial"/>
                <w:sz w:val="24"/>
                <w:szCs w:val="24"/>
                <w:lang w:eastAsia="ar-SA"/>
              </w:rPr>
            </w:pPr>
            <w:r w:rsidRPr="003C557A">
              <w:rPr>
                <w:rFonts w:ascii="Arial" w:hAnsi="Arial" w:cs="Arial"/>
                <w:sz w:val="24"/>
                <w:szCs w:val="24"/>
              </w:rPr>
              <w:t>Την υπ’αριθμ.</w:t>
            </w:r>
            <w:r w:rsidR="008B5675">
              <w:rPr>
                <w:rFonts w:ascii="Arial" w:hAnsi="Arial" w:cs="Arial"/>
                <w:sz w:val="24"/>
                <w:szCs w:val="24"/>
              </w:rPr>
              <w:t>9208</w:t>
            </w:r>
            <w:r w:rsidR="007D3DFA">
              <w:rPr>
                <w:rFonts w:ascii="Arial" w:hAnsi="Arial" w:cs="Arial"/>
                <w:sz w:val="24"/>
                <w:szCs w:val="24"/>
              </w:rPr>
              <w:t>/</w:t>
            </w:r>
            <w:r w:rsidR="008B5675">
              <w:rPr>
                <w:rFonts w:ascii="Arial" w:hAnsi="Arial" w:cs="Arial"/>
                <w:sz w:val="24"/>
                <w:szCs w:val="24"/>
              </w:rPr>
              <w:t>15-04-</w:t>
            </w:r>
            <w:r w:rsidR="007D3DFA">
              <w:rPr>
                <w:rFonts w:ascii="Arial" w:hAnsi="Arial" w:cs="Arial"/>
                <w:sz w:val="24"/>
                <w:szCs w:val="24"/>
              </w:rPr>
              <w:t>202</w:t>
            </w:r>
            <w:r w:rsidR="008B5675">
              <w:rPr>
                <w:rFonts w:ascii="Arial" w:hAnsi="Arial" w:cs="Arial"/>
                <w:sz w:val="24"/>
                <w:szCs w:val="24"/>
              </w:rPr>
              <w:t>4</w:t>
            </w:r>
            <w:r w:rsidRPr="003C557A">
              <w:rPr>
                <w:rFonts w:ascii="Arial" w:hAnsi="Arial" w:cs="Arial"/>
                <w:sz w:val="24"/>
                <w:szCs w:val="24"/>
              </w:rPr>
              <w:t xml:space="preserve"> απόφαση της επιτροπής κλήρωσης σύμφωνα με το ΦΕΚ2540/07-11-2011  για τον ορισμό επιτροπής διαγωνισμού.</w:t>
            </w:r>
          </w:p>
        </w:tc>
      </w:tr>
    </w:tbl>
    <w:p w14:paraId="6E1DA0E6"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01B28CF9" w14:textId="629F502E"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39D6D1D9"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p>
    <w:p w14:paraId="013D3DD1"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κατακύρωσης την χαμηλότερη τιμή (η οποία δεν μπορεί να είναι μεγαλύτερη του</w:t>
      </w:r>
    </w:p>
    <w:p w14:paraId="25792616"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παρατηρητηρίου τιμών)  </w:t>
      </w:r>
      <w:bookmarkStart w:id="0" w:name="_Hlk84840359"/>
      <w:r w:rsidRPr="00DF104A">
        <w:rPr>
          <w:rFonts w:ascii="Arial" w:eastAsia="Tahoma" w:hAnsi="Arial" w:cs="Arial"/>
          <w:sz w:val="24"/>
          <w:szCs w:val="24"/>
          <w:lang w:eastAsia="el-GR"/>
        </w:rPr>
        <w:t>(</w:t>
      </w:r>
      <w:r w:rsidRPr="00DF104A">
        <w:rPr>
          <w:rFonts w:ascii="Arial" w:eastAsia="SimSun" w:hAnsi="Arial" w:cs="Arial"/>
          <w:sz w:val="24"/>
          <w:szCs w:val="24"/>
          <w:lang w:val="en-US" w:eastAsia="el-GR"/>
        </w:rPr>
        <w:t>CPV</w:t>
      </w:r>
      <w:r w:rsidRPr="00DF104A">
        <w:rPr>
          <w:rFonts w:ascii="Arial" w:eastAsia="SimSun" w:hAnsi="Arial" w:cs="Arial"/>
          <w:sz w:val="24"/>
          <w:szCs w:val="24"/>
          <w:lang w:eastAsia="el-GR"/>
        </w:rPr>
        <w:t xml:space="preserve"> </w:t>
      </w:r>
      <w:r w:rsidR="002461C7">
        <w:rPr>
          <w:rFonts w:ascii="Arial" w:eastAsia="SimSun" w:hAnsi="Arial" w:cs="Arial"/>
          <w:sz w:val="24"/>
          <w:szCs w:val="24"/>
          <w:lang w:eastAsia="el-GR"/>
        </w:rPr>
        <w:t>33696300-8</w:t>
      </w:r>
      <w:r w:rsidRPr="00DF104A">
        <w:rPr>
          <w:rFonts w:ascii="Arial" w:eastAsia="SimSun" w:hAnsi="Arial" w:cs="Arial"/>
          <w:sz w:val="24"/>
          <w:szCs w:val="24"/>
          <w:lang w:eastAsia="el-GR"/>
        </w:rPr>
        <w:t xml:space="preserve">) </w:t>
      </w:r>
      <w:bookmarkEnd w:id="0"/>
    </w:p>
    <w:p w14:paraId="33B6E572" w14:textId="77777777" w:rsidR="005917BE" w:rsidRPr="00DF104A" w:rsidRDefault="005917BE" w:rsidP="005917BE">
      <w:pPr>
        <w:suppressAutoHyphens/>
        <w:spacing w:before="120"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0A8D2863" w14:textId="3745C9DC"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Όσοι επιθυμούν να λάβουν μέρος στον Διαγωνισμό</w:t>
      </w:r>
      <w:r w:rsidR="00804B46">
        <w:rPr>
          <w:rFonts w:ascii="Arial" w:eastAsia="Times New Roman" w:hAnsi="Arial" w:cs="Arial"/>
          <w:sz w:val="24"/>
          <w:szCs w:val="24"/>
          <w:lang w:eastAsia="ar-SA"/>
        </w:rPr>
        <w:t>,</w:t>
      </w:r>
      <w:r w:rsidRPr="00DF104A">
        <w:rPr>
          <w:rFonts w:ascii="Arial" w:eastAsia="Times New Roman" w:hAnsi="Arial" w:cs="Arial"/>
          <w:sz w:val="24"/>
          <w:szCs w:val="24"/>
          <w:lang w:eastAsia="ar-SA"/>
        </w:rPr>
        <w:t xml:space="preserve">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4531140" w14:textId="77777777"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p>
    <w:p w14:paraId="61C9BE0B" w14:textId="77777777" w:rsidR="005917BE" w:rsidRPr="005635E0" w:rsidRDefault="005917BE" w:rsidP="005917BE">
      <w:pPr>
        <w:suppressAutoHyphens/>
        <w:spacing w:before="120" w:after="0" w:line="240" w:lineRule="auto"/>
        <w:jc w:val="center"/>
        <w:rPr>
          <w:rFonts w:ascii="Arial" w:eastAsia="Times New Roman" w:hAnsi="Arial" w:cs="Arial"/>
          <w:b/>
          <w:sz w:val="24"/>
          <w:szCs w:val="24"/>
          <w:lang w:eastAsia="ar-SA"/>
        </w:rPr>
      </w:pPr>
      <w:r w:rsidRPr="005635E0">
        <w:rPr>
          <w:rFonts w:ascii="Arial" w:eastAsia="Times New Roman" w:hAnsi="Arial" w:cs="Arial"/>
          <w:b/>
          <w:sz w:val="24"/>
          <w:szCs w:val="24"/>
          <w:lang w:eastAsia="ar-SA"/>
        </w:rPr>
        <w:t>ΠΙΝΑΚΑΣ</w:t>
      </w:r>
      <w:r w:rsidRPr="005635E0">
        <w:rPr>
          <w:rFonts w:ascii="Arial" w:eastAsia="Times New Roman" w:hAnsi="Arial" w:cs="Arial"/>
          <w:b/>
          <w:spacing w:val="1"/>
          <w:sz w:val="24"/>
          <w:szCs w:val="24"/>
          <w:lang w:eastAsia="ar-SA"/>
        </w:rPr>
        <w:t xml:space="preserve"> </w:t>
      </w:r>
      <w:r w:rsidRPr="005635E0">
        <w:rPr>
          <w:rFonts w:ascii="Arial" w:eastAsia="Times New Roman" w:hAnsi="Arial" w:cs="Arial"/>
          <w:b/>
          <w:w w:val="99"/>
          <w:sz w:val="24"/>
          <w:szCs w:val="24"/>
          <w:lang w:eastAsia="ar-SA"/>
        </w:rPr>
        <w:t>ΓΕΝΙΚΩΝ</w:t>
      </w:r>
      <w:r w:rsidRPr="005635E0">
        <w:rPr>
          <w:rFonts w:ascii="Arial" w:eastAsia="Times New Roman" w:hAnsi="Arial" w:cs="Arial"/>
          <w:b/>
          <w:spacing w:val="1"/>
          <w:sz w:val="24"/>
          <w:szCs w:val="24"/>
          <w:lang w:eastAsia="ar-SA"/>
        </w:rPr>
        <w:t xml:space="preserve"> </w:t>
      </w:r>
      <w:r w:rsidRPr="005635E0">
        <w:rPr>
          <w:rFonts w:ascii="Arial" w:eastAsia="Times New Roman" w:hAnsi="Arial" w:cs="Arial"/>
          <w:b/>
          <w:w w:val="99"/>
          <w:sz w:val="24"/>
          <w:szCs w:val="24"/>
          <w:lang w:eastAsia="ar-SA"/>
        </w:rPr>
        <w:t>ΣΤΟΙΧΕΙΩΝ</w:t>
      </w:r>
      <w:r w:rsidRPr="005635E0">
        <w:rPr>
          <w:rFonts w:ascii="Arial" w:eastAsia="Times New Roman" w:hAnsi="Arial" w:cs="Arial"/>
          <w:b/>
          <w:spacing w:val="1"/>
          <w:sz w:val="24"/>
          <w:szCs w:val="24"/>
          <w:lang w:eastAsia="ar-SA"/>
        </w:rPr>
        <w:t xml:space="preserve"> </w:t>
      </w:r>
      <w:r w:rsidR="005635E0">
        <w:rPr>
          <w:rFonts w:ascii="Arial" w:eastAsia="Times New Roman" w:hAnsi="Arial" w:cs="Arial"/>
          <w:b/>
          <w:sz w:val="24"/>
          <w:szCs w:val="24"/>
          <w:lang w:eastAsia="ar-SA"/>
        </w:rPr>
        <w:t>Δ</w:t>
      </w:r>
      <w:r w:rsidRPr="005635E0">
        <w:rPr>
          <w:rFonts w:ascii="Arial" w:eastAsia="Times New Roman" w:hAnsi="Arial" w:cs="Arial"/>
          <w:b/>
          <w:sz w:val="24"/>
          <w:szCs w:val="24"/>
          <w:lang w:eastAsia="ar-SA"/>
        </w:rPr>
        <w:t>ΙΑΓΩΝΙΣΜΟΥ</w:t>
      </w:r>
    </w:p>
    <w:p w14:paraId="138CA2D6" w14:textId="77777777" w:rsidR="005917BE" w:rsidRPr="005635E0"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154FA25E"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ACC4035"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2B14B396"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43A4740"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συλλογή γραπτών σφραγισμένων προσφορών</w:t>
            </w:r>
          </w:p>
        </w:tc>
      </w:tr>
      <w:tr w:rsidR="005917BE" w:rsidRPr="00DF104A" w14:paraId="102CE3C6" w14:textId="77777777" w:rsidTr="00DF664A">
        <w:trPr>
          <w:trHeight w:hRule="exact" w:val="1823"/>
        </w:trPr>
        <w:tc>
          <w:tcPr>
            <w:tcW w:w="8978" w:type="dxa"/>
            <w:tcBorders>
              <w:top w:val="single" w:sz="4" w:space="0" w:color="000000"/>
              <w:left w:val="single" w:sz="4" w:space="0" w:color="000000"/>
              <w:bottom w:val="single" w:sz="4" w:space="0" w:color="000000"/>
              <w:right w:val="single" w:sz="4" w:space="0" w:color="000000"/>
            </w:tcBorders>
          </w:tcPr>
          <w:p w14:paraId="637390B3" w14:textId="77777777" w:rsidR="00804B46" w:rsidRDefault="005917BE" w:rsidP="00D063B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r w:rsidR="002461C7" w:rsidRPr="002461C7">
              <w:rPr>
                <w:rFonts w:ascii="Arial" w:eastAsia="SimSun" w:hAnsi="Arial" w:cs="Arial"/>
                <w:sz w:val="24"/>
                <w:szCs w:val="24"/>
                <w:lang w:eastAsia="el-GR"/>
              </w:rPr>
              <w:t xml:space="preserve">αντιδραστηρίων για την </w:t>
            </w:r>
            <w:r w:rsidR="00804B46">
              <w:rPr>
                <w:rFonts w:ascii="Arial" w:eastAsia="SimSun" w:hAnsi="Arial" w:cs="Arial"/>
                <w:sz w:val="24"/>
                <w:szCs w:val="24"/>
                <w:lang w:eastAsia="el-GR"/>
              </w:rPr>
              <w:t xml:space="preserve">εξέταση </w:t>
            </w:r>
          </w:p>
          <w:p w14:paraId="15C0D3F0" w14:textId="77777777" w:rsidR="00F62C69" w:rsidRDefault="00804B46" w:rsidP="00D063B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                                          </w:t>
            </w:r>
            <w:proofErr w:type="spellStart"/>
            <w:r w:rsidR="00F62C69">
              <w:rPr>
                <w:rFonts w:ascii="Arial" w:eastAsia="SimSun" w:hAnsi="Arial" w:cs="Arial"/>
                <w:sz w:val="24"/>
                <w:szCs w:val="24"/>
                <w:lang w:eastAsia="el-GR"/>
              </w:rPr>
              <w:t>κ</w:t>
            </w:r>
            <w:r>
              <w:rPr>
                <w:rFonts w:ascii="Arial" w:eastAsia="SimSun" w:hAnsi="Arial" w:cs="Arial"/>
                <w:sz w:val="24"/>
                <w:szCs w:val="24"/>
                <w:lang w:eastAsia="el-GR"/>
              </w:rPr>
              <w:t>ολποτραχηλικών</w:t>
            </w:r>
            <w:proofErr w:type="spellEnd"/>
            <w:r>
              <w:rPr>
                <w:rFonts w:ascii="Arial" w:eastAsia="SimSun" w:hAnsi="Arial" w:cs="Arial"/>
                <w:sz w:val="24"/>
                <w:szCs w:val="24"/>
                <w:lang w:eastAsia="el-GR"/>
              </w:rPr>
              <w:t xml:space="preserve"> </w:t>
            </w:r>
            <w:r w:rsidR="00F62C69">
              <w:rPr>
                <w:rFonts w:ascii="Arial" w:eastAsia="SimSun" w:hAnsi="Arial" w:cs="Arial"/>
                <w:sz w:val="24"/>
                <w:szCs w:val="24"/>
                <w:lang w:eastAsia="el-GR"/>
              </w:rPr>
              <w:t xml:space="preserve"> επιχρισμάτων (τεστ </w:t>
            </w:r>
            <w:proofErr w:type="spellStart"/>
            <w:r w:rsidR="00F62C69">
              <w:rPr>
                <w:rFonts w:ascii="Arial" w:eastAsia="SimSun" w:hAnsi="Arial" w:cs="Arial"/>
                <w:sz w:val="24"/>
                <w:szCs w:val="24"/>
                <w:lang w:eastAsia="el-GR"/>
              </w:rPr>
              <w:t>παπ</w:t>
            </w:r>
            <w:proofErr w:type="spellEnd"/>
            <w:r w:rsidR="00F62C69">
              <w:rPr>
                <w:rFonts w:ascii="Arial" w:eastAsia="SimSun" w:hAnsi="Arial" w:cs="Arial"/>
                <w:sz w:val="24"/>
                <w:szCs w:val="24"/>
                <w:lang w:eastAsia="el-GR"/>
              </w:rPr>
              <w:t xml:space="preserve">) </w:t>
            </w:r>
          </w:p>
          <w:p w14:paraId="769794C0" w14:textId="77777777" w:rsidR="00FC1A57" w:rsidRDefault="00F62C69" w:rsidP="00D06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sz w:val="24"/>
                <w:szCs w:val="24"/>
                <w:lang w:eastAsia="el-GR"/>
              </w:rPr>
            </w:pPr>
            <w:r>
              <w:rPr>
                <w:rFonts w:ascii="Arial" w:eastAsia="SimSun" w:hAnsi="Arial" w:cs="Arial"/>
                <w:sz w:val="24"/>
                <w:szCs w:val="24"/>
                <w:lang w:eastAsia="el-GR"/>
              </w:rPr>
              <w:t xml:space="preserve">                                          με τη μέθοδο υγρής φάσης</w:t>
            </w:r>
            <w:r w:rsidR="00BB1578">
              <w:rPr>
                <w:rFonts w:ascii="Arial" w:eastAsia="SimSun" w:hAnsi="Arial" w:cs="Arial"/>
                <w:sz w:val="24"/>
                <w:szCs w:val="24"/>
                <w:lang w:eastAsia="el-GR"/>
              </w:rPr>
              <w:t xml:space="preserve"> με συνοδό εξοπλισμό</w:t>
            </w:r>
          </w:p>
          <w:p w14:paraId="309D342E" w14:textId="415BB766" w:rsidR="00ED017E" w:rsidRDefault="00ED017E" w:rsidP="00D06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color w:val="000000"/>
                <w:sz w:val="24"/>
                <w:szCs w:val="24"/>
                <w:lang w:eastAsia="el-GR"/>
              </w:rPr>
            </w:pPr>
            <w:r>
              <w:rPr>
                <w:rFonts w:ascii="Arial" w:eastAsia="SimSun" w:hAnsi="Arial" w:cs="Arial"/>
                <w:sz w:val="24"/>
                <w:szCs w:val="24"/>
                <w:lang w:eastAsia="el-GR"/>
              </w:rPr>
              <w:t xml:space="preserve">                 </w:t>
            </w:r>
            <w:r w:rsidR="00BB1578">
              <w:rPr>
                <w:rFonts w:ascii="Arial" w:eastAsia="SimSun" w:hAnsi="Arial" w:cs="Arial"/>
                <w:sz w:val="24"/>
                <w:szCs w:val="24"/>
                <w:lang w:eastAsia="el-GR"/>
              </w:rPr>
              <w:t xml:space="preserve"> </w:t>
            </w:r>
            <w:r>
              <w:rPr>
                <w:rFonts w:ascii="Arial" w:eastAsia="SimSun" w:hAnsi="Arial" w:cs="Arial"/>
                <w:sz w:val="24"/>
                <w:szCs w:val="24"/>
                <w:lang w:eastAsia="el-GR"/>
              </w:rPr>
              <w:t xml:space="preserve">                       </w:t>
            </w:r>
            <w:r w:rsidR="00BB1578" w:rsidRPr="00BB1578">
              <w:rPr>
                <w:rFonts w:ascii="Arial" w:eastAsia="SimSun" w:hAnsi="Arial" w:cs="Arial"/>
                <w:color w:val="000000"/>
                <w:sz w:val="24"/>
                <w:szCs w:val="24"/>
                <w:lang w:eastAsia="el-GR"/>
              </w:rPr>
              <w:t>(</w:t>
            </w:r>
            <w:r>
              <w:rPr>
                <w:rFonts w:ascii="Arial" w:eastAsia="SimSun" w:hAnsi="Arial" w:cs="Arial"/>
                <w:color w:val="000000"/>
                <w:sz w:val="24"/>
                <w:szCs w:val="24"/>
                <w:lang w:eastAsia="el-GR"/>
              </w:rPr>
              <w:t>αναλυτών  και αναλωσίμων αναγκαίων για τη διενέργεια</w:t>
            </w:r>
          </w:p>
          <w:p w14:paraId="39BF0E29" w14:textId="2A490B19" w:rsidR="00BB1578" w:rsidRPr="00BB1578" w:rsidRDefault="00ED017E" w:rsidP="00D06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b/>
                <w:bCs/>
                <w:color w:val="000000"/>
                <w:sz w:val="24"/>
                <w:szCs w:val="24"/>
                <w:lang w:eastAsia="el-GR"/>
              </w:rPr>
            </w:pPr>
            <w:r>
              <w:rPr>
                <w:rFonts w:ascii="Arial" w:eastAsia="SimSun" w:hAnsi="Arial" w:cs="Arial"/>
                <w:color w:val="000000"/>
                <w:sz w:val="24"/>
                <w:szCs w:val="24"/>
                <w:lang w:eastAsia="el-GR"/>
              </w:rPr>
              <w:t xml:space="preserve">                                          των  εξετάσεων)</w:t>
            </w:r>
          </w:p>
          <w:p w14:paraId="7B769B33" w14:textId="718F1FD2" w:rsidR="005917BE" w:rsidRPr="00DF104A" w:rsidRDefault="002461C7" w:rsidP="00D063B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2461C7">
              <w:rPr>
                <w:rFonts w:ascii="Arial" w:eastAsia="SimSun" w:hAnsi="Arial" w:cs="Arial"/>
                <w:sz w:val="24"/>
                <w:szCs w:val="24"/>
                <w:lang w:eastAsia="el-GR"/>
              </w:rPr>
              <w:t>.</w:t>
            </w:r>
          </w:p>
        </w:tc>
      </w:tr>
      <w:tr w:rsidR="005917BE" w:rsidRPr="00DF104A" w14:paraId="78059EBA"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52ADA4E" w14:textId="304EB53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4ABCF640"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0AA72ED9" w14:textId="480256AE"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2C260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w:t>
            </w:r>
            <w:proofErr w:type="spellStart"/>
            <w:r w:rsidRPr="00DF104A">
              <w:rPr>
                <w:rFonts w:ascii="Arial" w:eastAsia="Times New Roman" w:hAnsi="Arial" w:cs="Arial"/>
                <w:position w:val="1"/>
                <w:sz w:val="24"/>
                <w:szCs w:val="24"/>
                <w:lang w:eastAsia="ar-SA"/>
              </w:rPr>
              <w:t>Βοστάνειο</w:t>
            </w:r>
            <w:proofErr w:type="spellEnd"/>
            <w:r w:rsidRPr="00DF104A">
              <w:rPr>
                <w:rFonts w:ascii="Arial" w:eastAsia="Times New Roman" w:hAnsi="Arial" w:cs="Arial"/>
                <w:position w:val="1"/>
                <w:sz w:val="24"/>
                <w:szCs w:val="24"/>
                <w:lang w:eastAsia="ar-SA"/>
              </w:rPr>
              <w:t>»</w:t>
            </w:r>
          </w:p>
        </w:tc>
      </w:tr>
      <w:tr w:rsidR="005917BE" w:rsidRPr="00DF104A" w14:paraId="406DD34F"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4E3FD0A9" w14:textId="29EDAF50" w:rsidR="005917BE" w:rsidRPr="004B17D7"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proofErr w:type="spellStart"/>
            <w:r w:rsidRPr="004B17D7">
              <w:rPr>
                <w:rFonts w:ascii="Arial" w:eastAsia="Times New Roman" w:hAnsi="Arial" w:cs="Arial"/>
                <w:b/>
                <w:position w:val="1"/>
                <w:sz w:val="24"/>
                <w:szCs w:val="24"/>
                <w:lang w:eastAsia="ar-SA"/>
              </w:rPr>
              <w:t>Η</w:t>
            </w:r>
            <w:r w:rsidRPr="004B17D7">
              <w:rPr>
                <w:rFonts w:ascii="Arial" w:eastAsia="Times New Roman" w:hAnsi="Arial" w:cs="Arial"/>
                <w:b/>
                <w:w w:val="104"/>
                <w:position w:val="1"/>
                <w:sz w:val="24"/>
                <w:szCs w:val="24"/>
                <w:lang w:eastAsia="ar-SA"/>
              </w:rPr>
              <w:t>µ</w:t>
            </w:r>
            <w:r w:rsidRPr="004B17D7">
              <w:rPr>
                <w:rFonts w:ascii="Arial" w:eastAsia="Times New Roman" w:hAnsi="Arial" w:cs="Arial"/>
                <w:b/>
                <w:position w:val="1"/>
                <w:sz w:val="24"/>
                <w:szCs w:val="24"/>
                <w:lang w:eastAsia="ar-SA"/>
              </w:rPr>
              <w:t>ερο</w:t>
            </w:r>
            <w:r w:rsidRPr="004B17D7">
              <w:rPr>
                <w:rFonts w:ascii="Arial" w:eastAsia="Times New Roman" w:hAnsi="Arial" w:cs="Arial"/>
                <w:b/>
                <w:w w:val="104"/>
                <w:position w:val="1"/>
                <w:sz w:val="24"/>
                <w:szCs w:val="24"/>
                <w:lang w:eastAsia="ar-SA"/>
              </w:rPr>
              <w:t>µ</w:t>
            </w:r>
            <w:r w:rsidRPr="004B17D7">
              <w:rPr>
                <w:rFonts w:ascii="Arial" w:eastAsia="Times New Roman" w:hAnsi="Arial" w:cs="Arial"/>
                <w:b/>
                <w:position w:val="1"/>
                <w:sz w:val="24"/>
                <w:szCs w:val="24"/>
                <w:lang w:eastAsia="ar-SA"/>
              </w:rPr>
              <w:t>ην</w:t>
            </w:r>
            <w:r w:rsidRPr="004B17D7">
              <w:rPr>
                <w:rFonts w:ascii="Arial" w:eastAsia="Times New Roman" w:hAnsi="Arial" w:cs="Arial"/>
                <w:b/>
                <w:spacing w:val="2"/>
                <w:position w:val="1"/>
                <w:sz w:val="24"/>
                <w:szCs w:val="24"/>
                <w:lang w:eastAsia="ar-SA"/>
              </w:rPr>
              <w:t>ί</w:t>
            </w:r>
            <w:r w:rsidRPr="004B17D7">
              <w:rPr>
                <w:rFonts w:ascii="Arial" w:eastAsia="Times New Roman" w:hAnsi="Arial" w:cs="Arial"/>
                <w:b/>
                <w:spacing w:val="1"/>
                <w:position w:val="1"/>
                <w:sz w:val="24"/>
                <w:szCs w:val="24"/>
                <w:lang w:eastAsia="ar-SA"/>
              </w:rPr>
              <w:t>α</w:t>
            </w:r>
            <w:proofErr w:type="spellEnd"/>
            <w:r w:rsidRPr="004B17D7">
              <w:rPr>
                <w:rFonts w:ascii="Arial" w:eastAsia="Times New Roman" w:hAnsi="Arial" w:cs="Arial"/>
                <w:b/>
                <w:position w:val="1"/>
                <w:sz w:val="24"/>
                <w:szCs w:val="24"/>
                <w:lang w:eastAsia="ar-SA"/>
              </w:rPr>
              <w:t>, τόπος</w:t>
            </w:r>
            <w:r w:rsidRPr="004B17D7">
              <w:rPr>
                <w:rFonts w:ascii="Arial" w:eastAsia="Times New Roman" w:hAnsi="Arial" w:cs="Arial"/>
                <w:b/>
                <w:spacing w:val="1"/>
                <w:position w:val="1"/>
                <w:sz w:val="24"/>
                <w:szCs w:val="24"/>
                <w:lang w:eastAsia="ar-SA"/>
              </w:rPr>
              <w:t xml:space="preserve"> </w:t>
            </w:r>
            <w:r w:rsidRPr="004B17D7">
              <w:rPr>
                <w:rFonts w:ascii="Arial" w:eastAsia="Times New Roman" w:hAnsi="Arial" w:cs="Arial"/>
                <w:b/>
                <w:position w:val="1"/>
                <w:sz w:val="24"/>
                <w:szCs w:val="24"/>
                <w:lang w:eastAsia="ar-SA"/>
              </w:rPr>
              <w:t>και</w:t>
            </w:r>
            <w:r w:rsidRPr="004B17D7">
              <w:rPr>
                <w:rFonts w:ascii="Arial" w:eastAsia="Times New Roman" w:hAnsi="Arial" w:cs="Arial"/>
                <w:b/>
                <w:spacing w:val="1"/>
                <w:position w:val="1"/>
                <w:sz w:val="24"/>
                <w:szCs w:val="24"/>
                <w:lang w:eastAsia="ar-SA"/>
              </w:rPr>
              <w:t xml:space="preserve"> </w:t>
            </w:r>
            <w:r w:rsidRPr="004B17D7">
              <w:rPr>
                <w:rFonts w:ascii="Arial" w:eastAsia="Times New Roman" w:hAnsi="Arial" w:cs="Arial"/>
                <w:b/>
                <w:position w:val="1"/>
                <w:sz w:val="24"/>
                <w:szCs w:val="24"/>
                <w:lang w:eastAsia="ar-SA"/>
              </w:rPr>
              <w:t>ώρα</w:t>
            </w:r>
            <w:r w:rsidRPr="004B17D7">
              <w:rPr>
                <w:rFonts w:ascii="Arial" w:eastAsia="Times New Roman" w:hAnsi="Arial" w:cs="Arial"/>
                <w:bCs/>
                <w:position w:val="1"/>
                <w:sz w:val="24"/>
                <w:szCs w:val="24"/>
                <w:lang w:eastAsia="ar-SA"/>
              </w:rPr>
              <w:t xml:space="preserve">  </w:t>
            </w:r>
            <w:r w:rsidR="002C260A" w:rsidRPr="004B17D7">
              <w:rPr>
                <w:rFonts w:ascii="Arial" w:eastAsia="Times New Roman" w:hAnsi="Arial" w:cs="Arial"/>
                <w:bCs/>
                <w:position w:val="1"/>
                <w:sz w:val="24"/>
                <w:szCs w:val="24"/>
                <w:lang w:eastAsia="ar-SA"/>
              </w:rPr>
              <w:t xml:space="preserve">     </w:t>
            </w:r>
            <w:r w:rsidRPr="004B17D7">
              <w:rPr>
                <w:rFonts w:ascii="Arial" w:eastAsia="Times New Roman" w:hAnsi="Arial" w:cs="Arial"/>
                <w:bCs/>
                <w:position w:val="1"/>
                <w:sz w:val="24"/>
                <w:szCs w:val="24"/>
                <w:lang w:eastAsia="ar-SA"/>
              </w:rPr>
              <w:t xml:space="preserve">   Νοσοκομείο Μυτιλήνης «</w:t>
            </w:r>
            <w:proofErr w:type="spellStart"/>
            <w:r w:rsidRPr="004B17D7">
              <w:rPr>
                <w:rFonts w:ascii="Arial" w:eastAsia="Times New Roman" w:hAnsi="Arial" w:cs="Arial"/>
                <w:bCs/>
                <w:position w:val="1"/>
                <w:sz w:val="24"/>
                <w:szCs w:val="24"/>
                <w:lang w:eastAsia="ar-SA"/>
              </w:rPr>
              <w:t>Βοστάνειο</w:t>
            </w:r>
            <w:proofErr w:type="spellEnd"/>
            <w:r w:rsidRPr="004B17D7">
              <w:rPr>
                <w:rFonts w:ascii="Arial" w:eastAsia="Times New Roman" w:hAnsi="Arial" w:cs="Arial"/>
                <w:bCs/>
                <w:position w:val="1"/>
                <w:sz w:val="24"/>
                <w:szCs w:val="24"/>
                <w:lang w:eastAsia="ar-SA"/>
              </w:rPr>
              <w:t>»</w:t>
            </w:r>
          </w:p>
          <w:p w14:paraId="0134D451" w14:textId="16A0DC52" w:rsidR="005917BE" w:rsidRPr="004B17D7" w:rsidRDefault="005917BE" w:rsidP="005917BE">
            <w:pPr>
              <w:widowControl w:val="0"/>
              <w:suppressAutoHyphens/>
              <w:autoSpaceDE w:val="0"/>
              <w:spacing w:before="9" w:after="0" w:line="240" w:lineRule="auto"/>
              <w:rPr>
                <w:rFonts w:ascii="Arial" w:eastAsia="Times New Roman" w:hAnsi="Arial" w:cs="Arial"/>
                <w:b/>
                <w:sz w:val="24"/>
                <w:szCs w:val="24"/>
                <w:lang w:eastAsia="ar-SA"/>
              </w:rPr>
            </w:pPr>
            <w:r w:rsidRPr="004B17D7">
              <w:rPr>
                <w:rFonts w:ascii="Arial" w:eastAsia="Times New Roman" w:hAnsi="Arial" w:cs="Arial"/>
                <w:bCs/>
                <w:sz w:val="24"/>
                <w:szCs w:val="24"/>
                <w:lang w:eastAsia="ar-SA"/>
              </w:rPr>
              <w:t xml:space="preserve">  </w:t>
            </w:r>
            <w:r w:rsidRPr="004B17D7">
              <w:rPr>
                <w:rFonts w:ascii="Arial" w:eastAsia="Times New Roman" w:hAnsi="Arial" w:cs="Arial"/>
                <w:b/>
                <w:sz w:val="24"/>
                <w:szCs w:val="24"/>
                <w:lang w:eastAsia="ar-SA"/>
              </w:rPr>
              <w:t>διενέργειας</w:t>
            </w:r>
            <w:r w:rsidRPr="004B17D7">
              <w:rPr>
                <w:rFonts w:ascii="Arial" w:eastAsia="Times New Roman" w:hAnsi="Arial" w:cs="Arial"/>
                <w:b/>
                <w:spacing w:val="1"/>
                <w:sz w:val="24"/>
                <w:szCs w:val="24"/>
                <w:lang w:eastAsia="ar-SA"/>
              </w:rPr>
              <w:t xml:space="preserve"> </w:t>
            </w:r>
            <w:r w:rsidRPr="004B17D7">
              <w:rPr>
                <w:rFonts w:ascii="Arial" w:eastAsia="Times New Roman" w:hAnsi="Arial" w:cs="Arial"/>
                <w:b/>
                <w:sz w:val="24"/>
                <w:szCs w:val="24"/>
                <w:lang w:eastAsia="ar-SA"/>
              </w:rPr>
              <w:t xml:space="preserve">του </w:t>
            </w:r>
            <w:proofErr w:type="spellStart"/>
            <w:r w:rsidRPr="004B17D7">
              <w:rPr>
                <w:rFonts w:ascii="Arial" w:eastAsia="Times New Roman" w:hAnsi="Arial" w:cs="Arial"/>
                <w:b/>
                <w:sz w:val="24"/>
                <w:szCs w:val="24"/>
                <w:lang w:eastAsia="ar-SA"/>
              </w:rPr>
              <w:t>διαγωνι</w:t>
            </w:r>
            <w:r w:rsidRPr="004B17D7">
              <w:rPr>
                <w:rFonts w:ascii="Arial" w:eastAsia="Times New Roman" w:hAnsi="Arial" w:cs="Arial"/>
                <w:b/>
                <w:spacing w:val="2"/>
                <w:sz w:val="24"/>
                <w:szCs w:val="24"/>
                <w:lang w:eastAsia="ar-SA"/>
              </w:rPr>
              <w:t>σ</w:t>
            </w:r>
            <w:r w:rsidRPr="004B17D7">
              <w:rPr>
                <w:rFonts w:ascii="Arial" w:eastAsia="Times New Roman" w:hAnsi="Arial" w:cs="Arial"/>
                <w:b/>
                <w:w w:val="104"/>
                <w:sz w:val="24"/>
                <w:szCs w:val="24"/>
                <w:lang w:eastAsia="ar-SA"/>
              </w:rPr>
              <w:t>µ</w:t>
            </w:r>
            <w:r w:rsidRPr="004B17D7">
              <w:rPr>
                <w:rFonts w:ascii="Arial" w:eastAsia="Times New Roman" w:hAnsi="Arial" w:cs="Arial"/>
                <w:b/>
                <w:sz w:val="24"/>
                <w:szCs w:val="24"/>
                <w:lang w:eastAsia="ar-SA"/>
              </w:rPr>
              <w:t>ού</w:t>
            </w:r>
            <w:proofErr w:type="spellEnd"/>
            <w:r w:rsidRPr="004B17D7">
              <w:rPr>
                <w:rFonts w:ascii="Arial" w:eastAsia="Times New Roman" w:hAnsi="Arial" w:cs="Arial"/>
                <w:bCs/>
                <w:sz w:val="24"/>
                <w:szCs w:val="24"/>
                <w:lang w:eastAsia="ar-SA"/>
              </w:rPr>
              <w:t xml:space="preserve">   </w:t>
            </w:r>
            <w:r w:rsidR="002C260A" w:rsidRPr="004B17D7">
              <w:rPr>
                <w:rFonts w:ascii="Arial" w:eastAsia="Times New Roman" w:hAnsi="Arial" w:cs="Arial"/>
                <w:bCs/>
                <w:sz w:val="24"/>
                <w:szCs w:val="24"/>
                <w:lang w:eastAsia="ar-SA"/>
              </w:rPr>
              <w:t xml:space="preserve">     </w:t>
            </w:r>
            <w:proofErr w:type="spellStart"/>
            <w:r w:rsidRPr="004B17D7">
              <w:rPr>
                <w:rFonts w:ascii="Arial" w:eastAsia="Times New Roman" w:hAnsi="Arial" w:cs="Arial"/>
                <w:bCs/>
                <w:sz w:val="24"/>
                <w:szCs w:val="24"/>
                <w:lang w:eastAsia="ar-SA"/>
              </w:rPr>
              <w:t>Ημερ</w:t>
            </w:r>
            <w:proofErr w:type="spellEnd"/>
            <w:r w:rsidRPr="001C1339">
              <w:rPr>
                <w:rFonts w:ascii="Arial" w:eastAsia="Times New Roman" w:hAnsi="Arial" w:cs="Arial"/>
                <w:bCs/>
                <w:sz w:val="24"/>
                <w:szCs w:val="24"/>
                <w:lang w:eastAsia="ar-SA"/>
              </w:rPr>
              <w:t xml:space="preserve">.  </w:t>
            </w:r>
            <w:r w:rsidR="001C1339" w:rsidRPr="001C1339">
              <w:rPr>
                <w:rFonts w:ascii="Arial" w:eastAsia="Times New Roman" w:hAnsi="Arial" w:cs="Arial"/>
                <w:bCs/>
                <w:sz w:val="24"/>
                <w:szCs w:val="24"/>
                <w:lang w:eastAsia="ar-SA"/>
              </w:rPr>
              <w:t>13-05-2024</w:t>
            </w:r>
          </w:p>
          <w:p w14:paraId="62C1D0A2" w14:textId="6020361A" w:rsidR="005917BE" w:rsidRPr="004B17D7"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4B17D7">
              <w:rPr>
                <w:rFonts w:ascii="Arial" w:eastAsia="Times New Roman" w:hAnsi="Arial" w:cs="Arial"/>
                <w:bCs/>
                <w:sz w:val="24"/>
                <w:szCs w:val="24"/>
                <w:lang w:eastAsia="ar-SA"/>
              </w:rPr>
              <w:t xml:space="preserve">                                   </w:t>
            </w:r>
            <w:r w:rsidR="00BA0112" w:rsidRPr="004B17D7">
              <w:rPr>
                <w:rFonts w:ascii="Arial" w:eastAsia="Times New Roman" w:hAnsi="Arial" w:cs="Arial"/>
                <w:bCs/>
                <w:sz w:val="24"/>
                <w:szCs w:val="24"/>
                <w:lang w:eastAsia="ar-SA"/>
              </w:rPr>
              <w:t xml:space="preserve">                  </w:t>
            </w:r>
            <w:r w:rsidR="002C260A" w:rsidRPr="004B17D7">
              <w:rPr>
                <w:rFonts w:ascii="Arial" w:eastAsia="Times New Roman" w:hAnsi="Arial" w:cs="Arial"/>
                <w:bCs/>
                <w:sz w:val="24"/>
                <w:szCs w:val="24"/>
                <w:lang w:eastAsia="ar-SA"/>
              </w:rPr>
              <w:t xml:space="preserve">    </w:t>
            </w:r>
            <w:r w:rsidRPr="004B17D7">
              <w:rPr>
                <w:rFonts w:ascii="Arial" w:eastAsia="Times New Roman" w:hAnsi="Arial" w:cs="Arial"/>
                <w:bCs/>
                <w:sz w:val="24"/>
                <w:szCs w:val="24"/>
                <w:lang w:eastAsia="ar-SA"/>
              </w:rPr>
              <w:t xml:space="preserve"> Ώρα:    11.00</w:t>
            </w:r>
          </w:p>
        </w:tc>
      </w:tr>
      <w:tr w:rsidR="005917BE" w:rsidRPr="00DF104A" w14:paraId="140CFE02"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69C215CE" w14:textId="71AFE656" w:rsidR="008B5675" w:rsidRDefault="005917BE" w:rsidP="008B5675">
            <w:pPr>
              <w:widowControl w:val="0"/>
              <w:suppressAutoHyphens/>
              <w:autoSpaceDE w:val="0"/>
              <w:snapToGrid w:val="0"/>
              <w:spacing w:after="0" w:line="240" w:lineRule="auto"/>
              <w:ind w:left="102" w:right="-20"/>
              <w:rPr>
                <w:rFonts w:ascii="Arial" w:eastAsia="Times New Roman" w:hAnsi="Arial" w:cs="Arial"/>
                <w:b/>
                <w:sz w:val="24"/>
                <w:szCs w:val="24"/>
                <w:lang w:eastAsia="ar-SA"/>
              </w:rPr>
            </w:pPr>
            <w:proofErr w:type="spellStart"/>
            <w:r w:rsidRPr="004B17D7">
              <w:rPr>
                <w:rFonts w:ascii="Arial" w:eastAsia="Times New Roman" w:hAnsi="Arial" w:cs="Arial"/>
                <w:b/>
                <w:sz w:val="24"/>
                <w:szCs w:val="24"/>
                <w:lang w:eastAsia="ar-SA"/>
              </w:rPr>
              <w:t>Προθε</w:t>
            </w:r>
            <w:r w:rsidRPr="004B17D7">
              <w:rPr>
                <w:rFonts w:ascii="Arial" w:eastAsia="Times New Roman" w:hAnsi="Arial" w:cs="Arial"/>
                <w:b/>
                <w:spacing w:val="1"/>
                <w:sz w:val="24"/>
                <w:szCs w:val="24"/>
                <w:lang w:eastAsia="ar-SA"/>
              </w:rPr>
              <w:t>σ</w:t>
            </w:r>
            <w:r w:rsidRPr="004B17D7">
              <w:rPr>
                <w:rFonts w:ascii="Arial" w:eastAsia="Times New Roman" w:hAnsi="Arial" w:cs="Arial"/>
                <w:b/>
                <w:w w:val="104"/>
                <w:sz w:val="24"/>
                <w:szCs w:val="24"/>
                <w:lang w:eastAsia="ar-SA"/>
              </w:rPr>
              <w:t>µ</w:t>
            </w:r>
            <w:r w:rsidRPr="004B17D7">
              <w:rPr>
                <w:rFonts w:ascii="Arial" w:eastAsia="Times New Roman" w:hAnsi="Arial" w:cs="Arial"/>
                <w:b/>
                <w:spacing w:val="1"/>
                <w:sz w:val="24"/>
                <w:szCs w:val="24"/>
                <w:lang w:eastAsia="ar-SA"/>
              </w:rPr>
              <w:t>ί</w:t>
            </w:r>
            <w:r w:rsidRPr="004B17D7">
              <w:rPr>
                <w:rFonts w:ascii="Arial" w:eastAsia="Times New Roman" w:hAnsi="Arial" w:cs="Arial"/>
                <w:b/>
                <w:sz w:val="24"/>
                <w:szCs w:val="24"/>
                <w:lang w:eastAsia="ar-SA"/>
              </w:rPr>
              <w:t>α</w:t>
            </w:r>
            <w:proofErr w:type="spellEnd"/>
            <w:r w:rsidRPr="004B17D7">
              <w:rPr>
                <w:rFonts w:ascii="Arial" w:eastAsia="Times New Roman" w:hAnsi="Arial" w:cs="Arial"/>
                <w:b/>
                <w:spacing w:val="-1"/>
                <w:sz w:val="24"/>
                <w:szCs w:val="24"/>
                <w:lang w:eastAsia="ar-SA"/>
              </w:rPr>
              <w:t xml:space="preserve"> Υ</w:t>
            </w:r>
            <w:r w:rsidRPr="004B17D7">
              <w:rPr>
                <w:rFonts w:ascii="Arial" w:eastAsia="Times New Roman" w:hAnsi="Arial" w:cs="Arial"/>
                <w:b/>
                <w:sz w:val="24"/>
                <w:szCs w:val="24"/>
                <w:lang w:eastAsia="ar-SA"/>
              </w:rPr>
              <w:t xml:space="preserve">ποβολής      </w:t>
            </w:r>
            <w:r w:rsidR="00BA0112" w:rsidRPr="004B17D7">
              <w:rPr>
                <w:rFonts w:ascii="Arial" w:eastAsia="Times New Roman" w:hAnsi="Arial" w:cs="Arial"/>
                <w:b/>
                <w:sz w:val="24"/>
                <w:szCs w:val="24"/>
                <w:lang w:eastAsia="ar-SA"/>
              </w:rPr>
              <w:t xml:space="preserve">     </w:t>
            </w:r>
            <w:r w:rsidRPr="004B17D7">
              <w:rPr>
                <w:rFonts w:ascii="Arial" w:eastAsia="Times New Roman" w:hAnsi="Arial" w:cs="Arial"/>
                <w:b/>
                <w:sz w:val="24"/>
                <w:szCs w:val="24"/>
                <w:lang w:eastAsia="ar-SA"/>
              </w:rPr>
              <w:t xml:space="preserve">   </w:t>
            </w:r>
            <w:r w:rsidR="00BA0112" w:rsidRPr="004B17D7">
              <w:rPr>
                <w:rFonts w:ascii="Arial" w:eastAsia="Times New Roman" w:hAnsi="Arial" w:cs="Arial"/>
                <w:b/>
                <w:sz w:val="24"/>
                <w:szCs w:val="24"/>
                <w:lang w:eastAsia="ar-SA"/>
              </w:rPr>
              <w:t xml:space="preserve"> </w:t>
            </w:r>
            <w:r w:rsidRPr="004B17D7">
              <w:rPr>
                <w:rFonts w:ascii="Arial" w:eastAsia="Times New Roman" w:hAnsi="Arial" w:cs="Arial"/>
                <w:b/>
                <w:sz w:val="24"/>
                <w:szCs w:val="24"/>
                <w:lang w:eastAsia="ar-SA"/>
              </w:rPr>
              <w:t xml:space="preserve"> </w:t>
            </w:r>
            <w:r w:rsidR="002C260A" w:rsidRPr="004B17D7">
              <w:rPr>
                <w:rFonts w:ascii="Arial" w:eastAsia="Times New Roman" w:hAnsi="Arial" w:cs="Arial"/>
                <w:b/>
                <w:sz w:val="24"/>
                <w:szCs w:val="24"/>
                <w:lang w:eastAsia="ar-SA"/>
              </w:rPr>
              <w:t xml:space="preserve">   </w:t>
            </w:r>
            <w:r w:rsidRPr="004B17D7">
              <w:rPr>
                <w:rFonts w:ascii="Arial" w:eastAsia="Times New Roman" w:hAnsi="Arial" w:cs="Arial"/>
                <w:b/>
                <w:sz w:val="24"/>
                <w:szCs w:val="24"/>
                <w:lang w:eastAsia="ar-SA"/>
              </w:rPr>
              <w:t xml:space="preserve"> </w:t>
            </w:r>
            <w:proofErr w:type="spellStart"/>
            <w:r w:rsidRPr="004B17D7">
              <w:rPr>
                <w:rFonts w:ascii="Arial" w:eastAsia="Times New Roman" w:hAnsi="Arial" w:cs="Arial"/>
                <w:bCs/>
                <w:sz w:val="24"/>
                <w:szCs w:val="24"/>
                <w:lang w:eastAsia="ar-SA"/>
              </w:rPr>
              <w:t>Ημερ</w:t>
            </w:r>
            <w:proofErr w:type="spellEnd"/>
            <w:r w:rsidRPr="004B17D7">
              <w:rPr>
                <w:rFonts w:ascii="Arial" w:eastAsia="Times New Roman" w:hAnsi="Arial" w:cs="Arial"/>
                <w:b/>
                <w:sz w:val="24"/>
                <w:szCs w:val="24"/>
                <w:lang w:eastAsia="ar-SA"/>
              </w:rPr>
              <w:t xml:space="preserve">  </w:t>
            </w:r>
            <w:r w:rsidR="00F35DD4" w:rsidRPr="001C1339">
              <w:rPr>
                <w:rFonts w:ascii="Arial" w:eastAsia="Times New Roman" w:hAnsi="Arial" w:cs="Arial"/>
                <w:bCs/>
                <w:sz w:val="24"/>
                <w:szCs w:val="24"/>
                <w:lang w:eastAsia="ar-SA"/>
              </w:rPr>
              <w:t xml:space="preserve"> </w:t>
            </w:r>
            <w:r w:rsidR="001C1339" w:rsidRPr="001C1339">
              <w:rPr>
                <w:rFonts w:ascii="Arial" w:eastAsia="Times New Roman" w:hAnsi="Arial" w:cs="Arial"/>
                <w:bCs/>
                <w:sz w:val="24"/>
                <w:szCs w:val="24"/>
                <w:lang w:eastAsia="ar-SA"/>
              </w:rPr>
              <w:t>10-05-2024</w:t>
            </w:r>
          </w:p>
          <w:p w14:paraId="3540DA8C" w14:textId="58CDC9C3" w:rsidR="005917BE" w:rsidRPr="004B17D7" w:rsidRDefault="005917BE" w:rsidP="007018C9">
            <w:pPr>
              <w:widowControl w:val="0"/>
              <w:suppressAutoHyphens/>
              <w:autoSpaceDE w:val="0"/>
              <w:snapToGrid w:val="0"/>
              <w:spacing w:after="0" w:line="240" w:lineRule="auto"/>
              <w:ind w:left="102" w:right="-20"/>
              <w:jc w:val="both"/>
              <w:rPr>
                <w:rFonts w:ascii="Arial" w:eastAsia="Times New Roman" w:hAnsi="Arial" w:cs="Arial"/>
                <w:b/>
                <w:sz w:val="24"/>
                <w:szCs w:val="24"/>
                <w:lang w:eastAsia="ar-SA"/>
              </w:rPr>
            </w:pPr>
            <w:r w:rsidRPr="004B17D7">
              <w:rPr>
                <w:rFonts w:ascii="Arial" w:eastAsia="Times New Roman" w:hAnsi="Arial" w:cs="Arial"/>
                <w:b/>
                <w:sz w:val="24"/>
                <w:szCs w:val="24"/>
                <w:lang w:eastAsia="ar-SA"/>
              </w:rPr>
              <w:t>Προσφορώ</w:t>
            </w:r>
            <w:r w:rsidRPr="004B17D7">
              <w:rPr>
                <w:rFonts w:ascii="Arial" w:eastAsia="Times New Roman" w:hAnsi="Arial" w:cs="Arial"/>
                <w:b/>
                <w:spacing w:val="1"/>
                <w:sz w:val="24"/>
                <w:szCs w:val="24"/>
                <w:lang w:eastAsia="ar-SA"/>
              </w:rPr>
              <w:t>ν</w:t>
            </w:r>
            <w:r w:rsidRPr="004B17D7">
              <w:rPr>
                <w:rFonts w:ascii="Arial" w:eastAsia="Times New Roman" w:hAnsi="Arial" w:cs="Arial"/>
                <w:b/>
                <w:sz w:val="24"/>
                <w:szCs w:val="24"/>
                <w:lang w:eastAsia="ar-SA"/>
              </w:rPr>
              <w:tab/>
            </w:r>
            <w:r w:rsidRPr="004B17D7">
              <w:rPr>
                <w:rFonts w:ascii="Arial" w:eastAsia="Times New Roman" w:hAnsi="Arial" w:cs="Arial"/>
                <w:bCs/>
                <w:sz w:val="24"/>
                <w:szCs w:val="24"/>
                <w:lang w:eastAsia="ar-SA"/>
              </w:rPr>
              <w:t xml:space="preserve">            </w:t>
            </w:r>
            <w:r w:rsidR="00BA0112" w:rsidRPr="004B17D7">
              <w:rPr>
                <w:rFonts w:ascii="Arial" w:eastAsia="Times New Roman" w:hAnsi="Arial" w:cs="Arial"/>
                <w:bCs/>
                <w:sz w:val="24"/>
                <w:szCs w:val="24"/>
                <w:lang w:eastAsia="ar-SA"/>
              </w:rPr>
              <w:t xml:space="preserve">      </w:t>
            </w:r>
            <w:r w:rsidRPr="004B17D7">
              <w:rPr>
                <w:rFonts w:ascii="Arial" w:eastAsia="Times New Roman" w:hAnsi="Arial" w:cs="Arial"/>
                <w:bCs/>
                <w:sz w:val="24"/>
                <w:szCs w:val="24"/>
                <w:lang w:eastAsia="ar-SA"/>
              </w:rPr>
              <w:t xml:space="preserve">    </w:t>
            </w:r>
            <w:r w:rsidR="002C260A" w:rsidRPr="004B17D7">
              <w:rPr>
                <w:rFonts w:ascii="Arial" w:eastAsia="Times New Roman" w:hAnsi="Arial" w:cs="Arial"/>
                <w:bCs/>
                <w:sz w:val="24"/>
                <w:szCs w:val="24"/>
                <w:lang w:eastAsia="ar-SA"/>
              </w:rPr>
              <w:t xml:space="preserve">  </w:t>
            </w:r>
            <w:r w:rsidR="00BA0112" w:rsidRPr="004B17D7">
              <w:rPr>
                <w:rFonts w:ascii="Arial" w:eastAsia="Times New Roman" w:hAnsi="Arial" w:cs="Arial"/>
                <w:bCs/>
                <w:sz w:val="24"/>
                <w:szCs w:val="24"/>
                <w:lang w:eastAsia="ar-SA"/>
              </w:rPr>
              <w:t xml:space="preserve"> </w:t>
            </w:r>
            <w:r w:rsidR="002C260A" w:rsidRPr="004B17D7">
              <w:rPr>
                <w:rFonts w:ascii="Arial" w:eastAsia="Times New Roman" w:hAnsi="Arial" w:cs="Arial"/>
                <w:bCs/>
                <w:sz w:val="24"/>
                <w:szCs w:val="24"/>
                <w:lang w:eastAsia="ar-SA"/>
              </w:rPr>
              <w:t xml:space="preserve"> </w:t>
            </w:r>
            <w:r w:rsidR="00BA0112" w:rsidRPr="004B17D7">
              <w:rPr>
                <w:rFonts w:ascii="Arial" w:eastAsia="Times New Roman" w:hAnsi="Arial" w:cs="Arial"/>
                <w:bCs/>
                <w:sz w:val="24"/>
                <w:szCs w:val="24"/>
                <w:lang w:eastAsia="ar-SA"/>
              </w:rPr>
              <w:t xml:space="preserve"> </w:t>
            </w:r>
            <w:r w:rsidRPr="004B17D7">
              <w:rPr>
                <w:rFonts w:ascii="Arial" w:eastAsia="Times New Roman" w:hAnsi="Arial" w:cs="Arial"/>
                <w:bCs/>
                <w:sz w:val="24"/>
                <w:szCs w:val="24"/>
                <w:lang w:eastAsia="ar-SA"/>
              </w:rPr>
              <w:t>Ώρα:    14.30</w:t>
            </w:r>
          </w:p>
        </w:tc>
      </w:tr>
      <w:tr w:rsidR="005917BE" w:rsidRPr="00DF104A" w14:paraId="38A5FB1A"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33B4638B" w14:textId="76A64339" w:rsidR="005917BE"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sidRPr="009F0FFC">
              <w:rPr>
                <w:rFonts w:ascii="Arial" w:eastAsia="Times New Roman" w:hAnsi="Arial" w:cs="Arial"/>
                <w:b/>
                <w:bCs/>
                <w:position w:val="1"/>
                <w:sz w:val="24"/>
                <w:szCs w:val="24"/>
                <w:lang w:eastAsia="ar-SA"/>
              </w:rPr>
              <w:t>1</w:t>
            </w:r>
            <w:r w:rsidR="008B5675">
              <w:rPr>
                <w:rFonts w:ascii="Arial" w:eastAsia="Times New Roman" w:hAnsi="Arial" w:cs="Arial"/>
                <w:b/>
                <w:bCs/>
                <w:position w:val="1"/>
                <w:sz w:val="24"/>
                <w:szCs w:val="24"/>
                <w:lang w:eastAsia="ar-SA"/>
              </w:rPr>
              <w:t>3</w:t>
            </w:r>
            <w:r w:rsidR="00DF104A">
              <w:rPr>
                <w:rFonts w:ascii="Arial" w:eastAsia="Times New Roman" w:hAnsi="Arial" w:cs="Arial"/>
                <w:b/>
                <w:position w:val="1"/>
                <w:sz w:val="24"/>
                <w:szCs w:val="24"/>
                <w:lang w:eastAsia="ar-SA"/>
              </w:rPr>
              <w:t>.000,00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p w14:paraId="517961B3" w14:textId="6E146F78" w:rsidR="00A9165F" w:rsidRPr="00DF104A" w:rsidRDefault="00A9165F"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Pr>
                <w:rFonts w:ascii="Arial" w:eastAsia="Times New Roman" w:hAnsi="Arial" w:cs="Arial"/>
                <w:b/>
                <w:position w:val="1"/>
                <w:sz w:val="24"/>
                <w:szCs w:val="24"/>
                <w:lang w:eastAsia="ar-SA"/>
              </w:rPr>
              <w:t>ΚΑΕ: 1359.01</w:t>
            </w:r>
          </w:p>
        </w:tc>
      </w:tr>
      <w:tr w:rsidR="005917BE" w:rsidRPr="00DF104A" w14:paraId="33A7350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529EDD93" w14:textId="715F8F13"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proofErr w:type="spellStart"/>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proofErr w:type="spellEnd"/>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10220DD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30AA4B93" w14:textId="7A00BFBD"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proofErr w:type="gramStart"/>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w:t>
            </w:r>
            <w:proofErr w:type="gramEnd"/>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2C260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Pr="00DF104A">
              <w:rPr>
                <w:rFonts w:ascii="Arial" w:eastAsia="SimSun" w:hAnsi="Arial" w:cs="Arial"/>
                <w:sz w:val="24"/>
                <w:szCs w:val="24"/>
                <w:lang w:eastAsia="el-GR"/>
              </w:rPr>
              <w:t>33</w:t>
            </w:r>
            <w:r w:rsidR="009F0FFC">
              <w:rPr>
                <w:rFonts w:ascii="Arial" w:eastAsia="SimSun" w:hAnsi="Arial" w:cs="Arial"/>
                <w:sz w:val="24"/>
                <w:szCs w:val="24"/>
                <w:lang w:eastAsia="el-GR"/>
              </w:rPr>
              <w:t>696300</w:t>
            </w:r>
            <w:r w:rsidRPr="00DF104A">
              <w:rPr>
                <w:rFonts w:ascii="Arial" w:eastAsia="SimSun" w:hAnsi="Arial" w:cs="Arial"/>
                <w:sz w:val="24"/>
                <w:szCs w:val="24"/>
                <w:lang w:eastAsia="el-GR"/>
              </w:rPr>
              <w:t>-</w:t>
            </w:r>
            <w:r w:rsidR="009F0FFC">
              <w:rPr>
                <w:rFonts w:ascii="Arial" w:eastAsia="SimSun" w:hAnsi="Arial" w:cs="Arial"/>
                <w:sz w:val="24"/>
                <w:szCs w:val="24"/>
                <w:lang w:eastAsia="el-GR"/>
              </w:rPr>
              <w:t>8</w:t>
            </w:r>
          </w:p>
        </w:tc>
      </w:tr>
      <w:tr w:rsidR="005917BE" w:rsidRPr="00DF104A" w14:paraId="7F05E272"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05789C03" w14:textId="09C8AEF9"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proofErr w:type="spellStart"/>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proofErr w:type="spellEnd"/>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7286CB28"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1FCD3AEF" w14:textId="3A143684"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lastRenderedPageBreak/>
              <w:t xml:space="preserve"> </w:t>
            </w:r>
            <w:r w:rsidR="00BF79AE">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2C260A">
              <w:rPr>
                <w:rFonts w:ascii="Arial" w:eastAsia="Times New Roman" w:hAnsi="Arial" w:cs="Arial"/>
                <w:position w:val="1"/>
                <w:sz w:val="24"/>
                <w:szCs w:val="24"/>
                <w:lang w:eastAsia="ar-SA"/>
              </w:rPr>
              <w:t xml:space="preserve"> </w:t>
            </w:r>
            <w:r w:rsidR="009B7CF8">
              <w:rPr>
                <w:rFonts w:ascii="Arial" w:eastAsia="Times New Roman" w:hAnsi="Arial" w:cs="Arial"/>
                <w:position w:val="1"/>
                <w:sz w:val="24"/>
                <w:szCs w:val="24"/>
                <w:lang w:eastAsia="ar-SA"/>
              </w:rPr>
              <w:t>365</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3"/>
                <w:position w:val="1"/>
                <w:sz w:val="24"/>
                <w:szCs w:val="24"/>
                <w:lang w:eastAsia="ar-SA"/>
              </w:rPr>
              <w:t xml:space="preserve"> </w:t>
            </w:r>
            <w:proofErr w:type="spellStart"/>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έρες</w:t>
            </w:r>
            <w:proofErr w:type="spellEnd"/>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2"/>
                <w:position w:val="1"/>
                <w:sz w:val="24"/>
                <w:szCs w:val="24"/>
                <w:lang w:eastAsia="ar-SA"/>
              </w:rPr>
              <w:t xml:space="preserve"> </w:t>
            </w:r>
          </w:p>
          <w:p w14:paraId="1F5A9EB2"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5917BE" w:rsidRPr="00DF104A" w14:paraId="3AF355B4" w14:textId="77777777" w:rsidTr="00487700">
        <w:trPr>
          <w:trHeight w:hRule="exact" w:val="868"/>
        </w:trPr>
        <w:tc>
          <w:tcPr>
            <w:tcW w:w="8978" w:type="dxa"/>
            <w:tcBorders>
              <w:top w:val="single" w:sz="4" w:space="0" w:color="000000"/>
              <w:left w:val="single" w:sz="4" w:space="0" w:color="000000"/>
              <w:bottom w:val="single" w:sz="4" w:space="0" w:color="000000"/>
              <w:right w:val="single" w:sz="4" w:space="0" w:color="000000"/>
            </w:tcBorders>
          </w:tcPr>
          <w:p w14:paraId="382CBC16" w14:textId="77777777" w:rsidR="005917BE" w:rsidRPr="006C22E3"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Αναθέτουσα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αρχή </w:t>
            </w:r>
            <w:r w:rsidRPr="00DF104A">
              <w:rPr>
                <w:rFonts w:ascii="Arial" w:eastAsia="Times New Roman" w:hAnsi="Arial" w:cs="Arial"/>
                <w:position w:val="1"/>
                <w:sz w:val="24"/>
                <w:szCs w:val="24"/>
                <w:lang w:eastAsia="ar-SA"/>
              </w:rPr>
              <w:tab/>
            </w:r>
            <w:r w:rsidRPr="006C22E3">
              <w:rPr>
                <w:rFonts w:ascii="Arial" w:eastAsia="Times New Roman" w:hAnsi="Arial" w:cs="Arial"/>
                <w:position w:val="1"/>
                <w:sz w:val="24"/>
                <w:szCs w:val="24"/>
                <w:lang w:eastAsia="ar-SA"/>
              </w:rPr>
              <w:t xml:space="preserve">   Νοσοκομείο Μυτιλήνης «</w:t>
            </w:r>
            <w:proofErr w:type="spellStart"/>
            <w:r w:rsidRPr="006C22E3">
              <w:rPr>
                <w:rFonts w:ascii="Arial" w:eastAsia="Times New Roman" w:hAnsi="Arial" w:cs="Arial"/>
                <w:position w:val="1"/>
                <w:sz w:val="24"/>
                <w:szCs w:val="24"/>
                <w:lang w:eastAsia="ar-SA"/>
              </w:rPr>
              <w:t>Βοστάνειο</w:t>
            </w:r>
            <w:proofErr w:type="spellEnd"/>
            <w:r w:rsidRPr="006C22E3">
              <w:rPr>
                <w:rFonts w:ascii="Arial" w:eastAsia="Times New Roman" w:hAnsi="Arial" w:cs="Arial"/>
                <w:position w:val="1"/>
                <w:sz w:val="24"/>
                <w:szCs w:val="24"/>
                <w:lang w:eastAsia="ar-SA"/>
              </w:rPr>
              <w:t>»</w:t>
            </w:r>
          </w:p>
          <w:p w14:paraId="273869E4" w14:textId="3838C5AD" w:rsidR="005917BE" w:rsidRPr="007D3DFA" w:rsidRDefault="009B7CF8" w:rsidP="005917BE">
            <w:pPr>
              <w:widowControl w:val="0"/>
              <w:tabs>
                <w:tab w:val="left" w:pos="3640"/>
              </w:tabs>
              <w:suppressAutoHyphens/>
              <w:autoSpaceDE w:val="0"/>
              <w:spacing w:after="0" w:line="240" w:lineRule="auto"/>
              <w:ind w:right="-20"/>
              <w:rPr>
                <w:rFonts w:ascii="Arial" w:eastAsia="Times New Roman" w:hAnsi="Arial" w:cs="Arial"/>
                <w:bCs/>
                <w:sz w:val="24"/>
                <w:szCs w:val="24"/>
                <w:lang w:eastAsia="ar-SA"/>
              </w:rPr>
            </w:pPr>
            <w:r>
              <w:rPr>
                <w:rFonts w:ascii="Arial" w:eastAsia="Times New Roman" w:hAnsi="Arial" w:cs="Arial"/>
                <w:b/>
                <w:sz w:val="24"/>
                <w:szCs w:val="24"/>
                <w:lang w:eastAsia="ar-SA"/>
              </w:rPr>
              <w:t xml:space="preserve">Γραμματέας </w:t>
            </w:r>
            <w:r w:rsidR="005917BE" w:rsidRPr="006C22E3">
              <w:rPr>
                <w:rFonts w:ascii="Arial" w:eastAsia="Times New Roman" w:hAnsi="Arial" w:cs="Arial"/>
                <w:b/>
                <w:sz w:val="24"/>
                <w:szCs w:val="24"/>
                <w:lang w:eastAsia="ar-SA"/>
              </w:rPr>
              <w:t xml:space="preserve"> του </w:t>
            </w:r>
            <w:r w:rsidR="005917BE" w:rsidRPr="006C22E3">
              <w:rPr>
                <w:rFonts w:ascii="Arial" w:eastAsia="Times New Roman" w:hAnsi="Arial" w:cs="Arial"/>
                <w:b/>
                <w:sz w:val="24"/>
                <w:szCs w:val="24"/>
                <w:lang w:eastAsia="ar-SA"/>
              </w:rPr>
              <w:tab/>
            </w:r>
            <w:r w:rsidR="005917BE" w:rsidRPr="009B7CF8">
              <w:rPr>
                <w:rFonts w:ascii="Arial" w:eastAsia="Times New Roman" w:hAnsi="Arial" w:cs="Arial"/>
                <w:b/>
                <w:color w:val="FF0000"/>
                <w:sz w:val="24"/>
                <w:szCs w:val="24"/>
                <w:lang w:eastAsia="ar-SA"/>
              </w:rPr>
              <w:t xml:space="preserve"> </w:t>
            </w:r>
            <w:r w:rsidR="00D0782E" w:rsidRPr="00D0782E">
              <w:rPr>
                <w:rFonts w:ascii="Arial" w:eastAsia="Times New Roman" w:hAnsi="Arial" w:cs="Arial"/>
                <w:b/>
                <w:color w:val="FF0000"/>
                <w:sz w:val="24"/>
                <w:szCs w:val="24"/>
                <w:lang w:eastAsia="ar-SA"/>
              </w:rPr>
              <w:t xml:space="preserve">  </w:t>
            </w:r>
            <w:r w:rsidR="008B5675">
              <w:rPr>
                <w:rFonts w:ascii="Arial" w:eastAsia="Times New Roman" w:hAnsi="Arial" w:cs="Arial"/>
                <w:b/>
                <w:sz w:val="24"/>
                <w:szCs w:val="24"/>
                <w:lang w:eastAsia="ar-SA"/>
              </w:rPr>
              <w:t>ΑΝΔΡΕΑΔΕΛΛΗ ΘΕΟΔΟΣΙΑ</w:t>
            </w:r>
            <w:r w:rsidR="00F62C69" w:rsidRPr="007D3DFA">
              <w:rPr>
                <w:rFonts w:ascii="Arial" w:eastAsia="Times New Roman" w:hAnsi="Arial" w:cs="Arial"/>
                <w:b/>
                <w:sz w:val="24"/>
                <w:szCs w:val="24"/>
                <w:lang w:eastAsia="ar-SA"/>
              </w:rPr>
              <w:t xml:space="preserve"> </w:t>
            </w:r>
          </w:p>
          <w:p w14:paraId="6E945A79" w14:textId="410B5313" w:rsidR="009B7CF8" w:rsidRPr="007D3DF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sz w:val="24"/>
                <w:szCs w:val="24"/>
                <w:lang w:eastAsia="ar-SA"/>
              </w:rPr>
            </w:pPr>
            <w:r w:rsidRPr="007D3DFA">
              <w:rPr>
                <w:rFonts w:ascii="Arial" w:eastAsia="Times New Roman" w:hAnsi="Arial" w:cs="Arial"/>
                <w:b/>
                <w:sz w:val="24"/>
                <w:szCs w:val="24"/>
                <w:lang w:eastAsia="ar-SA"/>
              </w:rPr>
              <w:t xml:space="preserve">διαγωνισμού  </w:t>
            </w:r>
            <w:r w:rsidR="007D3DFA">
              <w:rPr>
                <w:rFonts w:ascii="Arial" w:eastAsia="Times New Roman" w:hAnsi="Arial" w:cs="Arial"/>
                <w:b/>
                <w:sz w:val="24"/>
                <w:szCs w:val="24"/>
                <w:lang w:eastAsia="ar-SA"/>
              </w:rPr>
              <w:t xml:space="preserve">                              </w:t>
            </w:r>
            <w:r w:rsidR="00D0782E" w:rsidRPr="00D0782E">
              <w:rPr>
                <w:rFonts w:ascii="Arial" w:eastAsia="Times New Roman" w:hAnsi="Arial" w:cs="Arial"/>
                <w:b/>
                <w:sz w:val="24"/>
                <w:szCs w:val="24"/>
                <w:lang w:eastAsia="ar-SA"/>
              </w:rPr>
              <w:t xml:space="preserve">  </w:t>
            </w:r>
            <w:r w:rsidR="00D0782E" w:rsidRPr="00AF2E13">
              <w:rPr>
                <w:rFonts w:ascii="Arial" w:eastAsia="Times New Roman" w:hAnsi="Arial" w:cs="Arial"/>
                <w:b/>
                <w:sz w:val="24"/>
                <w:szCs w:val="24"/>
                <w:lang w:eastAsia="ar-SA"/>
              </w:rPr>
              <w:t xml:space="preserve"> </w:t>
            </w:r>
            <w:proofErr w:type="spellStart"/>
            <w:r w:rsidR="007D3DFA">
              <w:rPr>
                <w:rFonts w:ascii="Arial" w:eastAsia="Times New Roman" w:hAnsi="Arial" w:cs="Arial"/>
                <w:b/>
                <w:sz w:val="24"/>
                <w:szCs w:val="24"/>
                <w:lang w:eastAsia="ar-SA"/>
              </w:rPr>
              <w:t>τηλ</w:t>
            </w:r>
            <w:proofErr w:type="spellEnd"/>
            <w:r w:rsidR="00BD1AF5">
              <w:rPr>
                <w:rFonts w:ascii="Arial" w:eastAsia="Times New Roman" w:hAnsi="Arial" w:cs="Arial"/>
                <w:b/>
                <w:sz w:val="24"/>
                <w:szCs w:val="24"/>
                <w:lang w:eastAsia="ar-SA"/>
              </w:rPr>
              <w:t xml:space="preserve"> 2251351174</w:t>
            </w:r>
          </w:p>
          <w:p w14:paraId="3A4317C3" w14:textId="4ED5791E"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sz w:val="24"/>
                <w:szCs w:val="24"/>
                <w:lang w:eastAsia="ar-SA"/>
              </w:rPr>
            </w:pPr>
            <w:r w:rsidRPr="006C22E3">
              <w:rPr>
                <w:rFonts w:ascii="Arial" w:eastAsia="Times New Roman" w:hAnsi="Arial" w:cs="Arial"/>
                <w:b/>
                <w:sz w:val="24"/>
                <w:szCs w:val="24"/>
                <w:lang w:eastAsia="ar-SA"/>
              </w:rPr>
              <w:t xml:space="preserve">                    </w:t>
            </w:r>
            <w:r w:rsidR="00BA0112" w:rsidRPr="006C22E3">
              <w:rPr>
                <w:rFonts w:ascii="Arial" w:eastAsia="Times New Roman" w:hAnsi="Arial" w:cs="Arial"/>
                <w:b/>
                <w:sz w:val="24"/>
                <w:szCs w:val="24"/>
                <w:lang w:eastAsia="ar-SA"/>
              </w:rPr>
              <w:t xml:space="preserve">          </w:t>
            </w:r>
            <w:r w:rsidRPr="006C22E3">
              <w:rPr>
                <w:rFonts w:ascii="Arial" w:eastAsia="Times New Roman" w:hAnsi="Arial" w:cs="Arial"/>
                <w:b/>
                <w:sz w:val="24"/>
                <w:szCs w:val="24"/>
                <w:lang w:eastAsia="ar-SA"/>
              </w:rPr>
              <w:t xml:space="preserve">    </w:t>
            </w:r>
            <w:r w:rsidRPr="006C22E3">
              <w:rPr>
                <w:rFonts w:ascii="Arial" w:eastAsia="Times New Roman" w:hAnsi="Arial" w:cs="Arial"/>
                <w:sz w:val="24"/>
                <w:szCs w:val="24"/>
                <w:lang w:eastAsia="ar-SA"/>
              </w:rPr>
              <w:t>τηλ.</w:t>
            </w:r>
            <w:r w:rsidR="00D63F54" w:rsidRPr="006C22E3">
              <w:rPr>
                <w:rFonts w:ascii="Arial" w:eastAsia="Times New Roman" w:hAnsi="Arial" w:cs="Arial"/>
                <w:sz w:val="24"/>
                <w:szCs w:val="24"/>
                <w:lang w:eastAsia="ar-SA"/>
              </w:rPr>
              <w:t>2251</w:t>
            </w:r>
            <w:r w:rsidR="006C22E3" w:rsidRPr="006C22E3">
              <w:rPr>
                <w:rFonts w:ascii="Arial" w:eastAsia="Times New Roman" w:hAnsi="Arial" w:cs="Arial"/>
                <w:sz w:val="24"/>
                <w:szCs w:val="24"/>
                <w:lang w:eastAsia="ar-SA"/>
              </w:rPr>
              <w:t>026390</w:t>
            </w:r>
          </w:p>
        </w:tc>
      </w:tr>
    </w:tbl>
    <w:p w14:paraId="37818936" w14:textId="77777777" w:rsidR="00F62C69" w:rsidRDefault="00B521F6" w:rsidP="005917B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p>
    <w:p w14:paraId="7CD7C6F9" w14:textId="77777777" w:rsidR="00F62C69" w:rsidRDefault="00F62C69" w:rsidP="005917BE">
      <w:pPr>
        <w:suppressAutoHyphens/>
        <w:spacing w:after="0" w:line="240" w:lineRule="auto"/>
        <w:rPr>
          <w:rFonts w:ascii="Arial" w:eastAsia="Times New Roman" w:hAnsi="Arial" w:cs="Arial"/>
          <w:b/>
          <w:sz w:val="24"/>
          <w:szCs w:val="24"/>
          <w:lang w:eastAsia="ar-SA"/>
        </w:rPr>
      </w:pPr>
    </w:p>
    <w:p w14:paraId="7F30BECC" w14:textId="77777777" w:rsidR="00F62C69" w:rsidRDefault="00F62C69" w:rsidP="005917BE">
      <w:pPr>
        <w:suppressAutoHyphens/>
        <w:spacing w:after="0" w:line="240" w:lineRule="auto"/>
        <w:rPr>
          <w:rFonts w:ascii="Arial" w:eastAsia="Times New Roman" w:hAnsi="Arial" w:cs="Arial"/>
          <w:b/>
          <w:sz w:val="24"/>
          <w:szCs w:val="24"/>
          <w:lang w:eastAsia="ar-SA"/>
        </w:rPr>
      </w:pPr>
    </w:p>
    <w:p w14:paraId="242BA745" w14:textId="79C8D8A5" w:rsidR="005917BE" w:rsidRDefault="00B521F6" w:rsidP="005917B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Pr="00B521F6">
        <w:rPr>
          <w:rFonts w:ascii="Arial" w:eastAsia="Times New Roman" w:hAnsi="Arial" w:cs="Arial"/>
          <w:b/>
          <w:sz w:val="24"/>
          <w:szCs w:val="24"/>
          <w:lang w:eastAsia="ar-SA"/>
        </w:rPr>
        <w:t>ΠΑΡΑΡΤΗΜΑ Α΄</w:t>
      </w:r>
    </w:p>
    <w:p w14:paraId="292C32BF" w14:textId="77777777" w:rsidR="008551AF" w:rsidRDefault="008551AF" w:rsidP="005917BE">
      <w:pPr>
        <w:suppressAutoHyphens/>
        <w:spacing w:after="0" w:line="240" w:lineRule="auto"/>
        <w:rPr>
          <w:rFonts w:ascii="Arial" w:eastAsia="Times New Roman" w:hAnsi="Arial" w:cs="Arial"/>
          <w:b/>
          <w:sz w:val="24"/>
          <w:szCs w:val="24"/>
          <w:lang w:eastAsia="ar-SA"/>
        </w:rPr>
      </w:pPr>
    </w:p>
    <w:tbl>
      <w:tblPr>
        <w:tblW w:w="0" w:type="auto"/>
        <w:tblInd w:w="43" w:type="dxa"/>
        <w:tblLayout w:type="fixed"/>
        <w:tblLook w:val="0000" w:firstRow="0" w:lastRow="0" w:firstColumn="0" w:lastColumn="0" w:noHBand="0" w:noVBand="0"/>
      </w:tblPr>
      <w:tblGrid>
        <w:gridCol w:w="606"/>
        <w:gridCol w:w="2416"/>
        <w:gridCol w:w="2657"/>
        <w:gridCol w:w="2644"/>
      </w:tblGrid>
      <w:tr w:rsidR="008551AF" w:rsidRPr="008551AF" w14:paraId="2D7DE156" w14:textId="77777777" w:rsidTr="002076D4">
        <w:trPr>
          <w:trHeight w:val="780"/>
        </w:trPr>
        <w:tc>
          <w:tcPr>
            <w:tcW w:w="606" w:type="dxa"/>
            <w:tcBorders>
              <w:top w:val="single" w:sz="4" w:space="0" w:color="000000"/>
              <w:left w:val="single" w:sz="4" w:space="0" w:color="000000"/>
              <w:bottom w:val="single" w:sz="4" w:space="0" w:color="000000"/>
            </w:tcBorders>
            <w:vAlign w:val="center"/>
          </w:tcPr>
          <w:p w14:paraId="4D7A5753"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Α/Α</w:t>
            </w:r>
          </w:p>
        </w:tc>
        <w:tc>
          <w:tcPr>
            <w:tcW w:w="2416" w:type="dxa"/>
            <w:tcBorders>
              <w:top w:val="single" w:sz="4" w:space="0" w:color="000000"/>
              <w:left w:val="single" w:sz="4" w:space="0" w:color="000000"/>
              <w:bottom w:val="single" w:sz="4" w:space="0" w:color="000000"/>
            </w:tcBorders>
            <w:vAlign w:val="center"/>
          </w:tcPr>
          <w:p w14:paraId="6974E9B6"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Είδος εξέτασης</w:t>
            </w:r>
          </w:p>
        </w:tc>
        <w:tc>
          <w:tcPr>
            <w:tcW w:w="2657" w:type="dxa"/>
            <w:tcBorders>
              <w:top w:val="single" w:sz="4" w:space="0" w:color="000000"/>
              <w:left w:val="single" w:sz="4" w:space="0" w:color="000000"/>
              <w:bottom w:val="single" w:sz="4" w:space="0" w:color="000000"/>
            </w:tcBorders>
            <w:vAlign w:val="center"/>
          </w:tcPr>
          <w:p w14:paraId="4536CDCC"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Βαρύτητα εξέτασης</w:t>
            </w:r>
          </w:p>
        </w:tc>
        <w:tc>
          <w:tcPr>
            <w:tcW w:w="2644" w:type="dxa"/>
            <w:tcBorders>
              <w:top w:val="single" w:sz="4" w:space="0" w:color="000000"/>
              <w:left w:val="single" w:sz="4" w:space="0" w:color="000000"/>
              <w:bottom w:val="single" w:sz="4" w:space="0" w:color="000000"/>
              <w:right w:val="single" w:sz="4" w:space="0" w:color="000000"/>
            </w:tcBorders>
            <w:vAlign w:val="center"/>
          </w:tcPr>
          <w:p w14:paraId="6281ED6A"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Αριθμός εξετάσεων ανά έτος</w:t>
            </w:r>
          </w:p>
        </w:tc>
      </w:tr>
      <w:tr w:rsidR="008551AF" w:rsidRPr="008551AF" w14:paraId="3EEFA56E" w14:textId="77777777" w:rsidTr="002076D4">
        <w:trPr>
          <w:trHeight w:val="300"/>
        </w:trPr>
        <w:tc>
          <w:tcPr>
            <w:tcW w:w="606" w:type="dxa"/>
            <w:tcBorders>
              <w:top w:val="single" w:sz="4" w:space="0" w:color="000000"/>
              <w:left w:val="single" w:sz="4" w:space="0" w:color="000000"/>
              <w:bottom w:val="single" w:sz="4" w:space="0" w:color="000000"/>
            </w:tcBorders>
            <w:vAlign w:val="center"/>
          </w:tcPr>
          <w:p w14:paraId="513A7450" w14:textId="77777777" w:rsidR="008551AF" w:rsidRPr="008551AF" w:rsidRDefault="008551AF" w:rsidP="008551AF">
            <w:pPr>
              <w:snapToGrid w:val="0"/>
              <w:spacing w:after="0" w:line="100" w:lineRule="atLeast"/>
              <w:jc w:val="right"/>
              <w:rPr>
                <w:rFonts w:ascii="Arial" w:eastAsia="SimSun" w:hAnsi="Arial" w:cs="Arial"/>
                <w:lang w:eastAsia="el-GR"/>
              </w:rPr>
            </w:pPr>
            <w:r w:rsidRPr="008551AF">
              <w:rPr>
                <w:rFonts w:ascii="Arial" w:eastAsia="SimSun" w:hAnsi="Arial" w:cs="Arial"/>
                <w:lang w:eastAsia="el-GR"/>
              </w:rPr>
              <w:t>1</w:t>
            </w:r>
          </w:p>
        </w:tc>
        <w:tc>
          <w:tcPr>
            <w:tcW w:w="2416" w:type="dxa"/>
            <w:tcBorders>
              <w:top w:val="single" w:sz="4" w:space="0" w:color="000000"/>
              <w:left w:val="single" w:sz="4" w:space="0" w:color="000000"/>
              <w:bottom w:val="single" w:sz="4" w:space="0" w:color="000000"/>
            </w:tcBorders>
            <w:vAlign w:val="bottom"/>
          </w:tcPr>
          <w:p w14:paraId="4A8CF342" w14:textId="1A22727D" w:rsidR="008551AF" w:rsidRPr="008551AF" w:rsidRDefault="008551AF" w:rsidP="008551AF">
            <w:pPr>
              <w:snapToGrid w:val="0"/>
              <w:spacing w:after="0" w:line="100" w:lineRule="atLeast"/>
              <w:jc w:val="both"/>
              <w:rPr>
                <w:rFonts w:ascii="Arial" w:eastAsia="SimSun" w:hAnsi="Arial" w:cs="Arial"/>
                <w:lang w:eastAsia="el-GR"/>
              </w:rPr>
            </w:pPr>
            <w:r>
              <w:rPr>
                <w:rFonts w:ascii="Arial" w:eastAsia="SimSun" w:hAnsi="Arial" w:cs="Arial"/>
                <w:lang w:eastAsia="el-GR"/>
              </w:rPr>
              <w:t xml:space="preserve">Αντιδραστήρια για την εξέταση </w:t>
            </w:r>
            <w:proofErr w:type="spellStart"/>
            <w:r>
              <w:rPr>
                <w:rFonts w:ascii="Arial" w:eastAsia="SimSun" w:hAnsi="Arial" w:cs="Arial"/>
                <w:lang w:eastAsia="el-GR"/>
              </w:rPr>
              <w:t>κολποτραχηλικών</w:t>
            </w:r>
            <w:proofErr w:type="spellEnd"/>
            <w:r>
              <w:rPr>
                <w:rFonts w:ascii="Arial" w:eastAsia="SimSun" w:hAnsi="Arial" w:cs="Arial"/>
                <w:lang w:eastAsia="el-GR"/>
              </w:rPr>
              <w:t xml:space="preserve"> επιχρισμάτων (τεστ </w:t>
            </w:r>
            <w:proofErr w:type="spellStart"/>
            <w:r>
              <w:rPr>
                <w:rFonts w:ascii="Arial" w:eastAsia="SimSun" w:hAnsi="Arial" w:cs="Arial"/>
                <w:lang w:eastAsia="el-GR"/>
              </w:rPr>
              <w:t>παπ</w:t>
            </w:r>
            <w:proofErr w:type="spellEnd"/>
            <w:r>
              <w:rPr>
                <w:rFonts w:ascii="Arial" w:eastAsia="SimSun" w:hAnsi="Arial" w:cs="Arial"/>
                <w:lang w:eastAsia="el-GR"/>
              </w:rPr>
              <w:t xml:space="preserve">) με τη μέθοδο υγρής φάσης </w:t>
            </w:r>
            <w:r w:rsidR="002C260A">
              <w:rPr>
                <w:rFonts w:ascii="Arial" w:eastAsia="SimSun" w:hAnsi="Arial" w:cs="Arial"/>
                <w:lang w:eastAsia="el-GR"/>
              </w:rPr>
              <w:t xml:space="preserve">με συνοδό </w:t>
            </w:r>
          </w:p>
        </w:tc>
        <w:tc>
          <w:tcPr>
            <w:tcW w:w="2657" w:type="dxa"/>
            <w:tcBorders>
              <w:top w:val="single" w:sz="4" w:space="0" w:color="000000"/>
              <w:left w:val="single" w:sz="4" w:space="0" w:color="000000"/>
              <w:bottom w:val="single" w:sz="4" w:space="0" w:color="000000"/>
            </w:tcBorders>
            <w:vAlign w:val="center"/>
          </w:tcPr>
          <w:p w14:paraId="1C5D0EC9" w14:textId="77777777" w:rsidR="008551AF" w:rsidRPr="008551AF" w:rsidRDefault="008551AF" w:rsidP="008551AF">
            <w:pPr>
              <w:snapToGrid w:val="0"/>
              <w:spacing w:after="0" w:line="100" w:lineRule="atLeast"/>
              <w:jc w:val="center"/>
              <w:rPr>
                <w:rFonts w:ascii="Arial" w:eastAsia="SimSun" w:hAnsi="Arial" w:cs="Arial"/>
                <w:lang w:eastAsia="el-GR"/>
              </w:rPr>
            </w:pPr>
            <w:r w:rsidRPr="008551AF">
              <w:rPr>
                <w:rFonts w:ascii="Arial" w:eastAsia="SimSun" w:hAnsi="Arial" w:cs="Arial"/>
                <w:lang w:eastAsia="el-GR"/>
              </w:rPr>
              <w:t>Απαραίτητη</w:t>
            </w:r>
          </w:p>
        </w:tc>
        <w:tc>
          <w:tcPr>
            <w:tcW w:w="2644" w:type="dxa"/>
            <w:tcBorders>
              <w:top w:val="single" w:sz="4" w:space="0" w:color="000000"/>
              <w:left w:val="single" w:sz="4" w:space="0" w:color="000000"/>
              <w:bottom w:val="single" w:sz="4" w:space="0" w:color="000000"/>
              <w:right w:val="single" w:sz="4" w:space="0" w:color="000000"/>
            </w:tcBorders>
            <w:vAlign w:val="center"/>
          </w:tcPr>
          <w:p w14:paraId="390CE666" w14:textId="5F5E6BEB" w:rsidR="008551AF" w:rsidRPr="008551AF" w:rsidRDefault="008551AF" w:rsidP="008551AF">
            <w:pPr>
              <w:snapToGrid w:val="0"/>
              <w:spacing w:after="0" w:line="100" w:lineRule="atLeast"/>
              <w:jc w:val="center"/>
              <w:rPr>
                <w:rFonts w:ascii="Arial" w:eastAsia="SimSun" w:hAnsi="Arial" w:cs="Arial"/>
                <w:lang w:eastAsia="el-GR"/>
              </w:rPr>
            </w:pPr>
            <w:r>
              <w:rPr>
                <w:rFonts w:ascii="Arial" w:eastAsia="SimSun" w:hAnsi="Arial" w:cs="Arial"/>
                <w:lang w:eastAsia="el-GR"/>
              </w:rPr>
              <w:t>2</w:t>
            </w:r>
            <w:r w:rsidRPr="008551AF">
              <w:rPr>
                <w:rFonts w:ascii="Arial" w:eastAsia="SimSun" w:hAnsi="Arial" w:cs="Arial"/>
                <w:lang w:eastAsia="el-GR"/>
              </w:rPr>
              <w:t>.000</w:t>
            </w:r>
          </w:p>
        </w:tc>
      </w:tr>
    </w:tbl>
    <w:p w14:paraId="106C1520" w14:textId="77777777" w:rsidR="008551AF" w:rsidRPr="00B521F6" w:rsidRDefault="008551AF" w:rsidP="005917BE">
      <w:pPr>
        <w:suppressAutoHyphens/>
        <w:spacing w:after="0" w:line="240" w:lineRule="auto"/>
        <w:rPr>
          <w:rFonts w:ascii="Arial" w:eastAsia="Times New Roman" w:hAnsi="Arial" w:cs="Arial"/>
          <w:b/>
          <w:sz w:val="24"/>
          <w:szCs w:val="24"/>
          <w:lang w:eastAsia="ar-SA"/>
        </w:rPr>
      </w:pPr>
    </w:p>
    <w:p w14:paraId="662E4E11" w14:textId="77777777" w:rsidR="002C260A" w:rsidRPr="002C260A" w:rsidRDefault="002C260A" w:rsidP="002C260A">
      <w:pPr>
        <w:tabs>
          <w:tab w:val="left" w:pos="-720"/>
        </w:tabs>
        <w:spacing w:after="0" w:line="100" w:lineRule="atLeast"/>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ΠΑΡΑΤΗΡΗΣΕΙΣ:</w:t>
      </w:r>
    </w:p>
    <w:p w14:paraId="1975BE6A"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 xml:space="preserve">1.Εκτός των ΑΝΤΙΔΡΑΣΤΗΡΙΩΝ τα λοιπά απαραίτητα αναλώσιμα υλικά, υγρά πλύσης και καθαρισμού, ηλεκτρόδια, οροί ελέγχου και βαθμονόμησης, </w:t>
      </w:r>
      <w:proofErr w:type="spellStart"/>
      <w:r w:rsidRPr="002C260A">
        <w:rPr>
          <w:rFonts w:ascii="Arial" w:eastAsia="SimSun" w:hAnsi="Arial" w:cs="Arial"/>
          <w:sz w:val="24"/>
          <w:szCs w:val="24"/>
          <w:lang w:eastAsia="el-GR"/>
        </w:rPr>
        <w:t>κ.λ.π</w:t>
      </w:r>
      <w:proofErr w:type="spellEnd"/>
      <w:r w:rsidRPr="002C260A">
        <w:rPr>
          <w:rFonts w:ascii="Arial" w:eastAsia="SimSun" w:hAnsi="Arial" w:cs="Arial"/>
          <w:sz w:val="24"/>
          <w:szCs w:val="24"/>
          <w:lang w:eastAsia="el-GR"/>
        </w:rPr>
        <w:t>. θα προσφερθούν</w:t>
      </w:r>
      <w:r w:rsidRPr="002C260A">
        <w:rPr>
          <w:rFonts w:ascii="Arial" w:eastAsia="SimSun" w:hAnsi="Arial" w:cs="Arial"/>
          <w:sz w:val="24"/>
          <w:szCs w:val="24"/>
          <w:highlight w:val="yellow"/>
          <w:shd w:val="clear" w:color="auto" w:fill="FFFF00"/>
          <w:lang w:eastAsia="el-GR"/>
        </w:rPr>
        <w:t xml:space="preserve"> </w:t>
      </w:r>
      <w:r w:rsidRPr="002C260A">
        <w:rPr>
          <w:rFonts w:ascii="Arial" w:eastAsia="SimSun" w:hAnsi="Arial" w:cs="Arial"/>
          <w:sz w:val="24"/>
          <w:szCs w:val="24"/>
          <w:lang w:eastAsia="el-GR"/>
        </w:rPr>
        <w:t>σύμφωνα με τον πίνακα  4 λοιπών υλικών του παραρτήματος Δ.</w:t>
      </w:r>
    </w:p>
    <w:p w14:paraId="5516B2FC" w14:textId="77777777" w:rsidR="002C260A" w:rsidRPr="002C260A" w:rsidRDefault="002C260A" w:rsidP="002C260A">
      <w:pPr>
        <w:tabs>
          <w:tab w:val="left" w:pos="-720"/>
        </w:tabs>
        <w:spacing w:after="0" w:line="100" w:lineRule="atLeast"/>
        <w:jc w:val="both"/>
        <w:rPr>
          <w:rFonts w:ascii="Arial" w:eastAsia="SimSun" w:hAnsi="Arial" w:cs="Arial"/>
          <w:bCs/>
          <w:spacing w:val="-3"/>
          <w:sz w:val="24"/>
          <w:szCs w:val="24"/>
          <w:lang w:eastAsia="el-GR"/>
        </w:rPr>
      </w:pPr>
      <w:r w:rsidRPr="002C260A">
        <w:rPr>
          <w:rFonts w:ascii="Arial" w:eastAsia="SimSun" w:hAnsi="Arial" w:cs="Arial"/>
          <w:spacing w:val="-3"/>
          <w:sz w:val="24"/>
          <w:szCs w:val="24"/>
          <w:lang w:eastAsia="el-GR"/>
        </w:rPr>
        <w:t>2</w:t>
      </w:r>
      <w:r w:rsidRPr="002C260A">
        <w:rPr>
          <w:rFonts w:ascii="Arial" w:eastAsia="SimSun" w:hAnsi="Arial" w:cs="Arial"/>
          <w:bCs/>
          <w:spacing w:val="-3"/>
          <w:sz w:val="24"/>
          <w:szCs w:val="24"/>
          <w:lang w:eastAsia="el-GR"/>
        </w:rPr>
        <w:t>.</w:t>
      </w:r>
      <w:r w:rsidRPr="002C260A">
        <w:rPr>
          <w:rFonts w:ascii="Arial" w:eastAsia="SimSun" w:hAnsi="Arial" w:cs="Arial"/>
          <w:bCs/>
          <w:spacing w:val="-3"/>
          <w:sz w:val="24"/>
          <w:szCs w:val="24"/>
          <w:lang w:val="en-US" w:eastAsia="el-GR"/>
        </w:rPr>
        <w:t>O</w:t>
      </w:r>
      <w:r w:rsidRPr="002C260A">
        <w:rPr>
          <w:rFonts w:ascii="Arial" w:eastAsia="SimSun" w:hAnsi="Arial" w:cs="Arial"/>
          <w:bCs/>
          <w:spacing w:val="-3"/>
          <w:sz w:val="24"/>
          <w:szCs w:val="24"/>
          <w:lang w:eastAsia="el-GR"/>
        </w:rPr>
        <w:t>ι προμηθευτές πρέπει να προσφέρουν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w:t>
      </w:r>
    </w:p>
    <w:p w14:paraId="62DD5C84" w14:textId="77777777" w:rsidR="002C260A" w:rsidRPr="002C260A" w:rsidRDefault="002C260A" w:rsidP="002C260A">
      <w:pPr>
        <w:tabs>
          <w:tab w:val="left" w:pos="-720"/>
        </w:tabs>
        <w:spacing w:after="0" w:line="100" w:lineRule="atLeast"/>
        <w:jc w:val="both"/>
        <w:rPr>
          <w:rFonts w:ascii="Arial" w:eastAsia="SimSun" w:hAnsi="Arial" w:cs="Arial"/>
          <w:bCs/>
          <w:spacing w:val="-3"/>
          <w:sz w:val="24"/>
          <w:szCs w:val="24"/>
          <w:lang w:eastAsia="el-GR"/>
        </w:rPr>
      </w:pPr>
      <w:r w:rsidRPr="002C260A">
        <w:rPr>
          <w:rFonts w:ascii="Arial" w:eastAsia="SimSun" w:hAnsi="Arial" w:cs="Arial"/>
          <w:bCs/>
          <w:spacing w:val="-3"/>
          <w:sz w:val="24"/>
          <w:szCs w:val="24"/>
          <w:lang w:eastAsia="el-GR"/>
        </w:rPr>
        <w:t>3.Οι εξετάσεις που αναφέρουν αριθμό θα πρέπει να υποστηρίζονται υποχρεωτικά από τον προσφερόμενο αναλυτή.</w:t>
      </w:r>
    </w:p>
    <w:p w14:paraId="61330E2A"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u w:val="single"/>
          <w:lang w:eastAsia="el-GR"/>
        </w:rPr>
      </w:pPr>
    </w:p>
    <w:p w14:paraId="7EB355C5"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u w:val="single"/>
          <w:lang w:eastAsia="el-GR"/>
        </w:rPr>
      </w:pPr>
      <w:r w:rsidRPr="002C260A">
        <w:rPr>
          <w:rFonts w:ascii="Arial" w:eastAsia="SimSun" w:hAnsi="Arial" w:cs="Arial"/>
          <w:spacing w:val="-3"/>
          <w:sz w:val="24"/>
          <w:szCs w:val="24"/>
          <w:u w:val="single"/>
          <w:lang w:eastAsia="el-GR"/>
        </w:rPr>
        <w:t>ΠΑΡΑΤΗΡΗΣΗ:</w:t>
      </w:r>
    </w:p>
    <w:p w14:paraId="40EE51B7"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p>
    <w:p w14:paraId="11C1A9BB"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1. Στις παραπάνω εξετάσεις θα πρέπει να υπάρχει ο προσδιορισμός αυτών που είναι απαραίτητες για την λειτουργία του Νοσοκομείου και θεωρούνται ως απαράβατοι όροι αποδοχής της προσφοράς  και αυτών που είναι προαιρετικές.</w:t>
      </w:r>
    </w:p>
    <w:p w14:paraId="4D993304"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proofErr w:type="spellStart"/>
      <w:r w:rsidRPr="002C260A">
        <w:rPr>
          <w:rFonts w:ascii="Arial" w:eastAsia="SimSun" w:hAnsi="Arial" w:cs="Arial"/>
          <w:spacing w:val="-3"/>
          <w:sz w:val="24"/>
          <w:szCs w:val="24"/>
          <w:lang w:eastAsia="el-GR"/>
        </w:rPr>
        <w:t>Oι</w:t>
      </w:r>
      <w:proofErr w:type="spellEnd"/>
      <w:r w:rsidRPr="002C260A">
        <w:rPr>
          <w:rFonts w:ascii="Arial" w:eastAsia="SimSun" w:hAnsi="Arial" w:cs="Arial"/>
          <w:spacing w:val="-3"/>
          <w:sz w:val="24"/>
          <w:szCs w:val="24"/>
          <w:lang w:eastAsia="el-GR"/>
        </w:rPr>
        <w:t xml:space="preserve"> προμηθευτές πρέπει να προσφέρουν, σε χωριστό πίνακα,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 .</w:t>
      </w:r>
    </w:p>
    <w:p w14:paraId="0946F041" w14:textId="77777777" w:rsidR="002C260A" w:rsidRPr="002C260A" w:rsidRDefault="002C260A" w:rsidP="002C260A">
      <w:pPr>
        <w:spacing w:after="0" w:line="240" w:lineRule="auto"/>
        <w:jc w:val="both"/>
        <w:rPr>
          <w:rFonts w:ascii="Arial" w:eastAsia="SimSun" w:hAnsi="Arial" w:cs="Arial"/>
          <w:b/>
          <w:sz w:val="24"/>
          <w:szCs w:val="24"/>
          <w:u w:val="single"/>
          <w:lang w:eastAsia="el-GR"/>
        </w:rPr>
      </w:pPr>
    </w:p>
    <w:p w14:paraId="0DF9BBE6" w14:textId="77777777" w:rsidR="002C260A" w:rsidRPr="002C260A" w:rsidRDefault="002C260A" w:rsidP="002C260A">
      <w:pPr>
        <w:tabs>
          <w:tab w:val="left" w:pos="-720"/>
        </w:tabs>
        <w:spacing w:after="0" w:line="240" w:lineRule="auto"/>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 xml:space="preserve">                                             </w:t>
      </w:r>
    </w:p>
    <w:p w14:paraId="40AA22FB" w14:textId="01D11891" w:rsidR="002C260A" w:rsidRPr="002C260A" w:rsidRDefault="002C260A" w:rsidP="002C260A">
      <w:pPr>
        <w:tabs>
          <w:tab w:val="left" w:pos="-720"/>
        </w:tabs>
        <w:spacing w:after="0" w:line="240" w:lineRule="auto"/>
        <w:rPr>
          <w:rFonts w:ascii="Arial" w:eastAsia="SimSun" w:hAnsi="Arial" w:cs="Arial"/>
          <w:b/>
          <w:spacing w:val="-3"/>
          <w:sz w:val="24"/>
          <w:szCs w:val="24"/>
          <w:u w:val="single"/>
          <w:lang w:eastAsia="el-GR"/>
        </w:rPr>
      </w:pPr>
      <w:r w:rsidRPr="002C260A">
        <w:rPr>
          <w:rFonts w:ascii="Arial" w:eastAsia="SimSun" w:hAnsi="Arial" w:cs="Arial"/>
          <w:b/>
          <w:spacing w:val="-3"/>
          <w:sz w:val="24"/>
          <w:szCs w:val="24"/>
          <w:lang w:eastAsia="el-GR"/>
        </w:rPr>
        <w:t xml:space="preserve">                                </w:t>
      </w:r>
      <w:r>
        <w:rPr>
          <w:rFonts w:ascii="Arial" w:eastAsia="SimSun" w:hAnsi="Arial" w:cs="Arial"/>
          <w:b/>
          <w:spacing w:val="-3"/>
          <w:sz w:val="24"/>
          <w:szCs w:val="24"/>
          <w:lang w:eastAsia="el-GR"/>
        </w:rPr>
        <w:t xml:space="preserve">  </w:t>
      </w:r>
      <w:r w:rsidRPr="002C260A">
        <w:rPr>
          <w:rFonts w:ascii="Arial" w:eastAsia="SimSun" w:hAnsi="Arial" w:cs="Arial"/>
          <w:b/>
          <w:spacing w:val="-3"/>
          <w:sz w:val="24"/>
          <w:szCs w:val="24"/>
          <w:lang w:eastAsia="el-GR"/>
        </w:rPr>
        <w:t xml:space="preserve">     </w:t>
      </w:r>
      <w:r w:rsidRPr="002C260A">
        <w:rPr>
          <w:rFonts w:ascii="Arial" w:eastAsia="SimSun" w:hAnsi="Arial" w:cs="Arial"/>
          <w:b/>
          <w:spacing w:val="-3"/>
          <w:sz w:val="24"/>
          <w:szCs w:val="24"/>
          <w:u w:val="single"/>
          <w:lang w:eastAsia="el-GR"/>
        </w:rPr>
        <w:t xml:space="preserve"> ΠΑΡΑΡΤΗΜΑ Β΄</w:t>
      </w:r>
    </w:p>
    <w:p w14:paraId="5A0CE01F" w14:textId="77777777" w:rsidR="002C260A" w:rsidRPr="002C260A" w:rsidRDefault="002C260A" w:rsidP="002C260A">
      <w:pPr>
        <w:widowControl w:val="0"/>
        <w:tabs>
          <w:tab w:val="left" w:pos="-720"/>
          <w:tab w:val="left" w:pos="0"/>
        </w:tabs>
        <w:suppressAutoHyphens/>
        <w:spacing w:before="240" w:after="60" w:line="100" w:lineRule="atLeast"/>
        <w:ind w:left="1584" w:hanging="1584"/>
        <w:outlineLvl w:val="8"/>
        <w:rPr>
          <w:rFonts w:ascii="Arial" w:eastAsia="SimSun" w:hAnsi="Arial" w:cs="Arial"/>
          <w:b/>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ΤΕΧΝΙΚΕΣ ΠΡΟΔΙΑΓΡΑΦΕΣ ΑΝΤΙΔΡΑΣΤΗΡΙΩΝ</w:t>
      </w:r>
    </w:p>
    <w:p w14:paraId="3AFEDAD5" w14:textId="77777777" w:rsidR="002C260A" w:rsidRPr="002C260A" w:rsidRDefault="002C260A" w:rsidP="002C260A">
      <w:pPr>
        <w:tabs>
          <w:tab w:val="left" w:pos="-720"/>
        </w:tabs>
        <w:spacing w:after="0" w:line="240" w:lineRule="auto"/>
        <w:jc w:val="center"/>
        <w:rPr>
          <w:rFonts w:ascii="Arial" w:eastAsia="SimSun" w:hAnsi="Arial" w:cs="Arial"/>
          <w:b/>
          <w:spacing w:val="-3"/>
          <w:sz w:val="24"/>
          <w:szCs w:val="24"/>
          <w:u w:val="single"/>
          <w:lang w:eastAsia="el-GR"/>
        </w:rPr>
      </w:pPr>
    </w:p>
    <w:p w14:paraId="5E1DE17D"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1.Αντικείμενο προμήθειας.</w:t>
      </w:r>
    </w:p>
    <w:p w14:paraId="3B605685" w14:textId="77777777" w:rsidR="002C260A" w:rsidRPr="002C260A" w:rsidRDefault="002C260A" w:rsidP="002C260A">
      <w:pPr>
        <w:widowControl w:val="0"/>
        <w:numPr>
          <w:ilvl w:val="1"/>
          <w:numId w:val="41"/>
        </w:numPr>
        <w:tabs>
          <w:tab w:val="left" w:pos="-720"/>
          <w:tab w:val="left" w:pos="0"/>
          <w:tab w:val="left" w:pos="420"/>
        </w:tabs>
        <w:suppressAutoHyphens/>
        <w:spacing w:after="0" w:line="100" w:lineRule="atLeast"/>
        <w:ind w:left="0" w:firstLine="709"/>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Η παρούσα τεχνική προδιαγραφή αφορά την προμήθεια από το ελεύθερο εμπόριο των υλικών, τα οποία περιγράφονται στο ΠΑΡΑΡΤΗΜΑ Γ, που απαιτούνται για τη διενέργεια των εξετάσεων που αναγράφονται στο ΠΑΡΑΡΤΗΜΑ Α, για χρονικό διάστημα </w:t>
      </w:r>
      <w:r w:rsidRPr="002C260A">
        <w:rPr>
          <w:rFonts w:ascii="Arial" w:eastAsia="SimSun" w:hAnsi="Arial" w:cs="Arial"/>
          <w:b/>
          <w:bCs/>
          <w:spacing w:val="-3"/>
          <w:sz w:val="24"/>
          <w:szCs w:val="24"/>
          <w:u w:val="single"/>
          <w:lang w:eastAsia="el-GR"/>
        </w:rPr>
        <w:t>ενός (1) έτους</w:t>
      </w:r>
      <w:r w:rsidRPr="002C260A">
        <w:rPr>
          <w:rFonts w:ascii="Arial" w:eastAsia="SimSun" w:hAnsi="Arial" w:cs="Arial"/>
          <w:spacing w:val="-3"/>
          <w:sz w:val="24"/>
          <w:szCs w:val="24"/>
          <w:lang w:eastAsia="el-GR"/>
        </w:rPr>
        <w:t xml:space="preserve">, με δυνατότητα παράτασης προκειμένου να εξαντληθούν τυχόν συμβατικές ποσότητες. </w:t>
      </w:r>
    </w:p>
    <w:p w14:paraId="79E40B8C" w14:textId="77777777" w:rsidR="002C260A" w:rsidRPr="002C260A" w:rsidRDefault="002C260A" w:rsidP="002C260A">
      <w:pPr>
        <w:widowControl w:val="0"/>
        <w:numPr>
          <w:ilvl w:val="1"/>
          <w:numId w:val="41"/>
        </w:numPr>
        <w:tabs>
          <w:tab w:val="left" w:pos="-720"/>
          <w:tab w:val="left" w:pos="0"/>
          <w:tab w:val="left" w:pos="420"/>
        </w:tabs>
        <w:suppressAutoHyphens/>
        <w:spacing w:after="0" w:line="100" w:lineRule="atLeast"/>
        <w:ind w:left="0" w:firstLine="709"/>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Ο αναγραφόμενος αριθμός για κάθε εξέταση στο ΠΑΡΑΡΤΗΜΑ Α, είναι ο ετήσιος </w:t>
      </w:r>
      <w:proofErr w:type="spellStart"/>
      <w:r w:rsidRPr="002C260A">
        <w:rPr>
          <w:rFonts w:ascii="Arial" w:eastAsia="SimSun" w:hAnsi="Arial" w:cs="Arial"/>
          <w:spacing w:val="-3"/>
          <w:sz w:val="24"/>
          <w:szCs w:val="24"/>
          <w:lang w:eastAsia="el-GR"/>
        </w:rPr>
        <w:t>προϋπολογιζόμενος</w:t>
      </w:r>
      <w:proofErr w:type="spellEnd"/>
      <w:r w:rsidRPr="002C260A">
        <w:rPr>
          <w:rFonts w:ascii="Arial" w:eastAsia="SimSun" w:hAnsi="Arial" w:cs="Arial"/>
          <w:spacing w:val="-3"/>
          <w:sz w:val="24"/>
          <w:szCs w:val="24"/>
          <w:lang w:eastAsia="el-GR"/>
        </w:rPr>
        <w:t xml:space="preserve"> αριθμός εξετάσεων . Η ποσότητα των εξετάσεων μπορεί να </w:t>
      </w:r>
      <w:r w:rsidRPr="002C260A">
        <w:rPr>
          <w:rFonts w:ascii="Arial" w:eastAsia="SimSun" w:hAnsi="Arial" w:cs="Arial"/>
          <w:spacing w:val="-3"/>
          <w:sz w:val="24"/>
          <w:szCs w:val="24"/>
          <w:lang w:eastAsia="el-GR"/>
        </w:rPr>
        <w:lastRenderedPageBreak/>
        <w:t>ελαττωθεί μέχρι ποσοστού 50% ή να αυξηθεί ως 30 %.</w:t>
      </w:r>
    </w:p>
    <w:p w14:paraId="3C9BF4E4" w14:textId="77777777" w:rsidR="002C260A" w:rsidRPr="002C260A" w:rsidRDefault="002C260A" w:rsidP="002C260A">
      <w:pPr>
        <w:tabs>
          <w:tab w:val="left" w:pos="-720"/>
          <w:tab w:val="left" w:pos="1440"/>
        </w:tabs>
        <w:spacing w:after="0" w:line="100" w:lineRule="atLeast"/>
        <w:jc w:val="both"/>
        <w:rPr>
          <w:rFonts w:ascii="Arial" w:eastAsia="SimSun" w:hAnsi="Arial" w:cs="Arial"/>
          <w:color w:val="FF6600"/>
          <w:spacing w:val="-3"/>
          <w:sz w:val="24"/>
          <w:szCs w:val="24"/>
          <w:lang w:eastAsia="el-GR"/>
        </w:rPr>
      </w:pPr>
    </w:p>
    <w:p w14:paraId="460EB28F"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2.Οροι διεξαγωγής του διαγωνισμού.</w:t>
      </w:r>
    </w:p>
    <w:p w14:paraId="3CE4E8B9"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2.1.Δείγματα</w:t>
      </w:r>
    </w:p>
    <w:p w14:paraId="34C0D3B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Κατά το στάδιο αξιολόγησης του διαγωνισμού, οι προμηθευτές πρέπει να έχουν την δυνατότητα επίδειξης του τρόπου διενέργειας των εξετάσεων με τα προσφερόμενα υλικά και αναλυτές, εφόσον τους ζητηθεί από την επιτροπή αξιολόγησης.</w:t>
      </w:r>
    </w:p>
    <w:p w14:paraId="648679B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2.2.Οι προμηθευτές υποχρεούνται να δηλώσουν :</w:t>
      </w:r>
    </w:p>
    <w:p w14:paraId="15F7DC03"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α. Χώρα προέλευσης των υλικών.</w:t>
      </w:r>
    </w:p>
    <w:p w14:paraId="60C02EF6"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β. Εργοστάσιο κατασκευής</w:t>
      </w:r>
    </w:p>
    <w:p w14:paraId="47D68555"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γ. Χρόνος παράδοσης σε ημερολογιακές ημέρες από την παραγγελία.</w:t>
      </w:r>
    </w:p>
    <w:p w14:paraId="0BC5F249"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δ. Χρόνο ζωής (ημερομηνία παραγωγής και λήξεως)</w:t>
      </w:r>
    </w:p>
    <w:p w14:paraId="43EC9D48"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ε. Τη συσκευασία του υλικού, η οποία πρέπει να είναι του εργοστασίου κατασκευής.</w:t>
      </w:r>
    </w:p>
    <w:p w14:paraId="675AA6E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 xml:space="preserve">2.3. Ο συμμετέχων στο διαγωνισμό να προσκομίσει βεβαίωση Αρμόδιας Αρχής της χώρας που βρίσκεται το εργοστάσιο παραγωγής αντιδραστηρίων, η οποία θα βεβαιώνει ότι το εργοστάσιο διαθέτει άδεια δυνατότητας παραγωγής </w:t>
      </w:r>
      <w:r w:rsidRPr="002C260A">
        <w:rPr>
          <w:rFonts w:ascii="Arial" w:eastAsia="SimSun" w:hAnsi="Arial" w:cs="Arial"/>
          <w:spacing w:val="-3"/>
          <w:sz w:val="24"/>
          <w:szCs w:val="24"/>
          <w:lang w:val="en-US" w:eastAsia="el-GR"/>
        </w:rPr>
        <w:t>in</w:t>
      </w:r>
      <w:r w:rsidRPr="002C260A">
        <w:rPr>
          <w:rFonts w:ascii="Arial" w:eastAsia="SimSun" w:hAnsi="Arial" w:cs="Arial"/>
          <w:spacing w:val="-3"/>
          <w:sz w:val="24"/>
          <w:szCs w:val="24"/>
          <w:lang w:eastAsia="el-GR"/>
        </w:rPr>
        <w:t xml:space="preserve"> </w:t>
      </w:r>
      <w:r w:rsidRPr="002C260A">
        <w:rPr>
          <w:rFonts w:ascii="Arial" w:eastAsia="SimSun" w:hAnsi="Arial" w:cs="Arial"/>
          <w:spacing w:val="-3"/>
          <w:sz w:val="24"/>
          <w:szCs w:val="24"/>
          <w:lang w:val="en-US" w:eastAsia="el-GR"/>
        </w:rPr>
        <w:t>vitro</w:t>
      </w:r>
      <w:r w:rsidRPr="002C260A">
        <w:rPr>
          <w:rFonts w:ascii="Arial" w:eastAsia="SimSun" w:hAnsi="Arial" w:cs="Arial"/>
          <w:spacing w:val="-3"/>
          <w:sz w:val="24"/>
          <w:szCs w:val="24"/>
          <w:lang w:eastAsia="el-GR"/>
        </w:rPr>
        <w:t xml:space="preserve"> αντιδραστηρίων.</w:t>
      </w:r>
    </w:p>
    <w:p w14:paraId="1BC2AEC9"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r>
    </w:p>
    <w:p w14:paraId="16B822F3"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3.Τεχνικοί προσδιορισμοί.</w:t>
      </w:r>
    </w:p>
    <w:p w14:paraId="31217428"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 xml:space="preserve">3.1 Ο διαγωνισμός θα γίνει με βάση τις Τεχνικές Περιγραφές των υλικών που αναφέρονται στο ΠΑΡΑΡΤΗΜΑ Γ. </w:t>
      </w:r>
    </w:p>
    <w:p w14:paraId="6B71FEFE" w14:textId="77777777" w:rsidR="002C260A" w:rsidRPr="002C260A" w:rsidRDefault="002C260A" w:rsidP="002C260A">
      <w:pPr>
        <w:tabs>
          <w:tab w:val="left" w:pos="-720"/>
        </w:tabs>
        <w:spacing w:after="0" w:line="240" w:lineRule="auto"/>
        <w:jc w:val="both"/>
        <w:rPr>
          <w:rFonts w:ascii="Arial" w:eastAsia="SimSun" w:hAnsi="Arial" w:cs="Arial"/>
          <w:color w:val="FF0000"/>
          <w:sz w:val="24"/>
          <w:szCs w:val="24"/>
          <w:lang w:eastAsia="el-GR"/>
        </w:rPr>
      </w:pPr>
      <w:r w:rsidRPr="002C260A">
        <w:rPr>
          <w:rFonts w:ascii="Arial" w:eastAsia="SimSun" w:hAnsi="Arial" w:cs="Arial"/>
          <w:color w:val="000000"/>
          <w:sz w:val="24"/>
          <w:szCs w:val="24"/>
          <w:lang w:eastAsia="el-GR"/>
        </w:rPr>
        <w:tab/>
        <w:t>3.2.Ο αριθμός αναλυτών που πρέπει να διαθέσει στο Νοσοκομείο  ο προμηθευτής  αναφέρεται στο ΠΑΡΑΡΤΗΜΑ Γ παράγραφος 2.2.2.1 και ανταποκρίνεται στις ανάγκες του, ώστε να υπάρχει δυνατότητα διεξαγωγής των εξετάσεων στο πρωινό ωράριο</w:t>
      </w:r>
      <w:r w:rsidRPr="002C260A">
        <w:rPr>
          <w:rFonts w:ascii="Arial" w:eastAsia="SimSun" w:hAnsi="Arial" w:cs="Arial"/>
          <w:color w:val="FF0000"/>
          <w:sz w:val="24"/>
          <w:szCs w:val="24"/>
          <w:lang w:eastAsia="el-GR"/>
        </w:rPr>
        <w:t>.</w:t>
      </w:r>
    </w:p>
    <w:p w14:paraId="0F5035A9"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3.3. Οι προσφέροντες πρέπει να αναγράφουν στις προσφορές τους (οικονομική και τεχνική), ότι το είδος που προσφέρουν εκπληρώνει τις ζητούμενες τεχνικές προδιαγραφές της υπηρεσίας.</w:t>
      </w:r>
    </w:p>
    <w:p w14:paraId="132750B7"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3.4. Στην περίπτωση που το προσφερόμενο υλικό παρουσιάζει αποκλίσεις ή διαφοροποιήσεις από αυτά που καθορίζονται από τις τεχνικές προδιαγραφές της διακήρυξης δεν θα απορρίπτονται υπό την προϋπόθεση ότι οι αποκλίσεις αυτές δεν αναφέρονται στους απαράβατους όρους και κρίνονται από την επιτροπή επουσιώδεις. Για το λόγο αυτό πρέπει ΑΠΑΡΑΙΤΗΤΑ να αναφέρονται με λεπτομέρειες για να αξιολογηθούν από την επιτροπή.</w:t>
      </w:r>
    </w:p>
    <w:p w14:paraId="6650386C" w14:textId="77777777" w:rsidR="002C260A" w:rsidRPr="002C260A" w:rsidRDefault="002C260A" w:rsidP="002C260A">
      <w:pPr>
        <w:tabs>
          <w:tab w:val="left" w:pos="-720"/>
        </w:tabs>
        <w:spacing w:after="0" w:line="240" w:lineRule="auto"/>
        <w:jc w:val="both"/>
        <w:rPr>
          <w:rFonts w:ascii="Arial" w:eastAsia="Tahoma" w:hAnsi="Arial" w:cs="Arial"/>
          <w:b/>
          <w:spacing w:val="-3"/>
          <w:sz w:val="24"/>
          <w:szCs w:val="24"/>
          <w:lang w:eastAsia="el-GR"/>
        </w:rPr>
      </w:pPr>
      <w:r w:rsidRPr="002C260A">
        <w:rPr>
          <w:rFonts w:ascii="Arial" w:eastAsia="Tahoma" w:hAnsi="Arial" w:cs="Arial"/>
          <w:b/>
          <w:spacing w:val="-3"/>
          <w:sz w:val="24"/>
          <w:szCs w:val="24"/>
          <w:lang w:eastAsia="el-GR"/>
        </w:rPr>
        <w:t xml:space="preserve">           </w:t>
      </w:r>
    </w:p>
    <w:p w14:paraId="2E916D10"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Tahoma" w:hAnsi="Arial" w:cs="Arial"/>
          <w:b/>
          <w:spacing w:val="-3"/>
          <w:sz w:val="24"/>
          <w:szCs w:val="24"/>
          <w:lang w:eastAsia="el-GR"/>
        </w:rPr>
        <w:t xml:space="preserve">   </w:t>
      </w:r>
      <w:r w:rsidRPr="002C260A">
        <w:rPr>
          <w:rFonts w:ascii="Arial" w:eastAsia="SimSun" w:hAnsi="Arial" w:cs="Arial"/>
          <w:b/>
          <w:spacing w:val="-3"/>
          <w:sz w:val="24"/>
          <w:szCs w:val="24"/>
          <w:lang w:eastAsia="el-GR"/>
        </w:rPr>
        <w:t>4.Συσκευασία.</w:t>
      </w:r>
    </w:p>
    <w:p w14:paraId="1C11D2E2"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r>
    </w:p>
    <w:p w14:paraId="72D3FA4C" w14:textId="77777777" w:rsidR="002C260A" w:rsidRPr="002C260A" w:rsidRDefault="002C260A" w:rsidP="002C260A">
      <w:pPr>
        <w:tabs>
          <w:tab w:val="left" w:pos="-720"/>
        </w:tabs>
        <w:spacing w:after="0" w:line="240" w:lineRule="auto"/>
        <w:jc w:val="both"/>
        <w:rPr>
          <w:rFonts w:ascii="Arial" w:eastAsia="SimSun" w:hAnsi="Arial" w:cs="Arial"/>
          <w:b/>
          <w:bCs/>
          <w:spacing w:val="-3"/>
          <w:sz w:val="24"/>
          <w:szCs w:val="24"/>
          <w:u w:val="single"/>
          <w:lang w:eastAsia="el-GR"/>
        </w:rPr>
      </w:pPr>
      <w:r w:rsidRPr="002C260A">
        <w:rPr>
          <w:rFonts w:ascii="Arial" w:eastAsia="SimSun" w:hAnsi="Arial" w:cs="Arial"/>
          <w:spacing w:val="-3"/>
          <w:sz w:val="24"/>
          <w:szCs w:val="24"/>
          <w:lang w:eastAsia="el-GR"/>
        </w:rPr>
        <w:tab/>
        <w:t>4.1. Η συσκευασία θα είναι όπως αυτή του εργοστασίου παραγωγής, χωρίς άλλη χρηματική επιβάρυνση των σχετικών υλικών συσκευασίας, που δεν επιστρέφονται στον</w:t>
      </w:r>
      <w:r w:rsidRPr="002C260A">
        <w:rPr>
          <w:rFonts w:ascii="Arial" w:eastAsia="SimSun" w:hAnsi="Arial" w:cs="Arial"/>
          <w:spacing w:val="-3"/>
          <w:sz w:val="24"/>
          <w:szCs w:val="24"/>
          <w:shd w:val="clear" w:color="auto" w:fill="FFFF00"/>
          <w:lang w:eastAsia="el-GR"/>
        </w:rPr>
        <w:t xml:space="preserve"> </w:t>
      </w:r>
      <w:r w:rsidRPr="002C260A">
        <w:rPr>
          <w:rFonts w:ascii="Arial" w:eastAsia="SimSun" w:hAnsi="Arial" w:cs="Arial"/>
          <w:spacing w:val="-3"/>
          <w:sz w:val="24"/>
          <w:szCs w:val="24"/>
          <w:lang w:eastAsia="el-GR"/>
        </w:rPr>
        <w:t xml:space="preserve">προμηθευτή. </w:t>
      </w:r>
      <w:r w:rsidRPr="002C260A">
        <w:rPr>
          <w:rFonts w:ascii="Arial" w:eastAsia="SimSun" w:hAnsi="Arial" w:cs="Arial"/>
          <w:b/>
          <w:bCs/>
          <w:spacing w:val="-3"/>
          <w:sz w:val="24"/>
          <w:szCs w:val="24"/>
          <w:u w:val="single"/>
          <w:lang w:eastAsia="el-GR"/>
        </w:rPr>
        <w:t>Να προσφερθούν συσκευασίες που θα διενεργούν μικρό αριθμό εξετάσεων.</w:t>
      </w:r>
    </w:p>
    <w:p w14:paraId="4936196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4.2.Σε εμφανές σημείο της συσκευασίας, καθώς και σε κάθε μονάδα του περιεχομένου της, πρέπει να αναγράφονται οι παρακάτω ΕΝΔΕΙΞΕΙΣ, στα Ελληνικά ή Αγγλικά, εκτός εάν η Υπουργική Απόφαση εναρμόνισης της οδηγίας 98/79/Ε.Κ. ορίζει διαφορετικά :</w:t>
      </w:r>
    </w:p>
    <w:p w14:paraId="3B79CF4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4.2.1. Επωνυμία και διεύθυνση κατασκευαστή. Εάν ο κατασκευαστής εδρεύει σε χώρα εκτός Ευρωπαϊκής Ένωσης, πρέπει να αναγράφεται η επωνυμία και η διεύθυνση του εγκατεστημένου στην κοινότητα εξουσιοδοτημένου αντιπροσώπου του κατασκευαστή.</w:t>
      </w:r>
    </w:p>
    <w:p w14:paraId="4B1098A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4.2.2.Τα στοιχεία που είναι απολύτως αναγκαία, προκειμένου ο χρήστης να είναι σε θέση να αναγνωρίσει το διαγνωστικό προϊόν, την ποσότητά του και το περιεχόμενο της συσκευασίας.</w:t>
      </w:r>
    </w:p>
    <w:p w14:paraId="56BC0BD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4.2.3. Κατά περίπτωση την ένδειξη ΣΤΕΙΡΟ ή άλλη ένδειξη, με την οποία επισημαίνεται η ειδική μικροβιολογική κατάσταση ή η κατάσταση από πλευράς καθαρότητας.</w:t>
      </w:r>
    </w:p>
    <w:p w14:paraId="071E14A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lastRenderedPageBreak/>
        <w:tab/>
        <w:t>4.2.4. Τον κωδικό της παρτίδας, μετά από τη λέξη ΠΑΡΤΙΔΑ , ή τον αύξοντα αριθμό.</w:t>
      </w:r>
    </w:p>
    <w:p w14:paraId="280B7907"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4.2.5. Η ημερομηνία μέχρι την οποία το προϊόν μπορεί να χρησιμοποιηθεί ασφαλώς, χωρίς υποβιβασμό της επίδοσης.</w:t>
      </w:r>
    </w:p>
    <w:p w14:paraId="5B2ECF0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 xml:space="preserve">4.2.6. Κατά περίπτωση, ένδειξη, με την οποία θα επισημαίνεται ότι πρόκειται για « προϊόν» που χρησιμοποιείται </w:t>
      </w:r>
      <w:r w:rsidRPr="002C260A">
        <w:rPr>
          <w:rFonts w:ascii="Arial" w:eastAsia="SimSun" w:hAnsi="Arial" w:cs="Arial"/>
          <w:spacing w:val="-3"/>
          <w:sz w:val="24"/>
          <w:szCs w:val="24"/>
          <w:lang w:val="en-US" w:eastAsia="el-GR"/>
        </w:rPr>
        <w:t>in</w:t>
      </w:r>
      <w:r w:rsidRPr="002C260A">
        <w:rPr>
          <w:rFonts w:ascii="Arial" w:eastAsia="SimSun" w:hAnsi="Arial" w:cs="Arial"/>
          <w:spacing w:val="-3"/>
          <w:sz w:val="24"/>
          <w:szCs w:val="24"/>
          <w:lang w:eastAsia="el-GR"/>
        </w:rPr>
        <w:t xml:space="preserve"> </w:t>
      </w:r>
      <w:r w:rsidRPr="002C260A">
        <w:rPr>
          <w:rFonts w:ascii="Arial" w:eastAsia="SimSun" w:hAnsi="Arial" w:cs="Arial"/>
          <w:spacing w:val="-3"/>
          <w:sz w:val="24"/>
          <w:szCs w:val="24"/>
          <w:lang w:val="en-US" w:eastAsia="el-GR"/>
        </w:rPr>
        <w:t>vitro</w:t>
      </w:r>
      <w:r w:rsidRPr="002C260A">
        <w:rPr>
          <w:rFonts w:ascii="Arial" w:eastAsia="SimSun" w:hAnsi="Arial" w:cs="Arial"/>
          <w:spacing w:val="-3"/>
          <w:sz w:val="24"/>
          <w:szCs w:val="24"/>
          <w:lang w:eastAsia="el-GR"/>
        </w:rPr>
        <w:t xml:space="preserve"> ή μόνο για την αξιολόγηση των επιδόσεων.</w:t>
      </w:r>
    </w:p>
    <w:p w14:paraId="2DC8C59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4.2.7. Τις ειδικές συνθήκες αποθήκευσης ή και χειρισμού.</w:t>
      </w:r>
    </w:p>
    <w:p w14:paraId="0A51E6D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4.2.8. Τις ενδεδειγμένες προειδοποιήσεις ή και προφυλάξεις.</w:t>
      </w:r>
    </w:p>
    <w:p w14:paraId="0312631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4.2.9. Σε κάθε συσκευασία θα πρέπει να περιλαμβάνονται ΟΔΗΓΙΕΣ ΧΡΗΣΕΩΣ στα Ελληνικά, εκτός εάν η υπουργική απόφαση εναρμόνισης της οδηγία 98/79/Ε.Κ ορίζει διαφορετικά ως εξής :</w:t>
      </w:r>
    </w:p>
    <w:p w14:paraId="736F07D2"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α. Τα στοιχεία της ετικέτας, πλην των 4.2.4 και 4.2.5.</w:t>
      </w:r>
    </w:p>
    <w:p w14:paraId="058BE72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β. Την ποιοτική και ποσοτική σύνθεση του αντιδρώντος προϊόντος και την ποσότητα ή τη συγκέντρωσή του ή των δραστικών συστατικών του ή των αντιδραστηρίων ή του συνόλου (</w:t>
      </w:r>
      <w:r w:rsidRPr="002C260A">
        <w:rPr>
          <w:rFonts w:ascii="Arial" w:eastAsia="SimSun" w:hAnsi="Arial" w:cs="Arial"/>
          <w:spacing w:val="-3"/>
          <w:sz w:val="24"/>
          <w:szCs w:val="24"/>
          <w:lang w:val="en-US" w:eastAsia="el-GR"/>
        </w:rPr>
        <w:t>kit</w:t>
      </w:r>
      <w:r w:rsidRPr="002C260A">
        <w:rPr>
          <w:rFonts w:ascii="Arial" w:eastAsia="SimSun" w:hAnsi="Arial" w:cs="Arial"/>
          <w:spacing w:val="-3"/>
          <w:sz w:val="24"/>
          <w:szCs w:val="24"/>
          <w:lang w:eastAsia="el-GR"/>
        </w:rPr>
        <w:t>).</w:t>
      </w:r>
    </w:p>
    <w:p w14:paraId="63305255"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γ. Δήλωση ότι το διαγνωστικό προϊόν περιέχει όλα τα συστατικά που απαιτούνται για τη μέτρηση.</w:t>
      </w:r>
    </w:p>
    <w:p w14:paraId="4FD36E6E"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δ. Τις συνθήκες αποθήκευσης και το χρόνο διατήρησης μετά από την πρώτη αποσφράγιση της πρωτογενούς συσκευασίας, καθώς και τις συνθήκες αποθήκευσης και σταθερότητας των αντιδραστηρίων εργασίας.</w:t>
      </w:r>
    </w:p>
    <w:p w14:paraId="7D404CD8"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 xml:space="preserve">ε. Τις επιδόσεις του προϊόντος αναφορικά με την αναλυτική ευαισθησία , την εξειδίκευση, την ακρίβεια, την </w:t>
      </w:r>
      <w:proofErr w:type="spellStart"/>
      <w:r w:rsidRPr="002C260A">
        <w:rPr>
          <w:rFonts w:ascii="Arial" w:eastAsia="SimSun" w:hAnsi="Arial" w:cs="Arial"/>
          <w:spacing w:val="-3"/>
          <w:sz w:val="24"/>
          <w:szCs w:val="24"/>
          <w:lang w:eastAsia="el-GR"/>
        </w:rPr>
        <w:t>επαναληψιμότητα</w:t>
      </w:r>
      <w:proofErr w:type="spellEnd"/>
      <w:r w:rsidRPr="002C260A">
        <w:rPr>
          <w:rFonts w:ascii="Arial" w:eastAsia="SimSun" w:hAnsi="Arial" w:cs="Arial"/>
          <w:spacing w:val="-3"/>
          <w:sz w:val="24"/>
          <w:szCs w:val="24"/>
          <w:lang w:eastAsia="el-GR"/>
        </w:rPr>
        <w:t xml:space="preserve">, την </w:t>
      </w:r>
      <w:proofErr w:type="spellStart"/>
      <w:r w:rsidRPr="002C260A">
        <w:rPr>
          <w:rFonts w:ascii="Arial" w:eastAsia="SimSun" w:hAnsi="Arial" w:cs="Arial"/>
          <w:spacing w:val="-3"/>
          <w:sz w:val="24"/>
          <w:szCs w:val="24"/>
          <w:lang w:eastAsia="el-GR"/>
        </w:rPr>
        <w:t>αναπαραγωγιμότητα</w:t>
      </w:r>
      <w:proofErr w:type="spellEnd"/>
      <w:r w:rsidRPr="002C260A">
        <w:rPr>
          <w:rFonts w:ascii="Arial" w:eastAsia="SimSun" w:hAnsi="Arial" w:cs="Arial"/>
          <w:spacing w:val="-3"/>
          <w:sz w:val="24"/>
          <w:szCs w:val="24"/>
          <w:lang w:eastAsia="el-GR"/>
        </w:rPr>
        <w:t>, τα όρια ανίχνευσης και τις γνωστές αλληλεπιδράσεις.</w:t>
      </w:r>
    </w:p>
    <w:p w14:paraId="26D10756"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r>
      <w:proofErr w:type="spellStart"/>
      <w:r w:rsidRPr="002C260A">
        <w:rPr>
          <w:rFonts w:ascii="Arial" w:eastAsia="SimSun" w:hAnsi="Arial" w:cs="Arial"/>
          <w:spacing w:val="-3"/>
          <w:sz w:val="24"/>
          <w:szCs w:val="24"/>
          <w:lang w:eastAsia="el-GR"/>
        </w:rPr>
        <w:t>στ</w:t>
      </w:r>
      <w:proofErr w:type="spellEnd"/>
      <w:r w:rsidRPr="002C260A">
        <w:rPr>
          <w:rFonts w:ascii="Arial" w:eastAsia="SimSun" w:hAnsi="Arial" w:cs="Arial"/>
          <w:spacing w:val="-3"/>
          <w:sz w:val="24"/>
          <w:szCs w:val="24"/>
          <w:lang w:eastAsia="el-GR"/>
        </w:rPr>
        <w:t>. Ένδειξη του τυχόν απαιτούμενου ειδικού εξοπλισμού και πληροφορίες για την αναγνώριση του ειδικού αυτού εξοπλισμού, προκειμένου να χρησιμοποιηθεί ορθώς.</w:t>
      </w:r>
    </w:p>
    <w:p w14:paraId="3C13344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 xml:space="preserve">ζ. Τον τύπο του δείγματος που πρέπει να χρησιμοποιείται, τις ειδικές τυχόν συνθήκες συλλογής, </w:t>
      </w:r>
      <w:proofErr w:type="spellStart"/>
      <w:r w:rsidRPr="002C260A">
        <w:rPr>
          <w:rFonts w:ascii="Arial" w:eastAsia="SimSun" w:hAnsi="Arial" w:cs="Arial"/>
          <w:spacing w:val="-3"/>
          <w:sz w:val="24"/>
          <w:szCs w:val="24"/>
          <w:lang w:eastAsia="el-GR"/>
        </w:rPr>
        <w:t>προεπεξεργασίας</w:t>
      </w:r>
      <w:proofErr w:type="spellEnd"/>
      <w:r w:rsidRPr="002C260A">
        <w:rPr>
          <w:rFonts w:ascii="Arial" w:eastAsia="SimSun" w:hAnsi="Arial" w:cs="Arial"/>
          <w:spacing w:val="-3"/>
          <w:sz w:val="24"/>
          <w:szCs w:val="24"/>
          <w:lang w:eastAsia="el-GR"/>
        </w:rPr>
        <w:t xml:space="preserve"> και κατά περίπτωση, τις συνθήκες αποθήκευσης και οδηγίες για την προετοιμασία του ασθενούς.</w:t>
      </w:r>
    </w:p>
    <w:p w14:paraId="47CA4171"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η. Λεπτομερής περιγραφή της ακολουθητέας διαδικασίας για τη χρήση του προϊόντος.</w:t>
      </w:r>
    </w:p>
    <w:p w14:paraId="353D733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θ. Τη διαδικασία μετρήσεως που πρέπει να ακολουθείται με το διαγνωστικό προϊόν, συμπεριλαμβανομένων κατά περίπτωση :</w:t>
      </w:r>
    </w:p>
    <w:p w14:paraId="117A567C" w14:textId="77777777" w:rsidR="002C260A" w:rsidRPr="002C260A" w:rsidRDefault="002C260A" w:rsidP="002C260A">
      <w:pPr>
        <w:widowControl w:val="0"/>
        <w:numPr>
          <w:ilvl w:val="0"/>
          <w:numId w:val="42"/>
        </w:numPr>
        <w:tabs>
          <w:tab w:val="left" w:pos="-720"/>
          <w:tab w:val="left" w:pos="78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Της αρχικής μεθόδου.</w:t>
      </w:r>
    </w:p>
    <w:p w14:paraId="1D54816E" w14:textId="77777777" w:rsidR="002C260A" w:rsidRPr="002C260A" w:rsidRDefault="002C260A" w:rsidP="002C260A">
      <w:pPr>
        <w:widowControl w:val="0"/>
        <w:numPr>
          <w:ilvl w:val="0"/>
          <w:numId w:val="42"/>
        </w:numPr>
        <w:tabs>
          <w:tab w:val="left" w:pos="-720"/>
          <w:tab w:val="left" w:pos="78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Των πληροφοριών , που αφορούν κάθε επιπλέον διαδικασία ή χειρισμό, ο οποίος απαιτείται, πριν από τη χρησιμοποίηση του διαγνωστικού προϊόντος (π.χ. ανασύσταση, επώαση, έλεγχος οργάνων κ.λπ.)</w:t>
      </w:r>
    </w:p>
    <w:p w14:paraId="4DF61D25" w14:textId="77777777" w:rsidR="002C260A" w:rsidRPr="002C260A" w:rsidRDefault="002C260A" w:rsidP="002C260A">
      <w:pPr>
        <w:widowControl w:val="0"/>
        <w:numPr>
          <w:ilvl w:val="0"/>
          <w:numId w:val="42"/>
        </w:numPr>
        <w:tabs>
          <w:tab w:val="left" w:pos="-720"/>
          <w:tab w:val="left" w:pos="78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Ενδείξεων για το κατά πόσον απαιτείται ειδική εκπαίδευση των χρηστών.</w:t>
      </w:r>
    </w:p>
    <w:p w14:paraId="75C8F98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ι. Τη μαθηματική μέθοδο, με την οποία υπολογίζονται τα μαθηματικά αποτελέσματα και όπου απαιτείται η μέθοδος προσδιορισμού των θετικών αποτελεσμάτων.</w:t>
      </w:r>
    </w:p>
    <w:p w14:paraId="3A193E6E"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r>
      <w:proofErr w:type="spellStart"/>
      <w:r w:rsidRPr="002C260A">
        <w:rPr>
          <w:rFonts w:ascii="Arial" w:eastAsia="SimSun" w:hAnsi="Arial" w:cs="Arial"/>
          <w:spacing w:val="-3"/>
          <w:sz w:val="24"/>
          <w:szCs w:val="24"/>
          <w:lang w:eastAsia="el-GR"/>
        </w:rPr>
        <w:t>ια</w:t>
      </w:r>
      <w:proofErr w:type="spellEnd"/>
      <w:r w:rsidRPr="002C260A">
        <w:rPr>
          <w:rFonts w:ascii="Arial" w:eastAsia="SimSun" w:hAnsi="Arial" w:cs="Arial"/>
          <w:spacing w:val="-3"/>
          <w:sz w:val="24"/>
          <w:szCs w:val="24"/>
          <w:lang w:eastAsia="el-GR"/>
        </w:rPr>
        <w:t>. Τα μέτρα που πρέπει να λαμβάνονται , σε περίπτωση αλλαγών στις αναλυτικές επιδόσεις του προϊόντος.</w:t>
      </w:r>
    </w:p>
    <w:p w14:paraId="757CD70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r>
      <w:proofErr w:type="spellStart"/>
      <w:r w:rsidRPr="002C260A">
        <w:rPr>
          <w:rFonts w:ascii="Arial" w:eastAsia="SimSun" w:hAnsi="Arial" w:cs="Arial"/>
          <w:spacing w:val="-3"/>
          <w:sz w:val="24"/>
          <w:szCs w:val="24"/>
          <w:lang w:eastAsia="el-GR"/>
        </w:rPr>
        <w:t>ιβ</w:t>
      </w:r>
      <w:proofErr w:type="spellEnd"/>
      <w:r w:rsidRPr="002C260A">
        <w:rPr>
          <w:rFonts w:ascii="Arial" w:eastAsia="SimSun" w:hAnsi="Arial" w:cs="Arial"/>
          <w:spacing w:val="-3"/>
          <w:sz w:val="24"/>
          <w:szCs w:val="24"/>
          <w:lang w:eastAsia="el-GR"/>
        </w:rPr>
        <w:t>. Τις κατάλληλες για τους χρήστες πληροφορίες, σχετικά με:</w:t>
      </w:r>
    </w:p>
    <w:p w14:paraId="5151216C"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val="en-US" w:eastAsia="el-GR"/>
        </w:rPr>
        <w:t>To</w:t>
      </w:r>
      <w:r w:rsidRPr="002C260A">
        <w:rPr>
          <w:rFonts w:ascii="Arial" w:eastAsia="SimSun" w:hAnsi="Arial" w:cs="Arial"/>
          <w:spacing w:val="-3"/>
          <w:sz w:val="24"/>
          <w:szCs w:val="24"/>
          <w:lang w:eastAsia="el-GR"/>
        </w:rPr>
        <w:t>ν εσωτερικό έλεγχο ποιότητας, συμπεριλαμβανομένων και των διαδικασιών επικύρωσης.</w:t>
      </w:r>
    </w:p>
    <w:p w14:paraId="307C00FB"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Αναφορά στον τρόπο βαθμονόμησης του προϊόντος.</w:t>
      </w:r>
    </w:p>
    <w:p w14:paraId="203E615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Τα μεσοδιαστήματα αναφοράς για τις προσδιοριζόμενες ποσότητες, συμπεριλαμβανομένης της περιγραφής του πληθυσμού αναφοράς που πρέπει να λαμβάνεται υπόψη.</w:t>
      </w:r>
    </w:p>
    <w:p w14:paraId="142A383B"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Αν το προϊόν πρέπει να χρησιμοποιείται σε συνδυασμό ή να εγκαθίσταται ή να συνδέεται με άλλα </w:t>
      </w:r>
      <w:proofErr w:type="spellStart"/>
      <w:r w:rsidRPr="002C260A">
        <w:rPr>
          <w:rFonts w:ascii="Arial" w:eastAsia="SimSun" w:hAnsi="Arial" w:cs="Arial"/>
          <w:spacing w:val="-3"/>
          <w:sz w:val="24"/>
          <w:szCs w:val="24"/>
          <w:lang w:eastAsia="el-GR"/>
        </w:rPr>
        <w:t>ιατροτεχνολογικά</w:t>
      </w:r>
      <w:proofErr w:type="spellEnd"/>
      <w:r w:rsidRPr="002C260A">
        <w:rPr>
          <w:rFonts w:ascii="Arial" w:eastAsia="SimSun" w:hAnsi="Arial" w:cs="Arial"/>
          <w:spacing w:val="-3"/>
          <w:sz w:val="24"/>
          <w:szCs w:val="24"/>
          <w:lang w:eastAsia="el-GR"/>
        </w:rPr>
        <w:t xml:space="preserve"> προϊόντα ή εξοπλισμό, προκειμένου να λειτουργήσει, σύμφωνα με τον προορισμό του, επαρκή στοιχεία για τα χαρακτηριστικά του, ώστε να είναι δυνατή η επιλογή των ενδεδειγμένων προϊόντων ή εξοπλισμού που πρέπει να χρησιμοποιούνται, προκειμένου να επιτυγχάνεται </w:t>
      </w:r>
      <w:r w:rsidRPr="002C260A">
        <w:rPr>
          <w:rFonts w:ascii="Arial" w:eastAsia="SimSun" w:hAnsi="Arial" w:cs="Arial"/>
          <w:spacing w:val="-3"/>
          <w:sz w:val="24"/>
          <w:szCs w:val="24"/>
          <w:lang w:eastAsia="el-GR"/>
        </w:rPr>
        <w:lastRenderedPageBreak/>
        <w:t>ασφαλής και κατάλληλος συνδυασμός.</w:t>
      </w:r>
    </w:p>
    <w:p w14:paraId="32BBE42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Όλες τις πληροφορίες που απαιτούνται για τον έλεγχο της ορθής εγκατάστασης του προϊόντος και της ορθής και ασφαλούς λειτουργίας του, καθώς και λεπτομερή στοιχεία για τη φύση και τη συχνότητα της συντήρησης και βαθμονόμησης που απαιτούνται, για να εξασφαλίζεται η ορθή και ασφαλής λειτουργία του προϊόντος.</w:t>
      </w:r>
    </w:p>
    <w:p w14:paraId="6D2DB41E"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Πληροφορίες για τη διάθεση των αποβλήτων.</w:t>
      </w:r>
    </w:p>
    <w:p w14:paraId="0D63C2F6"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Πληροφορίες σχετικά με κάθε πρόσθετη επεξεργασία ή χειρισμό που απαιτείται, προτού χρησιμοποιηθεί το προϊόν (π.χ. αποστείρωση, τελική συναρμολόγηση </w:t>
      </w:r>
      <w:proofErr w:type="spellStart"/>
      <w:r w:rsidRPr="002C260A">
        <w:rPr>
          <w:rFonts w:ascii="Arial" w:eastAsia="SimSun" w:hAnsi="Arial" w:cs="Arial"/>
          <w:spacing w:val="-3"/>
          <w:sz w:val="24"/>
          <w:szCs w:val="24"/>
          <w:lang w:eastAsia="el-GR"/>
        </w:rPr>
        <w:t>κ.λ.π</w:t>
      </w:r>
      <w:proofErr w:type="spellEnd"/>
      <w:r w:rsidRPr="002C260A">
        <w:rPr>
          <w:rFonts w:ascii="Arial" w:eastAsia="SimSun" w:hAnsi="Arial" w:cs="Arial"/>
          <w:spacing w:val="-3"/>
          <w:sz w:val="24"/>
          <w:szCs w:val="24"/>
          <w:lang w:eastAsia="el-GR"/>
        </w:rPr>
        <w:t>.)</w:t>
      </w:r>
    </w:p>
    <w:p w14:paraId="473B05B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Τις απαραίτητες οδηγίες για το ενδεχόμενο φθοράς της προστατευτικής συσκευασίας.</w:t>
      </w:r>
    </w:p>
    <w:p w14:paraId="3E585AE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Λεπτομερή στοιχεία για τις κατάλληλες μεθόδους </w:t>
      </w:r>
      <w:proofErr w:type="spellStart"/>
      <w:r w:rsidRPr="002C260A">
        <w:rPr>
          <w:rFonts w:ascii="Arial" w:eastAsia="SimSun" w:hAnsi="Arial" w:cs="Arial"/>
          <w:spacing w:val="-3"/>
          <w:sz w:val="24"/>
          <w:szCs w:val="24"/>
          <w:lang w:eastAsia="el-GR"/>
        </w:rPr>
        <w:t>επαναποστείρωσης</w:t>
      </w:r>
      <w:proofErr w:type="spellEnd"/>
      <w:r w:rsidRPr="002C260A">
        <w:rPr>
          <w:rFonts w:ascii="Arial" w:eastAsia="SimSun" w:hAnsi="Arial" w:cs="Arial"/>
          <w:spacing w:val="-3"/>
          <w:sz w:val="24"/>
          <w:szCs w:val="24"/>
          <w:lang w:eastAsia="el-GR"/>
        </w:rPr>
        <w:t xml:space="preserve"> ή απολύμανσης.</w:t>
      </w:r>
    </w:p>
    <w:p w14:paraId="5EA567E7"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r>
      <w:proofErr w:type="spellStart"/>
      <w:r w:rsidRPr="002C260A">
        <w:rPr>
          <w:rFonts w:ascii="Arial" w:eastAsia="SimSun" w:hAnsi="Arial" w:cs="Arial"/>
          <w:spacing w:val="-3"/>
          <w:sz w:val="24"/>
          <w:szCs w:val="24"/>
          <w:lang w:eastAsia="el-GR"/>
        </w:rPr>
        <w:t>ιγ</w:t>
      </w:r>
      <w:proofErr w:type="spellEnd"/>
      <w:r w:rsidRPr="002C260A">
        <w:rPr>
          <w:rFonts w:ascii="Arial" w:eastAsia="SimSun" w:hAnsi="Arial" w:cs="Arial"/>
          <w:spacing w:val="-3"/>
          <w:sz w:val="24"/>
          <w:szCs w:val="24"/>
          <w:lang w:eastAsia="el-GR"/>
        </w:rPr>
        <w:t xml:space="preserve">.  Τις προφυλάξεις που πρέπει να λαμβάνονται για τους τυχόν ειδικούς και ασυνήθεις κινδύνους που σχετίζονται με τη χρησιμοποίηση ή τη διάθεση των διαγνωστικών προϊόντων, συμπεριλαμβανομένων των ειδικών μέτρων προστασίας, αν το διαγνωστικό προϊόν περιέχει ουσίες ανθρώπινης ή ζωικής προέλευσης πρέπει να </w:t>
      </w:r>
      <w:proofErr w:type="spellStart"/>
      <w:r w:rsidRPr="002C260A">
        <w:rPr>
          <w:rFonts w:ascii="Arial" w:eastAsia="SimSun" w:hAnsi="Arial" w:cs="Arial"/>
          <w:spacing w:val="-3"/>
          <w:sz w:val="24"/>
          <w:szCs w:val="24"/>
          <w:lang w:eastAsia="el-GR"/>
        </w:rPr>
        <w:t>εφιστάται</w:t>
      </w:r>
      <w:proofErr w:type="spellEnd"/>
      <w:r w:rsidRPr="002C260A">
        <w:rPr>
          <w:rFonts w:ascii="Arial" w:eastAsia="SimSun" w:hAnsi="Arial" w:cs="Arial"/>
          <w:spacing w:val="-3"/>
          <w:sz w:val="24"/>
          <w:szCs w:val="24"/>
          <w:lang w:eastAsia="el-GR"/>
        </w:rPr>
        <w:t xml:space="preserve"> η προσοχή των χρηστών στη δυνητική μολυσματική φύση της.</w:t>
      </w:r>
    </w:p>
    <w:p w14:paraId="0A8FE409"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ιδ. Την ημερομηνία εκδόσεως ή της πλέον πρόσφατης αναθεώρησης των οδηγιών χρήσεως.</w:t>
      </w:r>
    </w:p>
    <w:p w14:paraId="4D2BDBF3"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4.2.10. Μετά την κατακύρωση, ο μειοδότης υποχρεούται να επισημαίνει επιπλέον κάθε μονάδα συσκευασίας των υλικών που παραδίδονται με :</w:t>
      </w:r>
    </w:p>
    <w:p w14:paraId="26A1D956"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α. Τα στοιχεία του προμηθευτή</w:t>
      </w:r>
    </w:p>
    <w:p w14:paraId="2A1B8CD7"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β. Αριθμό σύμβασης.</w:t>
      </w:r>
    </w:p>
    <w:p w14:paraId="7DF6CA5A"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γ. Την ένδειξη « ΚΡΑΤΙΚΟ ΕΙΔΟΣ»</w:t>
      </w:r>
    </w:p>
    <w:p w14:paraId="7FBDCC03"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r>
    </w:p>
    <w:p w14:paraId="2F488FE5"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p>
    <w:p w14:paraId="0DC500F6"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5.Αλλοι Όροι.</w:t>
      </w:r>
    </w:p>
    <w:p w14:paraId="59C29CC1"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p>
    <w:p w14:paraId="1A048B95"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b/>
          <w:spacing w:val="-3"/>
          <w:sz w:val="24"/>
          <w:szCs w:val="24"/>
          <w:lang w:eastAsia="el-GR"/>
        </w:rPr>
        <w:t xml:space="preserve"> </w:t>
      </w:r>
      <w:r w:rsidRPr="002C260A">
        <w:rPr>
          <w:rFonts w:ascii="Arial" w:eastAsia="SimSun" w:hAnsi="Arial" w:cs="Arial"/>
          <w:b/>
          <w:spacing w:val="-3"/>
          <w:sz w:val="24"/>
          <w:szCs w:val="24"/>
          <w:lang w:eastAsia="el-GR"/>
        </w:rPr>
        <w:tab/>
      </w:r>
      <w:r w:rsidRPr="002C260A">
        <w:rPr>
          <w:rFonts w:ascii="Arial" w:eastAsia="SimSun" w:hAnsi="Arial" w:cs="Arial"/>
          <w:spacing w:val="-3"/>
          <w:sz w:val="24"/>
          <w:szCs w:val="24"/>
          <w:lang w:eastAsia="el-GR"/>
        </w:rPr>
        <w:t>5.1. Η υπηρεσία δεν θα δεχτεί ουδεμία διαφοροποίηση στις τιμές, ανά εξέταση, που θα κατακυρωθούν από τα αποτελέσματα του διαγωνισμού, για ολόκληρο το χρονικό διάστημα ισχύος της σύμβασης και για οποιαδήποτε αιτία.</w:t>
      </w:r>
    </w:p>
    <w:p w14:paraId="3B6B8315" w14:textId="77777777" w:rsidR="002C260A" w:rsidRPr="002C260A" w:rsidRDefault="002C260A" w:rsidP="002C260A">
      <w:pPr>
        <w:tabs>
          <w:tab w:val="left" w:pos="-360"/>
        </w:tabs>
        <w:spacing w:after="0" w:line="240" w:lineRule="auto"/>
        <w:ind w:left="360"/>
        <w:jc w:val="both"/>
        <w:rPr>
          <w:rFonts w:ascii="Arial" w:eastAsia="SimSun" w:hAnsi="Arial" w:cs="Arial"/>
          <w:bCs/>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r>
      <w:r w:rsidRPr="002C260A">
        <w:rPr>
          <w:rFonts w:ascii="Arial" w:eastAsia="SimSun" w:hAnsi="Arial" w:cs="Arial"/>
          <w:bCs/>
          <w:spacing w:val="-3"/>
          <w:sz w:val="24"/>
          <w:szCs w:val="24"/>
          <w:lang w:eastAsia="el-GR"/>
        </w:rPr>
        <w:t>Οι προμηθευτές πρέπει να καταθέσουν τιμές, σύμφωνα με τα αναγραφόμενα στο ΠΑΡΑΡΤΗΜΑ Δ « ΕΝΤΥΠΟ ΣΥΜΠΛΗΡΩΣΗΣ ΟΙΚΟΝΟΜΙΚΗΣ ΠΡΟΣΦΟΡΑΣ »</w:t>
      </w:r>
    </w:p>
    <w:p w14:paraId="2690A01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5.2. Την αντιστοιχία των επιπρόσθετων υλικών, όπως υλικά βαθμονόμησης και ελέγχου (</w:t>
      </w:r>
      <w:r w:rsidRPr="002C260A">
        <w:rPr>
          <w:rFonts w:ascii="Arial" w:eastAsia="SimSun" w:hAnsi="Arial" w:cs="Arial"/>
          <w:spacing w:val="-3"/>
          <w:sz w:val="24"/>
          <w:szCs w:val="24"/>
          <w:lang w:val="en-US" w:eastAsia="el-GR"/>
        </w:rPr>
        <w:t>controls</w:t>
      </w:r>
      <w:r w:rsidRPr="002C260A">
        <w:rPr>
          <w:rFonts w:ascii="Arial" w:eastAsia="SimSun" w:hAnsi="Arial" w:cs="Arial"/>
          <w:spacing w:val="-3"/>
          <w:sz w:val="24"/>
          <w:szCs w:val="24"/>
          <w:lang w:eastAsia="el-GR"/>
        </w:rPr>
        <w:t xml:space="preserve">, </w:t>
      </w:r>
      <w:r w:rsidRPr="002C260A">
        <w:rPr>
          <w:rFonts w:ascii="Arial" w:eastAsia="SimSun" w:hAnsi="Arial" w:cs="Arial"/>
          <w:spacing w:val="-3"/>
          <w:sz w:val="24"/>
          <w:szCs w:val="24"/>
          <w:lang w:val="en-US" w:eastAsia="el-GR"/>
        </w:rPr>
        <w:t>calibrations</w:t>
      </w:r>
      <w:r w:rsidRPr="002C260A">
        <w:rPr>
          <w:rFonts w:ascii="Arial" w:eastAsia="SimSun" w:hAnsi="Arial" w:cs="Arial"/>
          <w:spacing w:val="-3"/>
          <w:sz w:val="24"/>
          <w:szCs w:val="24"/>
          <w:lang w:eastAsia="el-GR"/>
        </w:rPr>
        <w:t xml:space="preserve">) και λοιπών αναλωσίμων, με τον ακέραιο αριθμό συσκευασιών που απαιτούνται για την εκτέλεση των </w:t>
      </w:r>
      <w:proofErr w:type="spellStart"/>
      <w:r w:rsidRPr="002C260A">
        <w:rPr>
          <w:rFonts w:ascii="Arial" w:eastAsia="SimSun" w:hAnsi="Arial" w:cs="Arial"/>
          <w:spacing w:val="-3"/>
          <w:sz w:val="24"/>
          <w:szCs w:val="24"/>
          <w:lang w:eastAsia="el-GR"/>
        </w:rPr>
        <w:t>απαιτουμένων</w:t>
      </w:r>
      <w:proofErr w:type="spellEnd"/>
      <w:r w:rsidRPr="002C260A">
        <w:rPr>
          <w:rFonts w:ascii="Arial" w:eastAsia="SimSun" w:hAnsi="Arial" w:cs="Arial"/>
          <w:spacing w:val="-3"/>
          <w:sz w:val="24"/>
          <w:szCs w:val="24"/>
          <w:lang w:eastAsia="el-GR"/>
        </w:rPr>
        <w:t xml:space="preserve"> εξετάσεων, λαμβάνοντας υπόψη τη συχνότητα χρήσης, τις ημερομηνίες λήξεων καθώς και την συχνότητα βαθμονόμησης και ελέγχου ποιότητας αποτελεσμάτων, για τον υπολογισμό του κόστους ανά εξέταση (Πίνακας 2, ΠΑΡΑΡΤΗΜΑΤΟΣ Δ)</w:t>
      </w:r>
    </w:p>
    <w:p w14:paraId="15593AB7"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 Την αντιστοιχία των αντιδραστηρίων με τον ακέραιο αριθμό συσκευασιών που απαιτούνται για την εκτέλεση των </w:t>
      </w:r>
      <w:proofErr w:type="spellStart"/>
      <w:r w:rsidRPr="002C260A">
        <w:rPr>
          <w:rFonts w:ascii="Arial" w:eastAsia="SimSun" w:hAnsi="Arial" w:cs="Arial"/>
          <w:spacing w:val="-3"/>
          <w:sz w:val="24"/>
          <w:szCs w:val="24"/>
          <w:lang w:eastAsia="el-GR"/>
        </w:rPr>
        <w:t>απαιτουμένων</w:t>
      </w:r>
      <w:proofErr w:type="spellEnd"/>
      <w:r w:rsidRPr="002C260A">
        <w:rPr>
          <w:rFonts w:ascii="Arial" w:eastAsia="SimSun" w:hAnsi="Arial" w:cs="Arial"/>
          <w:spacing w:val="-3"/>
          <w:sz w:val="24"/>
          <w:szCs w:val="24"/>
          <w:lang w:eastAsia="el-GR"/>
        </w:rPr>
        <w:t xml:space="preserve"> εξετάσεων, λαμβάνοντας υπόψη τις ημερομηνίες λήξεων σε σχέση με τον αριθμό εξετάσεων που θα διενεργούνται, για τον υπολογισμό του κόστους ανά εξέταση αντιδραστηρίου (στήλη 7, πίνακα 3, ΠΑΡΑΡΤΗΜΑΤΟΣ Δ), το ετήσιο κόστος ανά εξέταση (στήλη 10, πίνακα 3, ΠΑΡΑΡΤΗΜΑΤΟΣ Δ), καθώς και το συνολικό ετήσιο κόστος της ομάδας των απαιτούμενων εξετάσεων (τελευταία γραμμή πίνακα 3, ΠΑΡΑΡΤΗΜΑΤΟΣ Δ).</w:t>
      </w:r>
    </w:p>
    <w:p w14:paraId="1B2E3B1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u w:val="single"/>
          <w:lang w:eastAsia="el-GR"/>
        </w:rPr>
      </w:pPr>
      <w:r w:rsidRPr="002C260A">
        <w:rPr>
          <w:rFonts w:ascii="Arial" w:eastAsia="SimSun" w:hAnsi="Arial" w:cs="Arial"/>
          <w:spacing w:val="-3"/>
          <w:sz w:val="24"/>
          <w:szCs w:val="24"/>
          <w:u w:val="single"/>
          <w:lang w:eastAsia="el-GR"/>
        </w:rPr>
        <w:t xml:space="preserve">Οι προμηθευτές για τον υπολογισμό του απαιτούμενου αριθμού των συσκευασιών των υλικών του Νοσοκομείου (αντιδραστήρια, αναλώσιμα, βαθμονομητές, </w:t>
      </w:r>
      <w:proofErr w:type="spellStart"/>
      <w:r w:rsidRPr="002C260A">
        <w:rPr>
          <w:rFonts w:ascii="Arial" w:eastAsia="SimSun" w:hAnsi="Arial" w:cs="Arial"/>
          <w:spacing w:val="-3"/>
          <w:sz w:val="24"/>
          <w:szCs w:val="24"/>
          <w:u w:val="single"/>
          <w:lang w:eastAsia="el-GR"/>
        </w:rPr>
        <w:t>κ.λ.π</w:t>
      </w:r>
      <w:proofErr w:type="spellEnd"/>
      <w:r w:rsidRPr="002C260A">
        <w:rPr>
          <w:rFonts w:ascii="Arial" w:eastAsia="SimSun" w:hAnsi="Arial" w:cs="Arial"/>
          <w:spacing w:val="-3"/>
          <w:sz w:val="24"/>
          <w:szCs w:val="24"/>
          <w:u w:val="single"/>
          <w:lang w:eastAsia="el-GR"/>
        </w:rPr>
        <w:t>), πέραν του αριθμού των εξετάσεων της διακήρυξης, θα λαμβάνουν υπόψη και τα χαρακτηριστικά τους (ημερομηνίες λήξης τους επί του αναλυτή, δηλαδή μετά το “άνοιγμά” τους), ώστε να χρησιμοποιούνται σύμφωνα με τις προδιαγραφόμενες απαιτήσεις του κατασκευαστή τους.</w:t>
      </w:r>
    </w:p>
    <w:p w14:paraId="579E05E6"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lastRenderedPageBreak/>
        <w:t>Να προσφερθούν επί ποινή απόρριψης όλα τα υλικά βαθμονόμησης και ποιοτικού ελέγχου για την διενέργεια της κάθε ζητούμενης εξέτασης (που απαιτούνται με βάση τις οδηγίες χρήσεως των αντιδραστηρίων -Να κατατεθούν τα αντίγραφα των οδηγιών χρήσης τους).</w:t>
      </w:r>
    </w:p>
    <w:p w14:paraId="64551DE5"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u w:val="single"/>
          <w:lang w:eastAsia="el-GR"/>
        </w:rPr>
      </w:pPr>
      <w:r w:rsidRPr="002C260A">
        <w:rPr>
          <w:rFonts w:ascii="Arial" w:eastAsia="SimSun" w:hAnsi="Arial" w:cs="Arial"/>
          <w:spacing w:val="-3"/>
          <w:sz w:val="24"/>
          <w:szCs w:val="24"/>
          <w:u w:val="single"/>
          <w:lang w:eastAsia="el-GR"/>
        </w:rPr>
        <w:t xml:space="preserve">Στον αναγραφόμενο αριθμό των εξετάσεων του Νοσοκομείου, θα πρέπει να προστεθούν και οι εξετάσεις που θα απαιτηθούν για τις βαθμονομήσεις και τον εσωτερικό έλεγχο ποιότητας των αποτελεσμάτων. Για λόγους ευκολίας στον υπολογισμό του πλήθους των σχετικών εξετάσεων να λογιστεί ότι αυτές θα διενεργούνται άπαξ εβδομαδιαίως. </w:t>
      </w:r>
    </w:p>
    <w:p w14:paraId="3068D62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Οι συσκευασίες των υλικών (αντιδραστήρια, αναλώσιμα, βαθμονομητές, </w:t>
      </w:r>
      <w:proofErr w:type="spellStart"/>
      <w:r w:rsidRPr="002C260A">
        <w:rPr>
          <w:rFonts w:ascii="Arial" w:eastAsia="SimSun" w:hAnsi="Arial" w:cs="Arial"/>
          <w:spacing w:val="-3"/>
          <w:sz w:val="24"/>
          <w:szCs w:val="24"/>
          <w:lang w:eastAsia="el-GR"/>
        </w:rPr>
        <w:t>κ.λ.π</w:t>
      </w:r>
      <w:proofErr w:type="spellEnd"/>
      <w:r w:rsidRPr="002C260A">
        <w:rPr>
          <w:rFonts w:ascii="Arial" w:eastAsia="SimSun" w:hAnsi="Arial" w:cs="Arial"/>
          <w:spacing w:val="-3"/>
          <w:sz w:val="24"/>
          <w:szCs w:val="24"/>
          <w:lang w:eastAsia="el-GR"/>
        </w:rPr>
        <w:t xml:space="preserve">) που απαιτούνται και προσφέρονται, πρέπει να είναι σε </w:t>
      </w:r>
      <w:r w:rsidRPr="002C260A">
        <w:rPr>
          <w:rFonts w:ascii="Arial" w:eastAsia="SimSun" w:hAnsi="Arial" w:cs="Arial"/>
          <w:spacing w:val="-3"/>
          <w:sz w:val="24"/>
          <w:szCs w:val="24"/>
          <w:u w:val="single"/>
          <w:lang w:eastAsia="el-GR"/>
        </w:rPr>
        <w:t>ακέραιο αριθμό</w:t>
      </w:r>
      <w:r w:rsidRPr="002C260A">
        <w:rPr>
          <w:rFonts w:ascii="Arial" w:eastAsia="SimSun" w:hAnsi="Arial" w:cs="Arial"/>
          <w:spacing w:val="-3"/>
          <w:sz w:val="24"/>
          <w:szCs w:val="24"/>
          <w:lang w:eastAsia="el-GR"/>
        </w:rPr>
        <w:t xml:space="preserve"> και όχι σε κλασματικό.</w:t>
      </w:r>
    </w:p>
    <w:p w14:paraId="40EB4DBC"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5.3. Δήλωση του συμμετέχοντος ότι μπορεί να λάβει όλα τα αναγκαία μέτρα απόσυρσης του προϊόντος από την αγορά, σε περίπτωση που η χρήση του θέτει σε κίνδυνο την υγεία ή και την ασφάλεια των ασθενών, των χρηστών ή ενδεχομένως άλλων προσώπων, καθώς και την ασφάλεια πραγμάτων.</w:t>
      </w:r>
    </w:p>
    <w:p w14:paraId="1E120369" w14:textId="77777777" w:rsidR="002C260A" w:rsidRPr="002C260A" w:rsidRDefault="002C260A" w:rsidP="002C260A">
      <w:pPr>
        <w:tabs>
          <w:tab w:val="left" w:pos="-36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5.4. Αναβάθμιση του λογισμικού του εξοπλισμού και η σύνδεσή του με το πληροφοριακό σύστημα του Νοσοκομείου για όλη την διάρκεια ισχύος της σύμβασης ΕΙΝΑΙ ΥΠΟΧΡΕΩΣΗ ΤΟΥ ΠΡΟΜΗΘΕΥΤΗ.</w:t>
      </w:r>
    </w:p>
    <w:p w14:paraId="34198C04" w14:textId="77777777" w:rsidR="002C260A" w:rsidRPr="002C260A" w:rsidRDefault="002C260A" w:rsidP="002C260A">
      <w:pPr>
        <w:tabs>
          <w:tab w:val="left" w:pos="-36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Υποχρέωση τήρησης ελάχιστου αποθέματος ανταλλακτικών και αναλωσίμων υλικών εντός του Νοσοκομείου.</w:t>
      </w:r>
    </w:p>
    <w:p w14:paraId="531D4A1F" w14:textId="77777777" w:rsidR="002C260A" w:rsidRPr="002C260A" w:rsidRDefault="002C260A" w:rsidP="002C260A">
      <w:pPr>
        <w:tabs>
          <w:tab w:val="left" w:pos="-720"/>
        </w:tabs>
        <w:spacing w:after="0" w:line="240" w:lineRule="auto"/>
        <w:jc w:val="both"/>
        <w:rPr>
          <w:rFonts w:ascii="Arial" w:eastAsia="Tahoma" w:hAnsi="Arial" w:cs="Arial"/>
          <w:b/>
          <w:spacing w:val="-3"/>
          <w:sz w:val="24"/>
          <w:szCs w:val="24"/>
          <w:lang w:eastAsia="el-GR"/>
        </w:rPr>
      </w:pPr>
      <w:r w:rsidRPr="002C260A">
        <w:rPr>
          <w:rFonts w:ascii="Arial" w:eastAsia="Tahoma" w:hAnsi="Arial" w:cs="Arial"/>
          <w:b/>
          <w:spacing w:val="-3"/>
          <w:sz w:val="24"/>
          <w:szCs w:val="24"/>
          <w:lang w:eastAsia="el-GR"/>
        </w:rPr>
        <w:t xml:space="preserve">    </w:t>
      </w:r>
    </w:p>
    <w:p w14:paraId="25B16AD8"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6.Ελεγχοι – Απόρριψη Υλικών- Αντικατάσταση.</w:t>
      </w:r>
    </w:p>
    <w:p w14:paraId="225CA34F" w14:textId="77777777" w:rsidR="002C260A" w:rsidRPr="002C260A" w:rsidRDefault="002C260A" w:rsidP="002C260A">
      <w:pPr>
        <w:tabs>
          <w:tab w:val="left" w:pos="-720"/>
        </w:tabs>
        <w:spacing w:after="0" w:line="240" w:lineRule="auto"/>
        <w:jc w:val="both"/>
        <w:rPr>
          <w:rFonts w:ascii="Arial" w:eastAsia="SimSun" w:hAnsi="Arial" w:cs="Arial"/>
          <w:sz w:val="24"/>
          <w:szCs w:val="24"/>
          <w:lang w:eastAsia="el-GR"/>
        </w:rPr>
      </w:pPr>
    </w:p>
    <w:p w14:paraId="56F1C213" w14:textId="77777777" w:rsidR="002C260A" w:rsidRPr="002C260A" w:rsidRDefault="002C260A" w:rsidP="002C260A">
      <w:pPr>
        <w:widowControl w:val="0"/>
        <w:suppressAutoHyphens/>
        <w:spacing w:after="0" w:line="100" w:lineRule="atLeast"/>
        <w:jc w:val="both"/>
        <w:rPr>
          <w:rFonts w:ascii="Arial" w:eastAsia="SimSun" w:hAnsi="Arial" w:cs="Arial"/>
          <w:bCs/>
          <w:spacing w:val="-3"/>
          <w:kern w:val="1"/>
          <w:sz w:val="24"/>
          <w:szCs w:val="24"/>
          <w:lang w:eastAsia="ar-SA"/>
        </w:rPr>
      </w:pPr>
      <w:r w:rsidRPr="002C260A">
        <w:rPr>
          <w:rFonts w:ascii="Arial" w:eastAsia="Tahoma" w:hAnsi="Arial" w:cs="Arial"/>
          <w:bCs/>
          <w:spacing w:val="-3"/>
          <w:kern w:val="1"/>
          <w:sz w:val="24"/>
          <w:szCs w:val="24"/>
          <w:lang w:eastAsia="ar-SA"/>
        </w:rPr>
        <w:t xml:space="preserve"> </w:t>
      </w:r>
      <w:r w:rsidRPr="002C260A">
        <w:rPr>
          <w:rFonts w:ascii="Arial" w:eastAsia="SimSun" w:hAnsi="Arial" w:cs="Arial"/>
          <w:bCs/>
          <w:spacing w:val="-3"/>
          <w:kern w:val="1"/>
          <w:sz w:val="24"/>
          <w:szCs w:val="24"/>
          <w:lang w:eastAsia="ar-SA"/>
        </w:rPr>
        <w:tab/>
        <w:t>6.1 . Το Νοσοκομείο διατηρεί το δικαίωμα να προβεί σε δειγματοληπτικό έλεγχο με εργαστηριακά δεδομένα όλων των παρτίδων των προϊόντων τόσο κατά την οριστική παραλαβή, όσο και κατά την διάρκεια χρήσεως, μετά από σχετική αναφορά του Δ/</w:t>
      </w:r>
      <w:proofErr w:type="spellStart"/>
      <w:r w:rsidRPr="002C260A">
        <w:rPr>
          <w:rFonts w:ascii="Arial" w:eastAsia="SimSun" w:hAnsi="Arial" w:cs="Arial"/>
          <w:bCs/>
          <w:spacing w:val="-3"/>
          <w:kern w:val="1"/>
          <w:sz w:val="24"/>
          <w:szCs w:val="24"/>
          <w:lang w:eastAsia="ar-SA"/>
        </w:rPr>
        <w:t>ντού</w:t>
      </w:r>
      <w:proofErr w:type="spellEnd"/>
      <w:r w:rsidRPr="002C260A">
        <w:rPr>
          <w:rFonts w:ascii="Arial" w:eastAsia="SimSun" w:hAnsi="Arial" w:cs="Arial"/>
          <w:bCs/>
          <w:spacing w:val="-3"/>
          <w:kern w:val="1"/>
          <w:sz w:val="24"/>
          <w:szCs w:val="24"/>
          <w:lang w:eastAsia="ar-SA"/>
        </w:rPr>
        <w:t xml:space="preserve"> του Εργαστηρίου, αρκούντος τεκμηριωμένη.</w:t>
      </w:r>
    </w:p>
    <w:p w14:paraId="13AF2B78"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6.2. Σε περίπτωση που απορριφθεί από την επιτροπή παραλαβής οριστικά ολόκληρη η συμβατική ποσότητα ή μέρος αυτής, ο προμηθευτής είναι υποχρεωμένος μέσα σε προθεσμία πέντε (5) ημερών, να αντικαταστήσει την ποσότητα που απορρίφθηκε με άλλη, που καλύπτει τους όρους της σύμβασης.</w:t>
      </w:r>
    </w:p>
    <w:p w14:paraId="422368E5"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Εάν τελικά ο προμηθευτής δεν προβεί στην αντικατάσταση των ειδών που απορρίφθηκαν μέσα στην προθεσμία που του δόθηκε, κηρύσσεται έκπτωτος.</w:t>
      </w:r>
    </w:p>
    <w:p w14:paraId="637BEBE9"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6.3. Τα είδη που απορρίφθηκαν επιστρέφονται στον προμηθευτή με φροντίδα και δαπάνες του, μέσα με 1ημέρα,από την ημερομηνία προσκόμισης των νέων ειδών.</w:t>
      </w:r>
    </w:p>
    <w:p w14:paraId="241637DE" w14:textId="77777777" w:rsidR="002C260A" w:rsidRPr="002C260A" w:rsidRDefault="002C260A" w:rsidP="002C260A">
      <w:pPr>
        <w:widowControl w:val="0"/>
        <w:numPr>
          <w:ilvl w:val="1"/>
          <w:numId w:val="44"/>
        </w:numPr>
        <w:tabs>
          <w:tab w:val="left" w:pos="-436"/>
          <w:tab w:val="left" w:pos="1080"/>
        </w:tabs>
        <w:suppressAutoHyphens/>
        <w:spacing w:after="0" w:line="240" w:lineRule="auto"/>
        <w:ind w:left="284"/>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Για το επί πλέον χρονικό διάστημα που απαιτείται από τη λήξη του συμβατικού χρόνου παράδοσης ή φόρτωσης, ο προμηθευτής λογίζεται εκπρόθεσμος και υπόκειται στις κυρώσεις που προβλέπονται από το Ν 4412/2016.</w:t>
      </w:r>
    </w:p>
    <w:p w14:paraId="0369FA8C" w14:textId="77777777" w:rsidR="002C260A" w:rsidRPr="00BD1AF5" w:rsidRDefault="002C260A" w:rsidP="002C260A">
      <w:pPr>
        <w:widowControl w:val="0"/>
        <w:tabs>
          <w:tab w:val="left" w:pos="0"/>
        </w:tabs>
        <w:suppressAutoHyphens/>
        <w:spacing w:before="120" w:after="0" w:line="100" w:lineRule="atLeast"/>
        <w:ind w:left="284"/>
        <w:jc w:val="both"/>
        <w:outlineLvl w:val="4"/>
        <w:rPr>
          <w:rFonts w:ascii="Arial" w:eastAsia="SimSun" w:hAnsi="Arial" w:cs="Arial"/>
          <w:b/>
          <w:bCs/>
          <w:sz w:val="24"/>
          <w:szCs w:val="24"/>
          <w:lang w:eastAsia="el-GR"/>
        </w:rPr>
      </w:pPr>
      <w:r w:rsidRPr="00BD1AF5">
        <w:rPr>
          <w:rFonts w:ascii="Arial" w:eastAsia="SimSun" w:hAnsi="Arial" w:cs="Arial"/>
          <w:b/>
          <w:bCs/>
          <w:sz w:val="24"/>
          <w:szCs w:val="24"/>
          <w:lang w:eastAsia="el-GR"/>
        </w:rPr>
        <w:t>7. Απολογιστικός έλεγχος</w:t>
      </w:r>
    </w:p>
    <w:p w14:paraId="13BD777F" w14:textId="77777777" w:rsidR="002C260A" w:rsidRPr="002C260A" w:rsidRDefault="002C260A" w:rsidP="002C260A">
      <w:pPr>
        <w:spacing w:after="0" w:line="240" w:lineRule="auto"/>
        <w:rPr>
          <w:rFonts w:ascii="Arial" w:eastAsia="SimSun" w:hAnsi="Arial" w:cs="Arial"/>
          <w:sz w:val="24"/>
          <w:szCs w:val="24"/>
          <w:lang w:eastAsia="el-GR"/>
        </w:rPr>
      </w:pPr>
    </w:p>
    <w:p w14:paraId="669E042C"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SimSun" w:hAnsi="Arial" w:cs="Arial"/>
          <w:b/>
          <w:sz w:val="24"/>
          <w:szCs w:val="24"/>
          <w:lang w:eastAsia="el-GR"/>
        </w:rPr>
        <w:t>7.1.</w:t>
      </w:r>
      <w:r w:rsidRPr="002C260A">
        <w:rPr>
          <w:rFonts w:ascii="Arial" w:eastAsia="SimSun" w:hAnsi="Arial" w:cs="Arial"/>
          <w:sz w:val="24"/>
          <w:szCs w:val="24"/>
          <w:lang w:eastAsia="el-GR"/>
        </w:rPr>
        <w:t xml:space="preserve"> Θα συγκροτηθεί, με ευθύνη του Νοσοκομείου, ειδική επιτροπή, από εκπροσώπους του και εκπρόσωπο του προμηθευτή, με στόχο τον έλεγχο του πραγματικού κόστους λειτουργίας. Η επιτροπή αυτή θα συνέρχεται όποτε κριθεί αναγκαίο από το Νοσοκομείο και οπωσδήποτε κατά την λήξη της σύμβασης και θα ελέγχει την τήρηση των ποσοτήτων των Πινάκων 2 και 3, από το σύνολο των αγορών, το σύνολο του αναλυτικού έργου (εξετάσεις ρουτίνας, επαναλήψεις, βαθμονομήσεις, έλεγχος ποιότητας) και την παρακαταθήκη υλικών στο Νοσοκομείο. </w:t>
      </w:r>
    </w:p>
    <w:p w14:paraId="5712FF4C"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7.2.</w:t>
      </w:r>
      <w:r w:rsidRPr="002C260A">
        <w:rPr>
          <w:rFonts w:ascii="Arial" w:eastAsia="SimSun" w:hAnsi="Arial" w:cs="Arial"/>
          <w:sz w:val="24"/>
          <w:szCs w:val="24"/>
          <w:lang w:eastAsia="el-GR"/>
        </w:rPr>
        <w:t xml:space="preserve"> Η επιτροπή θα συντάσσει πρακτικό με τα παραπάνω στοιχεία. Στην περίπτωση αδικαιολόγητων αποκλίσεων, θα γίνεται ρύθμιση ως εξής:</w:t>
      </w:r>
    </w:p>
    <w:p w14:paraId="0ED8F55B"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7.2.1.</w:t>
      </w:r>
      <w:r w:rsidRPr="002C260A">
        <w:rPr>
          <w:rFonts w:ascii="Arial" w:eastAsia="SimSun" w:hAnsi="Arial" w:cs="Arial"/>
          <w:sz w:val="24"/>
          <w:szCs w:val="24"/>
          <w:lang w:eastAsia="el-GR"/>
        </w:rPr>
        <w:t xml:space="preserve"> Αν το κόστος έχει υπερβεί την προσφερόμενη συνολική αξία, χωρίς αύξηση του αριθμού των εξετάσεων του συνολικού αναλυτικού έργου, υπολογίζοντας και την παρακαταθήκη υλικών στο Νοσοκομείο, ο προμηθευτής υποχρεούται σε επιστροφή του υπερβάλλοντος ποσού, με έκδοση πιστωτικού δελτίου.</w:t>
      </w:r>
    </w:p>
    <w:p w14:paraId="3449695E"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Tahoma" w:hAnsi="Arial" w:cs="Arial"/>
          <w:b/>
          <w:sz w:val="24"/>
          <w:szCs w:val="24"/>
          <w:lang w:eastAsia="el-GR"/>
        </w:rPr>
        <w:lastRenderedPageBreak/>
        <w:t xml:space="preserve"> </w:t>
      </w:r>
      <w:r w:rsidRPr="002C260A">
        <w:rPr>
          <w:rFonts w:ascii="Arial" w:eastAsia="SimSun" w:hAnsi="Arial" w:cs="Arial"/>
          <w:b/>
          <w:sz w:val="24"/>
          <w:szCs w:val="24"/>
          <w:lang w:eastAsia="el-GR"/>
        </w:rPr>
        <w:t>7.2.2.</w:t>
      </w:r>
      <w:r w:rsidRPr="002C260A">
        <w:rPr>
          <w:rFonts w:ascii="Arial" w:eastAsia="SimSun" w:hAnsi="Arial" w:cs="Arial"/>
          <w:sz w:val="24"/>
          <w:szCs w:val="24"/>
          <w:lang w:eastAsia="el-GR"/>
        </w:rPr>
        <w:t xml:space="preserve"> Αν το κόστος είναι χαμηλότερο από την προσφερόμενη συνολική αξία, για τον αριθμό των εξετάσεων που διενεργήθηκαν και την παρακαταθήκη υλικών στο Νοσοκομείο, ο προμηθευτής δεν μπορεί να έχει οποιαδήποτε απαίτηση από το Νοσοκομείο.</w:t>
      </w:r>
    </w:p>
    <w:p w14:paraId="7F5C15A9" w14:textId="77777777" w:rsidR="002C260A" w:rsidRPr="002C260A" w:rsidRDefault="002C260A" w:rsidP="002C260A">
      <w:pPr>
        <w:spacing w:after="0" w:line="240" w:lineRule="auto"/>
        <w:rPr>
          <w:rFonts w:ascii="Arial" w:eastAsia="SimSun" w:hAnsi="Arial" w:cs="Arial"/>
          <w:bCs/>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 xml:space="preserve">7.2.3. </w:t>
      </w:r>
      <w:r w:rsidRPr="002C260A">
        <w:rPr>
          <w:rFonts w:ascii="Arial" w:eastAsia="SimSun" w:hAnsi="Arial" w:cs="Arial"/>
          <w:bCs/>
          <w:sz w:val="24"/>
          <w:szCs w:val="24"/>
          <w:lang w:eastAsia="el-GR"/>
        </w:rPr>
        <w:t xml:space="preserve">Αν το Νοσοκομείο εκτελέσει περισσότερες εξετάσεις στο χρονικό διάστημα της σύμβασης, θα υπολογιστεί αντίστοιχη αιτιολογημένη αύξηση του κόστους, που θα προκύπτει από τις </w:t>
      </w:r>
      <w:proofErr w:type="spellStart"/>
      <w:r w:rsidRPr="002C260A">
        <w:rPr>
          <w:rFonts w:ascii="Arial" w:eastAsia="SimSun" w:hAnsi="Arial" w:cs="Arial"/>
          <w:bCs/>
          <w:sz w:val="24"/>
          <w:szCs w:val="24"/>
          <w:lang w:eastAsia="el-GR"/>
        </w:rPr>
        <w:t>επι</w:t>
      </w:r>
      <w:proofErr w:type="spellEnd"/>
      <w:r w:rsidRPr="002C260A">
        <w:rPr>
          <w:rFonts w:ascii="Arial" w:eastAsia="SimSun" w:hAnsi="Arial" w:cs="Arial"/>
          <w:bCs/>
          <w:sz w:val="24"/>
          <w:szCs w:val="24"/>
          <w:lang w:eastAsia="el-GR"/>
        </w:rPr>
        <w:t xml:space="preserve"> πλέον συσκευασίες που θα απαιτηθούν.</w:t>
      </w:r>
    </w:p>
    <w:p w14:paraId="0AB7DE6C" w14:textId="77777777" w:rsidR="002C260A" w:rsidRPr="002C260A" w:rsidRDefault="002C260A" w:rsidP="002C260A">
      <w:pPr>
        <w:tabs>
          <w:tab w:val="left" w:pos="-720"/>
        </w:tabs>
        <w:spacing w:after="0" w:line="100" w:lineRule="atLeast"/>
        <w:rPr>
          <w:rFonts w:ascii="Arial" w:eastAsia="Tahoma" w:hAnsi="Arial" w:cs="Arial"/>
          <w:b/>
          <w:spacing w:val="-3"/>
          <w:sz w:val="24"/>
          <w:szCs w:val="24"/>
          <w:lang w:eastAsia="el-GR"/>
        </w:rPr>
      </w:pP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p>
    <w:p w14:paraId="4ADC899C" w14:textId="77777777" w:rsidR="002C260A" w:rsidRPr="002C260A" w:rsidRDefault="002C260A" w:rsidP="002C260A">
      <w:pPr>
        <w:tabs>
          <w:tab w:val="left" w:pos="-720"/>
        </w:tabs>
        <w:spacing w:after="0" w:line="100" w:lineRule="atLeast"/>
        <w:rPr>
          <w:rFonts w:ascii="Arial" w:eastAsia="SimSun" w:hAnsi="Arial" w:cs="Arial"/>
          <w:b/>
          <w:spacing w:val="-3"/>
          <w:sz w:val="24"/>
          <w:szCs w:val="24"/>
          <w:u w:val="single"/>
          <w:lang w:eastAsia="el-GR"/>
        </w:rPr>
      </w:pP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t xml:space="preserve">             </w:t>
      </w:r>
      <w:r w:rsidRPr="002C260A">
        <w:rPr>
          <w:rFonts w:ascii="Arial" w:eastAsia="SimSun" w:hAnsi="Arial" w:cs="Arial"/>
          <w:b/>
          <w:spacing w:val="-3"/>
          <w:sz w:val="24"/>
          <w:szCs w:val="24"/>
          <w:u w:val="single"/>
          <w:lang w:eastAsia="el-GR"/>
        </w:rPr>
        <w:t>ΠΑΡΑΡΤΗΜΑ  Γ΄</w:t>
      </w:r>
    </w:p>
    <w:p w14:paraId="0997FE3E" w14:textId="77777777" w:rsidR="002C260A" w:rsidRPr="002C260A" w:rsidRDefault="002C260A" w:rsidP="002C260A">
      <w:pPr>
        <w:tabs>
          <w:tab w:val="left" w:pos="-720"/>
        </w:tabs>
        <w:spacing w:after="0" w:line="100" w:lineRule="atLeast"/>
        <w:rPr>
          <w:rFonts w:ascii="Arial" w:eastAsia="SimSun" w:hAnsi="Arial" w:cs="Arial"/>
          <w:b/>
          <w:bCs/>
          <w:iCs/>
          <w:caps/>
          <w:sz w:val="24"/>
          <w:szCs w:val="24"/>
          <w:lang w:eastAsia="el-GR"/>
        </w:rPr>
      </w:pPr>
    </w:p>
    <w:p w14:paraId="27013876" w14:textId="77777777" w:rsidR="002C260A" w:rsidRPr="002C260A" w:rsidRDefault="002C260A" w:rsidP="002C260A">
      <w:pPr>
        <w:tabs>
          <w:tab w:val="left" w:pos="-720"/>
        </w:tabs>
        <w:spacing w:after="0" w:line="100" w:lineRule="atLeast"/>
        <w:rPr>
          <w:rFonts w:ascii="Arial" w:eastAsia="SimSun" w:hAnsi="Arial" w:cs="Arial"/>
          <w:b/>
          <w:bCs/>
          <w:iCs/>
          <w:caps/>
          <w:sz w:val="24"/>
          <w:szCs w:val="24"/>
          <w:lang w:eastAsia="el-GR"/>
        </w:rPr>
      </w:pPr>
      <w:r w:rsidRPr="002C260A">
        <w:rPr>
          <w:rFonts w:ascii="Arial" w:eastAsia="SimSun" w:hAnsi="Arial" w:cs="Arial"/>
          <w:b/>
          <w:bCs/>
          <w:iCs/>
          <w:caps/>
          <w:sz w:val="24"/>
          <w:szCs w:val="24"/>
          <w:lang w:eastAsia="el-GR"/>
        </w:rPr>
        <w:t>1. ΑΠΑΙΤΗΣΕΙΣ</w:t>
      </w:r>
    </w:p>
    <w:p w14:paraId="74DFD996" w14:textId="77777777" w:rsidR="002C260A" w:rsidRPr="002C260A" w:rsidRDefault="002C260A" w:rsidP="002C260A">
      <w:pPr>
        <w:tabs>
          <w:tab w:val="left" w:pos="-720"/>
        </w:tabs>
        <w:spacing w:after="0" w:line="100" w:lineRule="atLeast"/>
        <w:rPr>
          <w:rFonts w:ascii="Arial" w:eastAsia="SimSun" w:hAnsi="Arial" w:cs="Arial"/>
          <w:b/>
          <w:bCs/>
          <w:caps/>
          <w:sz w:val="24"/>
          <w:szCs w:val="24"/>
          <w:lang w:eastAsia="el-GR"/>
        </w:rPr>
      </w:pPr>
      <w:r w:rsidRPr="002C260A">
        <w:rPr>
          <w:rFonts w:ascii="Arial" w:eastAsia="SimSun" w:hAnsi="Arial" w:cs="Arial"/>
          <w:b/>
          <w:bCs/>
          <w:caps/>
          <w:sz w:val="24"/>
          <w:szCs w:val="24"/>
          <w:lang w:eastAsia="el-GR"/>
        </w:rPr>
        <w:t>1.1. ΓΕΝΙΚΑ</w:t>
      </w:r>
    </w:p>
    <w:p w14:paraId="4AAB3DB6"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1.1.1. </w:t>
      </w:r>
      <w:r w:rsidRPr="002C260A">
        <w:rPr>
          <w:rFonts w:ascii="Arial" w:eastAsia="SimSun" w:hAnsi="Arial" w:cs="Arial"/>
          <w:spacing w:val="-3"/>
          <w:sz w:val="24"/>
          <w:szCs w:val="24"/>
          <w:lang w:eastAsia="el-GR"/>
        </w:rPr>
        <w:t xml:space="preserve">Τα </w:t>
      </w:r>
      <w:proofErr w:type="spellStart"/>
      <w:r w:rsidRPr="002C260A">
        <w:rPr>
          <w:rFonts w:ascii="Arial" w:eastAsia="SimSun" w:hAnsi="Arial" w:cs="Arial"/>
          <w:spacing w:val="-3"/>
          <w:sz w:val="24"/>
          <w:szCs w:val="24"/>
          <w:lang w:eastAsia="el-GR"/>
        </w:rPr>
        <w:t>υπο</w:t>
      </w:r>
      <w:proofErr w:type="spellEnd"/>
      <w:r w:rsidRPr="002C260A">
        <w:rPr>
          <w:rFonts w:ascii="Arial" w:eastAsia="SimSun" w:hAnsi="Arial" w:cs="Arial"/>
          <w:spacing w:val="-3"/>
          <w:sz w:val="24"/>
          <w:szCs w:val="24"/>
          <w:lang w:eastAsia="el-GR"/>
        </w:rPr>
        <w:t xml:space="preserve"> προμήθεια υλικά πρέπει να είναι σύγχρονης τεχνολογίας και κατασκευασμένα με τις τελευταίες επιστημονικές εξελίξεις.</w:t>
      </w:r>
    </w:p>
    <w:p w14:paraId="266B5073"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1.1.2.  </w:t>
      </w:r>
      <w:r w:rsidRPr="002C260A">
        <w:rPr>
          <w:rFonts w:ascii="Arial" w:eastAsia="SimSun" w:hAnsi="Arial" w:cs="Arial"/>
          <w:spacing w:val="-3"/>
          <w:sz w:val="24"/>
          <w:szCs w:val="24"/>
          <w:lang w:eastAsia="el-GR"/>
        </w:rPr>
        <w:t>Με αποκλειστική ευθύνη του προμηθευτή, που αποδεικνύεται από τα απαιτούμενα στις παραγράφους</w:t>
      </w:r>
      <w:r w:rsidRPr="002C260A">
        <w:rPr>
          <w:rFonts w:ascii="Arial" w:eastAsia="SimSun" w:hAnsi="Arial" w:cs="Arial"/>
          <w:color w:val="808080"/>
          <w:spacing w:val="-3"/>
          <w:sz w:val="24"/>
          <w:szCs w:val="24"/>
          <w:lang w:eastAsia="el-GR"/>
        </w:rPr>
        <w:t xml:space="preserve"> </w:t>
      </w:r>
      <w:r w:rsidRPr="002C260A">
        <w:rPr>
          <w:rFonts w:ascii="Arial" w:eastAsia="SimSun" w:hAnsi="Arial" w:cs="Arial"/>
          <w:spacing w:val="-3"/>
          <w:sz w:val="24"/>
          <w:szCs w:val="24"/>
          <w:lang w:eastAsia="el-GR"/>
        </w:rPr>
        <w:t xml:space="preserve">2.1 και 2.2, θα πρέπει να εξασφαλίζεται δυνατότητα για συνεχή και πλήρη τεχνική υποστήριξη, δηλαδή επισκευές, ανταλλακτικά και άλλα υλικά, που είναι αναγκαία για τη λειτουργία του μηχανήματος, που θα διατεθεί από τον προμηθευτή για τη διενέργεια των </w:t>
      </w:r>
      <w:proofErr w:type="spellStart"/>
      <w:r w:rsidRPr="002C260A">
        <w:rPr>
          <w:rFonts w:ascii="Arial" w:eastAsia="SimSun" w:hAnsi="Arial" w:cs="Arial"/>
          <w:spacing w:val="-3"/>
          <w:sz w:val="24"/>
          <w:szCs w:val="24"/>
          <w:lang w:eastAsia="el-GR"/>
        </w:rPr>
        <w:t>απαιτουμένων</w:t>
      </w:r>
      <w:proofErr w:type="spellEnd"/>
      <w:r w:rsidRPr="002C260A">
        <w:rPr>
          <w:rFonts w:ascii="Arial" w:eastAsia="SimSun" w:hAnsi="Arial" w:cs="Arial"/>
          <w:spacing w:val="-3"/>
          <w:sz w:val="24"/>
          <w:szCs w:val="24"/>
          <w:lang w:eastAsia="el-GR"/>
        </w:rPr>
        <w:t xml:space="preserve"> εξετάσεων, καθώς και η προμήθεια των </w:t>
      </w:r>
      <w:proofErr w:type="spellStart"/>
      <w:r w:rsidRPr="002C260A">
        <w:rPr>
          <w:rFonts w:ascii="Arial" w:eastAsia="SimSun" w:hAnsi="Arial" w:cs="Arial"/>
          <w:spacing w:val="-3"/>
          <w:sz w:val="24"/>
          <w:szCs w:val="24"/>
          <w:lang w:eastAsia="el-GR"/>
        </w:rPr>
        <w:t>απαιτουμένων</w:t>
      </w:r>
      <w:proofErr w:type="spellEnd"/>
      <w:r w:rsidRPr="002C260A">
        <w:rPr>
          <w:rFonts w:ascii="Arial" w:eastAsia="SimSun" w:hAnsi="Arial" w:cs="Arial"/>
          <w:spacing w:val="-3"/>
          <w:sz w:val="24"/>
          <w:szCs w:val="24"/>
          <w:lang w:eastAsia="el-GR"/>
        </w:rPr>
        <w:t xml:space="preserve"> υλικών βαθμονόμησης και ελέγχου (</w:t>
      </w:r>
      <w:proofErr w:type="spellStart"/>
      <w:r w:rsidRPr="002C260A">
        <w:rPr>
          <w:rFonts w:ascii="Arial" w:eastAsia="SimSun" w:hAnsi="Arial" w:cs="Arial"/>
          <w:spacing w:val="-3"/>
          <w:sz w:val="24"/>
          <w:szCs w:val="24"/>
          <w:lang w:eastAsia="el-GR"/>
        </w:rPr>
        <w:t>standards,controls</w:t>
      </w:r>
      <w:proofErr w:type="spellEnd"/>
      <w:r w:rsidRPr="002C260A">
        <w:rPr>
          <w:rFonts w:ascii="Arial" w:eastAsia="SimSun" w:hAnsi="Arial" w:cs="Arial"/>
          <w:spacing w:val="-3"/>
          <w:sz w:val="24"/>
          <w:szCs w:val="24"/>
          <w:lang w:eastAsia="el-GR"/>
        </w:rPr>
        <w:t>) σε ποσότητες τέτοιες που να μην παρακωλύεται η απρόσκοπτη λειτουργία του εργαστηρίου.</w:t>
      </w:r>
    </w:p>
    <w:p w14:paraId="7DFA23BD" w14:textId="77777777" w:rsidR="002C260A" w:rsidRPr="002C260A" w:rsidRDefault="002C260A" w:rsidP="002C260A">
      <w:pPr>
        <w:widowControl w:val="0"/>
        <w:suppressAutoHyphens/>
        <w:spacing w:before="120" w:after="0" w:line="100" w:lineRule="atLeast"/>
        <w:ind w:left="1080"/>
        <w:rPr>
          <w:rFonts w:ascii="Arial" w:eastAsia="SimSun" w:hAnsi="Arial" w:cs="Arial"/>
          <w:b/>
          <w:bCs/>
          <w:caps/>
          <w:sz w:val="24"/>
          <w:szCs w:val="24"/>
          <w:lang w:eastAsia="el-GR"/>
        </w:rPr>
      </w:pPr>
    </w:p>
    <w:p w14:paraId="003A134F" w14:textId="77777777" w:rsidR="002C260A" w:rsidRPr="002C260A" w:rsidRDefault="002C260A" w:rsidP="002C260A">
      <w:pPr>
        <w:widowControl w:val="0"/>
        <w:numPr>
          <w:ilvl w:val="1"/>
          <w:numId w:val="40"/>
        </w:numPr>
        <w:suppressAutoHyphens/>
        <w:spacing w:before="120" w:after="0" w:line="100" w:lineRule="atLeast"/>
        <w:rPr>
          <w:rFonts w:ascii="Arial" w:eastAsia="SimSun" w:hAnsi="Arial" w:cs="Arial"/>
          <w:b/>
          <w:bCs/>
          <w:caps/>
          <w:sz w:val="24"/>
          <w:szCs w:val="24"/>
          <w:lang w:eastAsia="el-GR"/>
        </w:rPr>
      </w:pPr>
      <w:r w:rsidRPr="002C260A">
        <w:rPr>
          <w:rFonts w:ascii="Arial" w:eastAsia="SimSun" w:hAnsi="Arial" w:cs="Arial"/>
          <w:b/>
          <w:bCs/>
          <w:caps/>
          <w:sz w:val="24"/>
          <w:szCs w:val="24"/>
          <w:lang w:eastAsia="el-GR"/>
        </w:rPr>
        <w:t>ΛΕΙΤΟΥΡΓΙΚΑ-ΦΥΣΙΚΑ ΧΑΡΑΚΤΗΡΙΣΤΙΚΑ ΚΑΙ ΙΔΙΟΤΗΤΕΣ</w:t>
      </w:r>
    </w:p>
    <w:p w14:paraId="4F0364BC" w14:textId="77777777" w:rsidR="002C260A" w:rsidRPr="002C260A" w:rsidRDefault="002C260A" w:rsidP="002C260A">
      <w:pPr>
        <w:spacing w:before="120" w:after="0" w:line="100" w:lineRule="atLeast"/>
        <w:jc w:val="center"/>
        <w:rPr>
          <w:rFonts w:ascii="Arial" w:eastAsia="SimSun" w:hAnsi="Arial" w:cs="Arial"/>
          <w:b/>
          <w:bCs/>
          <w:caps/>
          <w:sz w:val="24"/>
          <w:szCs w:val="24"/>
          <w:lang w:eastAsia="el-GR"/>
        </w:rPr>
      </w:pPr>
    </w:p>
    <w:p w14:paraId="503C727D"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SimSun" w:hAnsi="Arial" w:cs="Arial"/>
          <w:b/>
          <w:bCs/>
          <w:caps/>
          <w:sz w:val="24"/>
          <w:szCs w:val="24"/>
          <w:lang w:eastAsia="el-GR"/>
        </w:rPr>
        <w:t>1.2.1. ΒΙΟΛΟΓΙΚΑ ΚΑΙ ΧΗΜΙΚΑ ΑΝΤΙΔΡΑΣΤΗΡΙΑ</w:t>
      </w:r>
    </w:p>
    <w:p w14:paraId="3A0106BE"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1.2.1.1. </w:t>
      </w:r>
      <w:r w:rsidRPr="002C260A">
        <w:rPr>
          <w:rFonts w:ascii="Arial" w:eastAsia="SimSun" w:hAnsi="Arial" w:cs="Arial"/>
          <w:spacing w:val="-3"/>
          <w:sz w:val="24"/>
          <w:szCs w:val="24"/>
          <w:lang w:eastAsia="el-GR"/>
        </w:rPr>
        <w:t xml:space="preserve">Τα </w:t>
      </w:r>
      <w:proofErr w:type="spellStart"/>
      <w:r w:rsidRPr="002C260A">
        <w:rPr>
          <w:rFonts w:ascii="Arial" w:eastAsia="SimSun" w:hAnsi="Arial" w:cs="Arial"/>
          <w:spacing w:val="-3"/>
          <w:sz w:val="24"/>
          <w:szCs w:val="24"/>
          <w:lang w:eastAsia="el-GR"/>
        </w:rPr>
        <w:t>υπο</w:t>
      </w:r>
      <w:proofErr w:type="spellEnd"/>
      <w:r w:rsidRPr="002C260A">
        <w:rPr>
          <w:rFonts w:ascii="Arial" w:eastAsia="SimSun" w:hAnsi="Arial" w:cs="Arial"/>
          <w:spacing w:val="-3"/>
          <w:sz w:val="24"/>
          <w:szCs w:val="24"/>
          <w:lang w:eastAsia="el-GR"/>
        </w:rPr>
        <w:t xml:space="preserve"> προμήθεια αντιδραστήρια θα πρέπει να πληρούν τους παρακάτω όρους:</w:t>
      </w:r>
    </w:p>
    <w:p w14:paraId="546C7EFD"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1.2.1.1.1. </w:t>
      </w:r>
      <w:proofErr w:type="spellStart"/>
      <w:r w:rsidRPr="002C260A">
        <w:rPr>
          <w:rFonts w:ascii="Arial" w:eastAsia="SimSun" w:hAnsi="Arial" w:cs="Arial"/>
          <w:spacing w:val="-3"/>
          <w:sz w:val="24"/>
          <w:szCs w:val="24"/>
          <w:lang w:eastAsia="el-GR"/>
        </w:rPr>
        <w:t>Nα</w:t>
      </w:r>
      <w:proofErr w:type="spellEnd"/>
      <w:r w:rsidRPr="002C260A">
        <w:rPr>
          <w:rFonts w:ascii="Arial" w:eastAsia="SimSun" w:hAnsi="Arial" w:cs="Arial"/>
          <w:spacing w:val="-3"/>
          <w:sz w:val="24"/>
          <w:szCs w:val="24"/>
          <w:lang w:eastAsia="el-GR"/>
        </w:rPr>
        <w:t xml:space="preserve"> ανταποκρίνονται πλήρως στις ανάγκες της Υπηρεσίας για την χρήση τους  σε αναλυτές.</w:t>
      </w:r>
    </w:p>
    <w:p w14:paraId="61509330"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1.2.1.1.2. </w:t>
      </w:r>
      <w:r w:rsidRPr="002C260A">
        <w:rPr>
          <w:rFonts w:ascii="Arial" w:eastAsia="SimSun" w:hAnsi="Arial" w:cs="Arial"/>
          <w:spacing w:val="-3"/>
          <w:sz w:val="24"/>
          <w:szCs w:val="24"/>
          <w:lang w:eastAsia="el-GR"/>
        </w:rPr>
        <w:t>Να συνοδεύονται από σαφείς οδηγίες χρήσεως .</w:t>
      </w:r>
    </w:p>
    <w:p w14:paraId="6B2B8C20"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1.2.1.1.3.</w:t>
      </w:r>
      <w:r w:rsidRPr="002C260A">
        <w:rPr>
          <w:rFonts w:ascii="Arial" w:eastAsia="SimSun" w:hAnsi="Arial" w:cs="Arial"/>
          <w:spacing w:val="-3"/>
          <w:sz w:val="24"/>
          <w:szCs w:val="24"/>
          <w:lang w:eastAsia="el-GR"/>
        </w:rPr>
        <w:t xml:space="preserve"> Να έχουν τον κατά το δυνατόν μακρότερο χρόνο λήξεως.</w:t>
      </w:r>
    </w:p>
    <w:p w14:paraId="00AB92DA"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1.2.1.1.4.</w:t>
      </w:r>
      <w:r w:rsidRPr="002C260A">
        <w:rPr>
          <w:rFonts w:ascii="Arial" w:eastAsia="SimSun" w:hAnsi="Arial" w:cs="Arial"/>
          <w:spacing w:val="-3"/>
          <w:sz w:val="24"/>
          <w:szCs w:val="24"/>
          <w:lang w:eastAsia="el-GR"/>
        </w:rPr>
        <w:t xml:space="preserve"> Να έχουν την κατάλληλη συσκευασία. </w:t>
      </w:r>
    </w:p>
    <w:p w14:paraId="512D65F9"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p>
    <w:p w14:paraId="55ADE4D0"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SimSun" w:hAnsi="Arial" w:cs="Arial"/>
          <w:b/>
          <w:bCs/>
          <w:caps/>
          <w:sz w:val="24"/>
          <w:szCs w:val="24"/>
          <w:lang w:eastAsia="el-GR"/>
        </w:rPr>
        <w:t>1.2.2. εκτελουμενεσ εξετασεισ.</w:t>
      </w:r>
    </w:p>
    <w:p w14:paraId="0B2FDF53"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SimSun" w:hAnsi="Arial" w:cs="Arial"/>
          <w:b/>
          <w:bCs/>
          <w:caps/>
          <w:sz w:val="24"/>
          <w:szCs w:val="24"/>
          <w:lang w:eastAsia="el-GR"/>
        </w:rPr>
        <w:t xml:space="preserve">ΠροδιαγραφεΣ ΤΕΧΝΙΚΩΝ ΧΑΡΑΚΤΗΡΙΣΤΙΚΩΝ εξοπλισμου </w:t>
      </w:r>
    </w:p>
    <w:p w14:paraId="46972BDF" w14:textId="77777777" w:rsidR="002C260A" w:rsidRPr="002C260A" w:rsidRDefault="002C260A" w:rsidP="002C260A">
      <w:pPr>
        <w:tabs>
          <w:tab w:val="left" w:pos="4022"/>
          <w:tab w:val="left" w:pos="8100"/>
        </w:tabs>
        <w:spacing w:after="0" w:line="100" w:lineRule="atLeast"/>
        <w:jc w:val="both"/>
        <w:rPr>
          <w:rFonts w:ascii="Arial" w:eastAsia="SimSun" w:hAnsi="Arial" w:cs="Arial"/>
          <w:sz w:val="24"/>
          <w:szCs w:val="24"/>
          <w:lang w:eastAsia="el-GR"/>
        </w:rPr>
      </w:pPr>
      <w:r w:rsidRPr="002C260A">
        <w:rPr>
          <w:rFonts w:ascii="Arial" w:eastAsia="SimSun" w:hAnsi="Arial" w:cs="Arial"/>
          <w:b/>
          <w:sz w:val="24"/>
          <w:szCs w:val="24"/>
          <w:lang w:eastAsia="el-GR"/>
        </w:rPr>
        <w:t>1.2.2.1.</w:t>
      </w:r>
      <w:r w:rsidRPr="002C260A">
        <w:rPr>
          <w:rFonts w:ascii="Arial" w:eastAsia="SimSun" w:hAnsi="Arial" w:cs="Arial"/>
          <w:sz w:val="24"/>
          <w:szCs w:val="24"/>
          <w:lang w:eastAsia="el-GR"/>
        </w:rPr>
        <w:t xml:space="preserve"> Ο προσφερόμενος εξοπλισμός θα πρέπει να είναι σύγχρονης τεχνολογίας και θα παραδοθεί στο Νοσοκομείο με ευθύνη του προμηθευτή. Για λόγους καλής λειτουργίας του εργαστηρίου απαιτείται η εγκατάσταση εξοπλισμού σύμφωνα με τον ΠΙΝΑΚΑ  του Παραρτήματος Α’.</w:t>
      </w:r>
    </w:p>
    <w:p w14:paraId="307AF71C" w14:textId="77777777" w:rsidR="002C260A" w:rsidRPr="002C260A" w:rsidRDefault="002C260A" w:rsidP="002C260A">
      <w:pPr>
        <w:tabs>
          <w:tab w:val="left" w:pos="4022"/>
          <w:tab w:val="left" w:pos="8100"/>
        </w:tabs>
        <w:spacing w:after="0" w:line="100" w:lineRule="atLeast"/>
        <w:jc w:val="both"/>
        <w:rPr>
          <w:rFonts w:ascii="Arial" w:eastAsia="SimSun" w:hAnsi="Arial" w:cs="Arial"/>
          <w:sz w:val="24"/>
          <w:szCs w:val="24"/>
          <w:lang w:eastAsia="el-GR"/>
        </w:rPr>
      </w:pPr>
      <w:r w:rsidRPr="002C260A">
        <w:rPr>
          <w:rFonts w:ascii="Arial" w:eastAsia="SimSun" w:hAnsi="Arial" w:cs="Arial"/>
          <w:b/>
          <w:sz w:val="24"/>
          <w:szCs w:val="24"/>
          <w:lang w:eastAsia="el-GR"/>
        </w:rPr>
        <w:t xml:space="preserve">1.2.2.2. </w:t>
      </w:r>
      <w:r w:rsidRPr="002C260A">
        <w:rPr>
          <w:rFonts w:ascii="Arial" w:eastAsia="SimSun" w:hAnsi="Arial" w:cs="Arial"/>
          <w:sz w:val="24"/>
          <w:szCs w:val="24"/>
          <w:lang w:eastAsia="el-GR"/>
        </w:rPr>
        <w:t>Εκτελούμενες εξετάσεις: Οι αναφερόμενες στο ΠΑΡΑΡΤΗΜΑ Β και πλέον αυτών.</w:t>
      </w:r>
    </w:p>
    <w:p w14:paraId="7866B2A1" w14:textId="77777777" w:rsidR="002C260A" w:rsidRPr="002C260A" w:rsidRDefault="002C260A" w:rsidP="002C260A">
      <w:pPr>
        <w:tabs>
          <w:tab w:val="left" w:pos="4022"/>
          <w:tab w:val="left" w:pos="8100"/>
        </w:tabs>
        <w:spacing w:after="0" w:line="100" w:lineRule="atLeast"/>
        <w:jc w:val="both"/>
        <w:rPr>
          <w:rFonts w:ascii="Arial" w:eastAsia="SimSun" w:hAnsi="Arial" w:cs="Arial"/>
          <w:sz w:val="24"/>
          <w:szCs w:val="24"/>
          <w:lang w:eastAsia="el-GR"/>
        </w:rPr>
      </w:pPr>
    </w:p>
    <w:p w14:paraId="16DFB2F1" w14:textId="77777777" w:rsidR="002C260A" w:rsidRPr="002C260A" w:rsidRDefault="002C260A" w:rsidP="002C260A">
      <w:pPr>
        <w:spacing w:after="0" w:line="100" w:lineRule="atLeast"/>
        <w:rPr>
          <w:rFonts w:ascii="Arial" w:eastAsia="SimSun" w:hAnsi="Arial" w:cs="Arial"/>
          <w:b/>
          <w:sz w:val="24"/>
          <w:szCs w:val="24"/>
          <w:lang w:eastAsia="el-GR"/>
        </w:rPr>
      </w:pPr>
    </w:p>
    <w:p w14:paraId="1EE0831F" w14:textId="77777777" w:rsidR="002C260A" w:rsidRPr="002C260A" w:rsidRDefault="002C260A" w:rsidP="002C260A">
      <w:pPr>
        <w:spacing w:after="0" w:line="100" w:lineRule="atLeast"/>
        <w:rPr>
          <w:rFonts w:ascii="Arial" w:eastAsia="SimSun" w:hAnsi="Arial" w:cs="Arial"/>
          <w:b/>
          <w:sz w:val="24"/>
          <w:szCs w:val="24"/>
          <w:lang w:eastAsia="el-GR"/>
        </w:rPr>
      </w:pPr>
      <w:r w:rsidRPr="002C260A">
        <w:rPr>
          <w:rFonts w:ascii="Arial" w:eastAsia="SimSun" w:hAnsi="Arial" w:cs="Arial"/>
          <w:b/>
          <w:sz w:val="24"/>
          <w:szCs w:val="24"/>
          <w:lang w:eastAsia="el-GR"/>
        </w:rPr>
        <w:t xml:space="preserve">1.2.2.3. ΤΕΧΝΙΚΕΣ ΠΡΟΔΙΑΓΡΑΦΕΣ ΕΞΟΠΛΙΣΜΟΥ: </w:t>
      </w:r>
    </w:p>
    <w:p w14:paraId="2612FF40" w14:textId="77777777" w:rsidR="002C260A" w:rsidRPr="002C260A" w:rsidRDefault="002C260A" w:rsidP="002C260A">
      <w:pPr>
        <w:spacing w:after="0" w:line="100" w:lineRule="atLeast"/>
        <w:jc w:val="both"/>
        <w:rPr>
          <w:rFonts w:ascii="Arial" w:eastAsia="SimSun" w:hAnsi="Arial" w:cs="Arial"/>
          <w:bCs/>
          <w:sz w:val="24"/>
          <w:szCs w:val="24"/>
          <w:lang w:eastAsia="el-GR"/>
        </w:rPr>
      </w:pPr>
      <w:r w:rsidRPr="002C260A">
        <w:rPr>
          <w:rFonts w:ascii="Arial" w:eastAsia="SimSun" w:hAnsi="Arial" w:cs="Arial"/>
          <w:bCs/>
          <w:sz w:val="24"/>
          <w:szCs w:val="24"/>
          <w:lang w:eastAsia="el-GR"/>
        </w:rPr>
        <w:t xml:space="preserve">Οι  προδιαγραφές των αναλυτών είναι απαραίτητο να καλύπτονται πλήρως καθώς αποτελούν την ελάχιστη απαίτηση του εργαστηρίου. Όλα τα τεχνικά στοιχεία που ζητούνται καθώς και τα επιπρόσθετα τεχνικά χαρακτηριστικά των προσφερόμενων αναλυτών θα τεκμηριώνονται με παραπομπές στα διαφημιστικά και τεχνικά εγχειρίδια, </w:t>
      </w:r>
    </w:p>
    <w:p w14:paraId="41D6FC90" w14:textId="77777777" w:rsidR="002C260A" w:rsidRPr="002C260A" w:rsidRDefault="002C260A" w:rsidP="002C260A">
      <w:pPr>
        <w:spacing w:after="0" w:line="100" w:lineRule="atLeast"/>
        <w:jc w:val="both"/>
        <w:rPr>
          <w:rFonts w:ascii="Arial" w:eastAsia="SimSun" w:hAnsi="Arial" w:cs="Arial"/>
          <w:bCs/>
          <w:sz w:val="24"/>
          <w:szCs w:val="24"/>
          <w:lang w:eastAsia="el-GR"/>
        </w:rPr>
      </w:pPr>
      <w:r w:rsidRPr="002C260A">
        <w:rPr>
          <w:rFonts w:ascii="Arial" w:eastAsia="SimSun" w:hAnsi="Arial" w:cs="Arial"/>
          <w:bCs/>
          <w:sz w:val="24"/>
          <w:szCs w:val="24"/>
          <w:lang w:eastAsia="el-GR"/>
        </w:rPr>
        <w:t>διαφορετικά δεν θα αξιολογούνται.</w:t>
      </w:r>
    </w:p>
    <w:p w14:paraId="6FA3F0A2" w14:textId="77777777" w:rsidR="002C260A" w:rsidRPr="002C260A" w:rsidRDefault="002C260A" w:rsidP="002C260A">
      <w:pPr>
        <w:tabs>
          <w:tab w:val="left" w:pos="-436"/>
        </w:tabs>
        <w:spacing w:after="0" w:line="100" w:lineRule="atLeast"/>
        <w:ind w:left="284"/>
        <w:jc w:val="both"/>
        <w:rPr>
          <w:rFonts w:ascii="Arial" w:eastAsia="SimSun" w:hAnsi="Arial" w:cs="Arial"/>
          <w:b/>
          <w:spacing w:val="-3"/>
          <w:sz w:val="24"/>
          <w:szCs w:val="24"/>
          <w:u w:val="single"/>
          <w:lang w:eastAsia="el-GR"/>
        </w:rPr>
      </w:pPr>
    </w:p>
    <w:p w14:paraId="7F536C43"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Tahoma" w:hAnsi="Arial" w:cs="Arial"/>
          <w:caps/>
          <w:sz w:val="24"/>
          <w:szCs w:val="24"/>
          <w:lang w:eastAsia="el-GR"/>
        </w:rPr>
        <w:lastRenderedPageBreak/>
        <w:t xml:space="preserve"> </w:t>
      </w:r>
      <w:r w:rsidRPr="002C260A">
        <w:rPr>
          <w:rFonts w:ascii="Arial" w:eastAsia="SimSun" w:hAnsi="Arial" w:cs="Arial"/>
          <w:b/>
          <w:bCs/>
          <w:caps/>
          <w:sz w:val="24"/>
          <w:szCs w:val="24"/>
          <w:lang w:eastAsia="el-GR"/>
        </w:rPr>
        <w:t xml:space="preserve">2.2.2.1 ΓΕΝΙΚΑ </w:t>
      </w:r>
    </w:p>
    <w:p w14:paraId="3E6D3875"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Οι προσφερόμενοι αναλυτές να είναι υψηλών προδιαγραφών, σύγχρονης τεχνολογίας, στερεάς και ανθεκτικής κατασκευής. </w:t>
      </w:r>
    </w:p>
    <w:p w14:paraId="7F1BAC8D"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Να συνεργάζονται άμεσα, γρήγορα και αξιόπιστα με τα προσφερόμενα αντιδραστήρια, </w:t>
      </w:r>
      <w:proofErr w:type="spellStart"/>
      <w:r w:rsidRPr="002C260A">
        <w:rPr>
          <w:rFonts w:ascii="Arial" w:eastAsia="SimSun" w:hAnsi="Arial" w:cs="Arial"/>
          <w:color w:val="000000"/>
          <w:sz w:val="24"/>
          <w:szCs w:val="24"/>
          <w:lang w:eastAsia="el-GR"/>
        </w:rPr>
        <w:t>calibrators</w:t>
      </w:r>
      <w:proofErr w:type="spellEnd"/>
      <w:r w:rsidRPr="002C260A">
        <w:rPr>
          <w:rFonts w:ascii="Arial" w:eastAsia="SimSun" w:hAnsi="Arial" w:cs="Arial"/>
          <w:color w:val="000000"/>
          <w:sz w:val="24"/>
          <w:szCs w:val="24"/>
          <w:lang w:eastAsia="el-GR"/>
        </w:rPr>
        <w:t xml:space="preserve"> και κάθε είδους χρησιμοποιούμενα χημικά, μέσω εφαρμογής των ανάλογων </w:t>
      </w:r>
      <w:proofErr w:type="spellStart"/>
      <w:r w:rsidRPr="002C260A">
        <w:rPr>
          <w:rFonts w:ascii="Arial" w:eastAsia="SimSun" w:hAnsi="Arial" w:cs="Arial"/>
          <w:color w:val="000000"/>
          <w:sz w:val="24"/>
          <w:szCs w:val="24"/>
          <w:lang w:eastAsia="el-GR"/>
        </w:rPr>
        <w:t>προεγκατεστημένων</w:t>
      </w:r>
      <w:proofErr w:type="spellEnd"/>
      <w:r w:rsidRPr="002C260A">
        <w:rPr>
          <w:rFonts w:ascii="Arial" w:eastAsia="SimSun" w:hAnsi="Arial" w:cs="Arial"/>
          <w:color w:val="000000"/>
          <w:sz w:val="24"/>
          <w:szCs w:val="24"/>
          <w:lang w:eastAsia="el-GR"/>
        </w:rPr>
        <w:t xml:space="preserve"> μεθοδολογιών. </w:t>
      </w:r>
    </w:p>
    <w:p w14:paraId="63B7AB6F"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Οι ζητούμενες επιδόσεις, αποδόσεις και δυνατότητες των αναλυτών που θα προσφερθούν, θα πρέπει απαραιτήτως να πιστοποιούνται με φυλλάδια του κατασκευαστικού οίκου. </w:t>
      </w:r>
    </w:p>
    <w:p w14:paraId="1838B83D"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Προϋπόθεση αξιολόγησης αποτελεί η κατάθεση φύλλου συμμόρφωσης, στο οποίο θα απαντάται με κάθε λεπτομέρεια και με την σειρά που αναφέρονται όλα τα αιτήματα των τεχνικών προδιαγραφών. Όπου ζητείται ή κρίνεται απαραίτητη η αναδρομή σε φυλλάδια του κατασκευαστικού οίκου προς απόδειξη ζητουμένων στοιχείων, αυτή θα γίνεται με σαφή αναφορά στην σελίδα και παράγραφο του φυλλαδίου, όπου εμπεριέχονται τα στοιχεία αυτά. </w:t>
      </w:r>
    </w:p>
    <w:p w14:paraId="5300B9C0"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Με αποκλειστική ευθύνη του προμηθευτή, που αποδεικνύεται έγγραφα, θα πρέπει να εξασφαλίζεται δυνατότητα για συνεχή και πλήρη τεχνική υποστήριξη, δηλαδή επισκευές, ανταλλακτικά και άλλα υλικά, που είναι αναγκαία για τη λειτουργία του μηχανήματος, που θα διατεθεί από τον προμηθευτή για τη διενέργεια των </w:t>
      </w:r>
      <w:proofErr w:type="spellStart"/>
      <w:r w:rsidRPr="002C260A">
        <w:rPr>
          <w:rFonts w:ascii="Arial" w:eastAsia="SimSun" w:hAnsi="Arial" w:cs="Arial"/>
          <w:color w:val="000000"/>
          <w:sz w:val="24"/>
          <w:szCs w:val="24"/>
          <w:lang w:eastAsia="el-GR"/>
        </w:rPr>
        <w:t>απαιτουμένων</w:t>
      </w:r>
      <w:proofErr w:type="spellEnd"/>
      <w:r w:rsidRPr="002C260A">
        <w:rPr>
          <w:rFonts w:ascii="Arial" w:eastAsia="SimSun" w:hAnsi="Arial" w:cs="Arial"/>
          <w:color w:val="000000"/>
          <w:sz w:val="24"/>
          <w:szCs w:val="24"/>
          <w:lang w:eastAsia="el-GR"/>
        </w:rPr>
        <w:t xml:space="preserve"> εξετάσεων, καθώς και η προμήθεια των </w:t>
      </w:r>
      <w:proofErr w:type="spellStart"/>
      <w:r w:rsidRPr="002C260A">
        <w:rPr>
          <w:rFonts w:ascii="Arial" w:eastAsia="SimSun" w:hAnsi="Arial" w:cs="Arial"/>
          <w:color w:val="000000"/>
          <w:sz w:val="24"/>
          <w:szCs w:val="24"/>
          <w:lang w:eastAsia="el-GR"/>
        </w:rPr>
        <w:t>απαιτουμένων</w:t>
      </w:r>
      <w:proofErr w:type="spellEnd"/>
      <w:r w:rsidRPr="002C260A">
        <w:rPr>
          <w:rFonts w:ascii="Arial" w:eastAsia="SimSun" w:hAnsi="Arial" w:cs="Arial"/>
          <w:color w:val="000000"/>
          <w:sz w:val="24"/>
          <w:szCs w:val="24"/>
          <w:lang w:eastAsia="el-GR"/>
        </w:rPr>
        <w:t xml:space="preserve"> υλικών βαθμονόμησης και ελέγχου (</w:t>
      </w:r>
      <w:proofErr w:type="spellStart"/>
      <w:r w:rsidRPr="002C260A">
        <w:rPr>
          <w:rFonts w:ascii="Arial" w:eastAsia="SimSun" w:hAnsi="Arial" w:cs="Arial"/>
          <w:color w:val="000000"/>
          <w:sz w:val="24"/>
          <w:szCs w:val="24"/>
          <w:lang w:eastAsia="el-GR"/>
        </w:rPr>
        <w:t>standards</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controls</w:t>
      </w:r>
      <w:proofErr w:type="spellEnd"/>
      <w:r w:rsidRPr="002C260A">
        <w:rPr>
          <w:rFonts w:ascii="Arial" w:eastAsia="SimSun" w:hAnsi="Arial" w:cs="Arial"/>
          <w:color w:val="000000"/>
          <w:sz w:val="24"/>
          <w:szCs w:val="24"/>
          <w:lang w:eastAsia="el-GR"/>
        </w:rPr>
        <w:t xml:space="preserve">) σε ποσότητες τέτοιες που να μην παρακωλύεται η απρόσκοπτη λειτουργία του εργαστηρίου. </w:t>
      </w:r>
    </w:p>
    <w:p w14:paraId="5DE2E06D" w14:textId="77777777" w:rsidR="002C260A" w:rsidRPr="002C260A" w:rsidRDefault="002C260A" w:rsidP="002C260A">
      <w:pPr>
        <w:snapToGrid w:val="0"/>
        <w:spacing w:before="43" w:after="0" w:line="100" w:lineRule="atLeast"/>
        <w:ind w:firstLine="360"/>
        <w:jc w:val="both"/>
        <w:rPr>
          <w:rFonts w:ascii="Arial" w:eastAsia="SimSun" w:hAnsi="Arial" w:cs="Arial"/>
          <w:color w:val="000000"/>
          <w:sz w:val="24"/>
          <w:szCs w:val="24"/>
          <w:lang w:eastAsia="el-GR"/>
        </w:rPr>
      </w:pPr>
      <w:r w:rsidRPr="002C260A">
        <w:rPr>
          <w:rFonts w:ascii="Arial" w:eastAsia="Tahoma" w:hAnsi="Arial" w:cs="Arial"/>
          <w:color w:val="000000"/>
          <w:sz w:val="24"/>
          <w:szCs w:val="24"/>
          <w:lang w:eastAsia="el-GR"/>
        </w:rPr>
        <w:t xml:space="preserve">     </w:t>
      </w:r>
      <w:r w:rsidRPr="002C260A">
        <w:rPr>
          <w:rFonts w:ascii="Arial" w:eastAsia="SimSun" w:hAnsi="Arial" w:cs="Arial"/>
          <w:color w:val="000000"/>
          <w:sz w:val="24"/>
          <w:szCs w:val="24"/>
          <w:lang w:eastAsia="el-GR"/>
        </w:rPr>
        <w:t xml:space="preserve">6.Θα ληφθεί </w:t>
      </w:r>
      <w:proofErr w:type="spellStart"/>
      <w:r w:rsidRPr="002C260A">
        <w:rPr>
          <w:rFonts w:ascii="Arial" w:eastAsia="SimSun" w:hAnsi="Arial" w:cs="Arial"/>
          <w:color w:val="000000"/>
          <w:sz w:val="24"/>
          <w:szCs w:val="24"/>
          <w:lang w:eastAsia="el-GR"/>
        </w:rPr>
        <w:t>υπ</w:t>
      </w:r>
      <w:proofErr w:type="spellEnd"/>
      <w:r w:rsidRPr="002C260A">
        <w:rPr>
          <w:rFonts w:ascii="Arial" w:eastAsia="SimSun" w:hAnsi="Arial" w:cs="Arial"/>
          <w:color w:val="000000"/>
          <w:sz w:val="24"/>
          <w:szCs w:val="24"/>
          <w:lang w:eastAsia="el-GR"/>
        </w:rPr>
        <w:t xml:space="preserve"> όψη το πελατολόγιο των </w:t>
      </w:r>
      <w:proofErr w:type="spellStart"/>
      <w:r w:rsidRPr="002C260A">
        <w:rPr>
          <w:rFonts w:ascii="Arial" w:eastAsia="SimSun" w:hAnsi="Arial" w:cs="Arial"/>
          <w:color w:val="000000"/>
          <w:sz w:val="24"/>
          <w:szCs w:val="24"/>
          <w:lang w:eastAsia="el-GR"/>
        </w:rPr>
        <w:t>προσφερομένων</w:t>
      </w:r>
      <w:proofErr w:type="spellEnd"/>
      <w:r w:rsidRPr="002C260A">
        <w:rPr>
          <w:rFonts w:ascii="Arial" w:eastAsia="SimSun" w:hAnsi="Arial" w:cs="Arial"/>
          <w:color w:val="000000"/>
          <w:sz w:val="24"/>
          <w:szCs w:val="24"/>
          <w:lang w:eastAsia="el-GR"/>
        </w:rPr>
        <w:t xml:space="preserve"> αναλυτών σε άλλα δημόσια και ιδιωτικά νοσοκομεία.</w:t>
      </w:r>
    </w:p>
    <w:p w14:paraId="63C8A218" w14:textId="77777777" w:rsidR="002C260A" w:rsidRPr="002C260A" w:rsidRDefault="002C260A" w:rsidP="002C260A">
      <w:pPr>
        <w:snapToGrid w:val="0"/>
        <w:spacing w:before="43" w:after="0" w:line="100" w:lineRule="atLeast"/>
        <w:ind w:firstLine="360"/>
        <w:jc w:val="both"/>
        <w:rPr>
          <w:rFonts w:ascii="Arial" w:eastAsia="SimSun" w:hAnsi="Arial" w:cs="Arial"/>
          <w:color w:val="000000"/>
          <w:sz w:val="24"/>
          <w:szCs w:val="24"/>
          <w:lang w:eastAsia="el-GR"/>
        </w:rPr>
      </w:pPr>
      <w:r w:rsidRPr="002C260A">
        <w:rPr>
          <w:rFonts w:ascii="Arial" w:eastAsia="Tahoma" w:hAnsi="Arial" w:cs="Arial"/>
          <w:color w:val="000000"/>
          <w:sz w:val="24"/>
          <w:szCs w:val="24"/>
          <w:lang w:eastAsia="el-GR"/>
        </w:rPr>
        <w:t xml:space="preserve">     </w:t>
      </w:r>
      <w:r w:rsidRPr="002C260A">
        <w:rPr>
          <w:rFonts w:ascii="Arial" w:eastAsia="SimSun" w:hAnsi="Arial" w:cs="Arial"/>
          <w:color w:val="000000"/>
          <w:sz w:val="24"/>
          <w:szCs w:val="24"/>
          <w:lang w:eastAsia="el-GR"/>
        </w:rPr>
        <w:t xml:space="preserve">7.Οι αναλυτές και τα αντιδραστήρια αυτών να έχουν σήμανση </w:t>
      </w:r>
      <w:r w:rsidRPr="002C260A">
        <w:rPr>
          <w:rFonts w:ascii="Arial" w:eastAsia="SimSun" w:hAnsi="Arial" w:cs="Arial"/>
          <w:color w:val="000000"/>
          <w:sz w:val="24"/>
          <w:szCs w:val="24"/>
          <w:lang w:val="en-US" w:eastAsia="el-GR"/>
        </w:rPr>
        <w:t>CE</w:t>
      </w:r>
      <w:r w:rsidRPr="002C260A">
        <w:rPr>
          <w:rFonts w:ascii="Arial" w:eastAsia="SimSun" w:hAnsi="Arial" w:cs="Arial"/>
          <w:color w:val="000000"/>
          <w:sz w:val="24"/>
          <w:szCs w:val="24"/>
          <w:lang w:eastAsia="el-GR"/>
        </w:rPr>
        <w:t xml:space="preserve"> </w:t>
      </w:r>
      <w:r w:rsidRPr="002C260A">
        <w:rPr>
          <w:rFonts w:ascii="Arial" w:eastAsia="SimSun" w:hAnsi="Arial" w:cs="Arial"/>
          <w:color w:val="000000"/>
          <w:sz w:val="24"/>
          <w:szCs w:val="24"/>
          <w:lang w:val="en-US" w:eastAsia="el-GR"/>
        </w:rPr>
        <w:t>mark</w:t>
      </w:r>
      <w:r w:rsidRPr="002C260A">
        <w:rPr>
          <w:rFonts w:ascii="Arial" w:eastAsia="SimSun" w:hAnsi="Arial" w:cs="Arial"/>
          <w:color w:val="000000"/>
          <w:sz w:val="24"/>
          <w:szCs w:val="24"/>
          <w:lang w:eastAsia="el-GR"/>
        </w:rPr>
        <w:t xml:space="preserve">, βάσει της οδηγίας της Ε.Ε (να κατατεθούν τα σχετικά πιστοποιητικά). </w:t>
      </w:r>
    </w:p>
    <w:p w14:paraId="22FF4D29" w14:textId="77777777" w:rsidR="002C260A" w:rsidRPr="002C260A" w:rsidRDefault="002C260A" w:rsidP="002C260A">
      <w:pPr>
        <w:spacing w:after="0" w:line="100" w:lineRule="atLeast"/>
        <w:jc w:val="both"/>
        <w:rPr>
          <w:rFonts w:ascii="Arial" w:eastAsia="SimSun" w:hAnsi="Arial" w:cs="Arial"/>
          <w:b/>
          <w:sz w:val="24"/>
          <w:szCs w:val="24"/>
          <w:lang w:eastAsia="el-GR"/>
        </w:rPr>
      </w:pPr>
    </w:p>
    <w:p w14:paraId="373FDA96" w14:textId="77777777" w:rsidR="002C260A" w:rsidRPr="002C260A" w:rsidRDefault="002C260A" w:rsidP="002C260A">
      <w:pPr>
        <w:tabs>
          <w:tab w:val="left" w:pos="132"/>
        </w:tabs>
        <w:spacing w:after="0" w:line="100" w:lineRule="atLeast"/>
        <w:jc w:val="center"/>
        <w:rPr>
          <w:rFonts w:ascii="Arial" w:eastAsia="SimSun" w:hAnsi="Arial" w:cs="Arial"/>
          <w:b/>
          <w:sz w:val="24"/>
          <w:szCs w:val="24"/>
          <w:lang w:eastAsia="el-GR"/>
        </w:rPr>
      </w:pPr>
    </w:p>
    <w:p w14:paraId="27B18B47" w14:textId="77777777" w:rsidR="002C260A" w:rsidRPr="002C260A" w:rsidRDefault="002C260A" w:rsidP="002C260A">
      <w:pPr>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 xml:space="preserve">ΑΝΑΛΥΤΗΣ ΥΓΡΗΣ ΦΑΣΗΣ ΚΥΤΤΑΡΟΛΟΓΙΑΣ </w:t>
      </w:r>
    </w:p>
    <w:p w14:paraId="6138F403" w14:textId="77777777" w:rsidR="002C260A" w:rsidRPr="002C260A" w:rsidRDefault="002C260A" w:rsidP="002C260A">
      <w:pPr>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ΠΟΣΟΤΗΤΑ: 1</w:t>
      </w:r>
    </w:p>
    <w:p w14:paraId="60F61365" w14:textId="2D25FA09" w:rsidR="002C260A" w:rsidRPr="002C260A" w:rsidRDefault="002C260A" w:rsidP="002C260A">
      <w:pPr>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ΑΡΙΘΜΟΣ ΕΞΕΤΑΣΕΩΝ  ΕΤΗΣΙΩΣ: 2.</w:t>
      </w:r>
      <w:r w:rsidR="002C0DBA">
        <w:rPr>
          <w:rFonts w:ascii="Arial" w:eastAsia="SimSun" w:hAnsi="Arial" w:cs="Arial"/>
          <w:b/>
          <w:sz w:val="24"/>
          <w:szCs w:val="24"/>
          <w:lang w:eastAsia="el-GR"/>
        </w:rPr>
        <w:t>0</w:t>
      </w:r>
      <w:r w:rsidRPr="002C260A">
        <w:rPr>
          <w:rFonts w:ascii="Arial" w:eastAsia="SimSun" w:hAnsi="Arial" w:cs="Arial"/>
          <w:b/>
          <w:sz w:val="24"/>
          <w:szCs w:val="24"/>
          <w:lang w:eastAsia="el-GR"/>
        </w:rPr>
        <w:t>00</w:t>
      </w:r>
    </w:p>
    <w:p w14:paraId="5B52F0A4"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p>
    <w:p w14:paraId="17E6B373"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p>
    <w:p w14:paraId="087EFD86"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ΤΕΧΝΙΚΕΣ  ΠΡΟΔΙΑΓΡΑΦΕΣ</w:t>
      </w:r>
    </w:p>
    <w:p w14:paraId="0AD0C0BE"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p>
    <w:p w14:paraId="057F024F"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1.</w:t>
      </w:r>
      <w:r w:rsidRPr="002C260A">
        <w:rPr>
          <w:rFonts w:ascii="Arial" w:eastAsia="SimSun" w:hAnsi="Arial" w:cs="Arial"/>
          <w:color w:val="000000"/>
          <w:spacing w:val="-3"/>
          <w:sz w:val="24"/>
          <w:szCs w:val="24"/>
          <w:lang w:eastAsia="el-GR"/>
        </w:rPr>
        <w:tab/>
        <w:t>Να είναι σύγχρονης τεχνολογίας και απλός στη χρήση.</w:t>
      </w:r>
    </w:p>
    <w:p w14:paraId="74883689"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2.</w:t>
      </w:r>
      <w:r w:rsidRPr="002C260A">
        <w:rPr>
          <w:rFonts w:ascii="Arial" w:eastAsia="SimSun" w:hAnsi="Arial" w:cs="Arial"/>
          <w:color w:val="000000"/>
          <w:spacing w:val="-3"/>
          <w:sz w:val="24"/>
          <w:szCs w:val="24"/>
          <w:lang w:eastAsia="el-GR"/>
        </w:rPr>
        <w:tab/>
        <w:t>Να είναι επιτραπέζιος, με μικρές διαστάσεις και βάρος.</w:t>
      </w:r>
    </w:p>
    <w:p w14:paraId="28A11B8F"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3.</w:t>
      </w:r>
      <w:r w:rsidRPr="002C260A">
        <w:rPr>
          <w:rFonts w:ascii="Arial" w:eastAsia="SimSun" w:hAnsi="Arial" w:cs="Arial"/>
          <w:color w:val="000000"/>
          <w:spacing w:val="-3"/>
          <w:sz w:val="24"/>
          <w:szCs w:val="24"/>
          <w:lang w:eastAsia="el-GR"/>
        </w:rPr>
        <w:tab/>
        <w:t xml:space="preserve">Να εκτελεί εξετάσεις Κυτταρολογίας Υγρής Φάσης ( LBC ) σε διάφορα βιολογικά     </w:t>
      </w:r>
    </w:p>
    <w:p w14:paraId="47AB051B"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υλικά( γυναικολογικά επιχρίσματα / παρακεντήσεις / FNA / ούρα, πτύελα, βρογχικές </w:t>
      </w:r>
    </w:p>
    <w:p w14:paraId="06EFB394"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w:t>
      </w:r>
      <w:proofErr w:type="spellStart"/>
      <w:r w:rsidRPr="002C260A">
        <w:rPr>
          <w:rFonts w:ascii="Arial" w:eastAsia="SimSun" w:hAnsi="Arial" w:cs="Arial"/>
          <w:color w:val="000000"/>
          <w:spacing w:val="-3"/>
          <w:sz w:val="24"/>
          <w:szCs w:val="24"/>
          <w:lang w:eastAsia="el-GR"/>
        </w:rPr>
        <w:t>εκπλύσεις</w:t>
      </w:r>
      <w:proofErr w:type="spellEnd"/>
      <w:r w:rsidRPr="002C260A">
        <w:rPr>
          <w:rFonts w:ascii="Arial" w:eastAsia="SimSun" w:hAnsi="Arial" w:cs="Arial"/>
          <w:color w:val="000000"/>
          <w:spacing w:val="-3"/>
          <w:sz w:val="24"/>
          <w:szCs w:val="24"/>
          <w:lang w:eastAsia="el-GR"/>
        </w:rPr>
        <w:t xml:space="preserve">, βιολογικά υγρά όπως Εγκεφαλονωτιαίο / Περιτοναϊκό / Πλευριτικό / </w:t>
      </w:r>
    </w:p>
    <w:p w14:paraId="34C8F548"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Αρθρικό / </w:t>
      </w:r>
      <w:proofErr w:type="spellStart"/>
      <w:r w:rsidRPr="002C260A">
        <w:rPr>
          <w:rFonts w:ascii="Arial" w:eastAsia="SimSun" w:hAnsi="Arial" w:cs="Arial"/>
          <w:color w:val="000000"/>
          <w:spacing w:val="-3"/>
          <w:sz w:val="24"/>
          <w:szCs w:val="24"/>
          <w:lang w:eastAsia="el-GR"/>
        </w:rPr>
        <w:t>Ασκιτικό</w:t>
      </w:r>
      <w:proofErr w:type="spellEnd"/>
      <w:r w:rsidRPr="002C260A">
        <w:rPr>
          <w:rFonts w:ascii="Arial" w:eastAsia="SimSun" w:hAnsi="Arial" w:cs="Arial"/>
          <w:color w:val="000000"/>
          <w:spacing w:val="-3"/>
          <w:sz w:val="24"/>
          <w:szCs w:val="24"/>
          <w:lang w:eastAsia="el-GR"/>
        </w:rPr>
        <w:t>/ Περικαρδιακό υγρό.</w:t>
      </w:r>
    </w:p>
    <w:p w14:paraId="1C768DB2"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4.</w:t>
      </w:r>
      <w:r w:rsidRPr="002C260A">
        <w:rPr>
          <w:rFonts w:ascii="Arial" w:eastAsia="SimSun" w:hAnsi="Arial" w:cs="Arial"/>
          <w:color w:val="000000"/>
          <w:spacing w:val="-3"/>
          <w:sz w:val="24"/>
          <w:szCs w:val="24"/>
          <w:lang w:eastAsia="el-GR"/>
        </w:rPr>
        <w:tab/>
        <w:t xml:space="preserve">Να διαθέτει τυποποιημένο πρωτόκολλο παραμέτρων για την κάθε κατηγορία   </w:t>
      </w:r>
    </w:p>
    <w:p w14:paraId="0B26A488"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βιολογικού υλικού.</w:t>
      </w:r>
    </w:p>
    <w:p w14:paraId="6482B817"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5.</w:t>
      </w:r>
      <w:r w:rsidRPr="002C260A">
        <w:rPr>
          <w:rFonts w:ascii="Arial" w:eastAsia="SimSun" w:hAnsi="Arial" w:cs="Arial"/>
          <w:color w:val="000000"/>
          <w:spacing w:val="-3"/>
          <w:sz w:val="24"/>
          <w:szCs w:val="24"/>
          <w:lang w:eastAsia="el-GR"/>
        </w:rPr>
        <w:tab/>
        <w:t>Να διαθέτει ευκρινή ενσωματωμένη οθόνη αφής για εύκολη χρήση.</w:t>
      </w:r>
    </w:p>
    <w:p w14:paraId="05DD3D86"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6.</w:t>
      </w:r>
      <w:r w:rsidRPr="002C260A">
        <w:rPr>
          <w:rFonts w:ascii="Arial" w:eastAsia="SimSun" w:hAnsi="Arial" w:cs="Arial"/>
          <w:color w:val="000000"/>
          <w:spacing w:val="-3"/>
          <w:sz w:val="24"/>
          <w:szCs w:val="24"/>
          <w:lang w:eastAsia="el-GR"/>
        </w:rPr>
        <w:tab/>
        <w:t xml:space="preserve">Η εναπόθεση των κυττάρων στα πλακίδια να γίνεται αυτόματα από τον αναλυτή </w:t>
      </w:r>
    </w:p>
    <w:p w14:paraId="138DF820"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μέσω του διπλού φίλτρου.</w:t>
      </w:r>
    </w:p>
    <w:p w14:paraId="4874B12D"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7.</w:t>
      </w:r>
      <w:r w:rsidRPr="002C260A">
        <w:rPr>
          <w:rFonts w:ascii="Arial" w:eastAsia="SimSun" w:hAnsi="Arial" w:cs="Arial"/>
          <w:color w:val="000000"/>
          <w:spacing w:val="-3"/>
          <w:sz w:val="24"/>
          <w:szCs w:val="24"/>
          <w:lang w:eastAsia="el-GR"/>
        </w:rPr>
        <w:tab/>
        <w:t xml:space="preserve">Να παράγει μικρή ποσότητα υγρών αποβλήτων [ / 3 </w:t>
      </w:r>
      <w:proofErr w:type="spellStart"/>
      <w:r w:rsidRPr="002C260A">
        <w:rPr>
          <w:rFonts w:ascii="Arial" w:eastAsia="SimSun" w:hAnsi="Arial" w:cs="Arial"/>
          <w:color w:val="000000"/>
          <w:spacing w:val="-3"/>
          <w:sz w:val="24"/>
          <w:szCs w:val="24"/>
          <w:lang w:eastAsia="el-GR"/>
        </w:rPr>
        <w:t>ml</w:t>
      </w:r>
      <w:proofErr w:type="spellEnd"/>
      <w:r w:rsidRPr="002C260A">
        <w:rPr>
          <w:rFonts w:ascii="Arial" w:eastAsia="SimSun" w:hAnsi="Arial" w:cs="Arial"/>
          <w:color w:val="000000"/>
          <w:spacing w:val="-3"/>
          <w:sz w:val="24"/>
          <w:szCs w:val="24"/>
          <w:lang w:eastAsia="el-GR"/>
        </w:rPr>
        <w:t xml:space="preserve"> ανά δείγμα ] τα οποία να</w:t>
      </w:r>
    </w:p>
    <w:p w14:paraId="3FBDE51D"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ab/>
        <w:t>κατευθύνει αυτόματα σε ασφαλές δοχείο του.</w:t>
      </w:r>
    </w:p>
    <w:p w14:paraId="730B543C"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8.</w:t>
      </w:r>
      <w:r w:rsidRPr="002C260A">
        <w:rPr>
          <w:rFonts w:ascii="Arial" w:eastAsia="SimSun" w:hAnsi="Arial" w:cs="Arial"/>
          <w:color w:val="000000"/>
          <w:spacing w:val="-3"/>
          <w:sz w:val="24"/>
          <w:szCs w:val="24"/>
          <w:lang w:eastAsia="el-GR"/>
        </w:rPr>
        <w:tab/>
        <w:t xml:space="preserve">Η παραγόμενη από τον αναλυτή πλάκα να μπορεί να ακολουθήσει περαιτέρω </w:t>
      </w:r>
    </w:p>
    <w:p w14:paraId="14AB85AC"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Επεξεργασία με διάφορες χρώσεις ( PAP, </w:t>
      </w:r>
      <w:proofErr w:type="spellStart"/>
      <w:r w:rsidRPr="002C260A">
        <w:rPr>
          <w:rFonts w:ascii="Arial" w:eastAsia="SimSun" w:hAnsi="Arial" w:cs="Arial"/>
          <w:color w:val="000000"/>
          <w:spacing w:val="-3"/>
          <w:sz w:val="24"/>
          <w:szCs w:val="24"/>
          <w:lang w:eastAsia="el-GR"/>
        </w:rPr>
        <w:t>Giemsa</w:t>
      </w:r>
      <w:proofErr w:type="spellEnd"/>
      <w:r w:rsidRPr="002C260A">
        <w:rPr>
          <w:rFonts w:ascii="Arial" w:eastAsia="SimSun" w:hAnsi="Arial" w:cs="Arial"/>
          <w:color w:val="000000"/>
          <w:spacing w:val="-3"/>
          <w:sz w:val="24"/>
          <w:szCs w:val="24"/>
          <w:lang w:eastAsia="el-GR"/>
        </w:rPr>
        <w:t xml:space="preserve">, </w:t>
      </w:r>
      <w:proofErr w:type="spellStart"/>
      <w:r w:rsidRPr="002C260A">
        <w:rPr>
          <w:rFonts w:ascii="Arial" w:eastAsia="SimSun" w:hAnsi="Arial" w:cs="Arial"/>
          <w:color w:val="000000"/>
          <w:spacing w:val="-3"/>
          <w:sz w:val="24"/>
          <w:szCs w:val="24"/>
          <w:lang w:eastAsia="el-GR"/>
        </w:rPr>
        <w:t>Alcian</w:t>
      </w:r>
      <w:proofErr w:type="spellEnd"/>
      <w:r w:rsidRPr="002C260A">
        <w:rPr>
          <w:rFonts w:ascii="Arial" w:eastAsia="SimSun" w:hAnsi="Arial" w:cs="Arial"/>
          <w:color w:val="000000"/>
          <w:spacing w:val="-3"/>
          <w:sz w:val="24"/>
          <w:szCs w:val="24"/>
          <w:lang w:eastAsia="el-GR"/>
        </w:rPr>
        <w:t xml:space="preserve"> </w:t>
      </w:r>
      <w:proofErr w:type="spellStart"/>
      <w:r w:rsidRPr="002C260A">
        <w:rPr>
          <w:rFonts w:ascii="Arial" w:eastAsia="SimSun" w:hAnsi="Arial" w:cs="Arial"/>
          <w:color w:val="000000"/>
          <w:spacing w:val="-3"/>
          <w:sz w:val="24"/>
          <w:szCs w:val="24"/>
          <w:lang w:eastAsia="el-GR"/>
        </w:rPr>
        <w:t>blue</w:t>
      </w:r>
      <w:proofErr w:type="spellEnd"/>
      <w:r w:rsidRPr="002C260A">
        <w:rPr>
          <w:rFonts w:ascii="Arial" w:eastAsia="SimSun" w:hAnsi="Arial" w:cs="Arial"/>
          <w:color w:val="000000"/>
          <w:spacing w:val="-3"/>
          <w:sz w:val="24"/>
          <w:szCs w:val="24"/>
          <w:lang w:eastAsia="el-GR"/>
        </w:rPr>
        <w:t>, PAS-</w:t>
      </w:r>
      <w:proofErr w:type="spellStart"/>
      <w:r w:rsidRPr="002C260A">
        <w:rPr>
          <w:rFonts w:ascii="Arial" w:eastAsia="SimSun" w:hAnsi="Arial" w:cs="Arial"/>
          <w:color w:val="000000"/>
          <w:spacing w:val="-3"/>
          <w:sz w:val="24"/>
          <w:szCs w:val="24"/>
          <w:lang w:eastAsia="el-GR"/>
        </w:rPr>
        <w:t>diastase</w:t>
      </w:r>
      <w:proofErr w:type="spellEnd"/>
      <w:r w:rsidRPr="002C260A">
        <w:rPr>
          <w:rFonts w:ascii="Arial" w:eastAsia="SimSun" w:hAnsi="Arial" w:cs="Arial"/>
          <w:color w:val="000000"/>
          <w:spacing w:val="-3"/>
          <w:sz w:val="24"/>
          <w:szCs w:val="24"/>
          <w:lang w:eastAsia="el-GR"/>
        </w:rPr>
        <w:t xml:space="preserve">)  </w:t>
      </w:r>
    </w:p>
    <w:p w14:paraId="1333E557"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καθώς και το υλικό PCR.</w:t>
      </w:r>
    </w:p>
    <w:p w14:paraId="48F1E384"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lastRenderedPageBreak/>
        <w:t>9.</w:t>
      </w:r>
      <w:r w:rsidRPr="002C260A">
        <w:rPr>
          <w:rFonts w:ascii="Arial" w:eastAsia="SimSun" w:hAnsi="Arial" w:cs="Arial"/>
          <w:color w:val="000000"/>
          <w:spacing w:val="-3"/>
          <w:sz w:val="24"/>
          <w:szCs w:val="24"/>
          <w:lang w:eastAsia="el-GR"/>
        </w:rPr>
        <w:tab/>
        <w:t>Τα φιαλίδια συλλογής δειγμάτων όλων των τύπων να περιέχουν απαραιτήτως υγρό</w:t>
      </w:r>
    </w:p>
    <w:p w14:paraId="02B21F8A"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ab/>
        <w:t xml:space="preserve">μεταφοράς άνω των 15 </w:t>
      </w:r>
      <w:proofErr w:type="spellStart"/>
      <w:r w:rsidRPr="002C260A">
        <w:rPr>
          <w:rFonts w:ascii="Arial" w:eastAsia="SimSun" w:hAnsi="Arial" w:cs="Arial"/>
          <w:color w:val="000000"/>
          <w:spacing w:val="-3"/>
          <w:sz w:val="24"/>
          <w:szCs w:val="24"/>
          <w:lang w:eastAsia="el-GR"/>
        </w:rPr>
        <w:t>ml</w:t>
      </w:r>
      <w:proofErr w:type="spellEnd"/>
      <w:r w:rsidRPr="002C260A">
        <w:rPr>
          <w:rFonts w:ascii="Arial" w:eastAsia="SimSun" w:hAnsi="Arial" w:cs="Arial"/>
          <w:color w:val="000000"/>
          <w:spacing w:val="-3"/>
          <w:sz w:val="24"/>
          <w:szCs w:val="24"/>
          <w:lang w:eastAsia="el-GR"/>
        </w:rPr>
        <w:t xml:space="preserve"> για να είναι δυνατή η επίστρωση πολλών πλακιδίων ανά </w:t>
      </w:r>
    </w:p>
    <w:p w14:paraId="0670A9C8"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δείγμα.</w:t>
      </w:r>
    </w:p>
    <w:p w14:paraId="2B2E1D6D"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10.     Τα προσφερόμενα είδη να είναι του ιδίου κατασκευαστικού τύπου ώστε να είναι</w:t>
      </w:r>
    </w:p>
    <w:p w14:paraId="232B98CF"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ab/>
        <w:t xml:space="preserve">απολύτως συμβατά με τον αναλυτή.  </w:t>
      </w:r>
    </w:p>
    <w:p w14:paraId="5A920CF6" w14:textId="77777777" w:rsidR="002C260A" w:rsidRPr="002C260A" w:rsidRDefault="002C260A" w:rsidP="002C260A">
      <w:pPr>
        <w:spacing w:after="0" w:line="100" w:lineRule="atLeast"/>
        <w:jc w:val="both"/>
        <w:rPr>
          <w:rFonts w:ascii="Arial" w:eastAsia="SimSun" w:hAnsi="Arial" w:cs="Arial"/>
          <w:b/>
          <w:color w:val="000000"/>
          <w:spacing w:val="-3"/>
          <w:sz w:val="24"/>
          <w:szCs w:val="24"/>
          <w:lang w:eastAsia="el-GR"/>
        </w:rPr>
      </w:pPr>
    </w:p>
    <w:p w14:paraId="30080DB3" w14:textId="77777777" w:rsidR="002C260A" w:rsidRPr="002C260A" w:rsidRDefault="002C260A" w:rsidP="002C260A">
      <w:pPr>
        <w:spacing w:after="0" w:line="100" w:lineRule="atLeast"/>
        <w:jc w:val="both"/>
        <w:rPr>
          <w:rFonts w:ascii="Arial" w:eastAsia="SimSun" w:hAnsi="Arial" w:cs="Arial"/>
          <w:b/>
          <w:color w:val="000000"/>
          <w:spacing w:val="-3"/>
          <w:sz w:val="24"/>
          <w:szCs w:val="24"/>
          <w:lang w:eastAsia="el-GR"/>
        </w:rPr>
      </w:pPr>
    </w:p>
    <w:p w14:paraId="40026365" w14:textId="77777777" w:rsidR="002C260A" w:rsidRPr="002C260A" w:rsidRDefault="002C260A" w:rsidP="002C260A">
      <w:pPr>
        <w:spacing w:after="0" w:line="100" w:lineRule="atLeast"/>
        <w:jc w:val="both"/>
        <w:rPr>
          <w:rFonts w:ascii="Arial" w:eastAsia="SimSun" w:hAnsi="Arial" w:cs="Arial"/>
          <w:b/>
          <w:color w:val="000000"/>
          <w:spacing w:val="-3"/>
          <w:sz w:val="24"/>
          <w:szCs w:val="24"/>
          <w:lang w:eastAsia="el-GR"/>
        </w:rPr>
      </w:pPr>
    </w:p>
    <w:p w14:paraId="36ABEB97" w14:textId="77777777" w:rsidR="002C260A" w:rsidRPr="002C260A" w:rsidRDefault="002C260A" w:rsidP="002C260A">
      <w:pPr>
        <w:tabs>
          <w:tab w:val="left" w:pos="-720"/>
        </w:tabs>
        <w:spacing w:after="0" w:line="240" w:lineRule="auto"/>
        <w:jc w:val="center"/>
        <w:rPr>
          <w:rFonts w:ascii="Arial" w:eastAsia="Tahoma" w:hAnsi="Arial" w:cs="Arial"/>
          <w:b/>
          <w:spacing w:val="-3"/>
          <w:sz w:val="24"/>
          <w:szCs w:val="24"/>
          <w:u w:val="single"/>
          <w:lang w:eastAsia="el-GR"/>
        </w:rPr>
      </w:pPr>
    </w:p>
    <w:p w14:paraId="7C79C7C9" w14:textId="77777777" w:rsidR="002C260A" w:rsidRPr="002C260A" w:rsidRDefault="002C260A" w:rsidP="002C260A">
      <w:pPr>
        <w:tabs>
          <w:tab w:val="left" w:pos="-720"/>
        </w:tabs>
        <w:spacing w:after="0" w:line="240" w:lineRule="auto"/>
        <w:jc w:val="center"/>
        <w:rPr>
          <w:rFonts w:ascii="Arial" w:eastAsia="SimSun" w:hAnsi="Arial" w:cs="Arial"/>
          <w:b/>
          <w:spacing w:val="-3"/>
          <w:sz w:val="24"/>
          <w:szCs w:val="24"/>
          <w:u w:val="single"/>
          <w:lang w:eastAsia="el-GR"/>
        </w:rPr>
      </w:pPr>
      <w:r w:rsidRPr="002C260A">
        <w:rPr>
          <w:rFonts w:ascii="Arial" w:eastAsia="Tahoma" w:hAnsi="Arial" w:cs="Arial"/>
          <w:b/>
          <w:spacing w:val="-3"/>
          <w:sz w:val="24"/>
          <w:szCs w:val="24"/>
          <w:u w:val="single"/>
          <w:lang w:eastAsia="el-GR"/>
        </w:rPr>
        <w:t xml:space="preserve"> </w:t>
      </w:r>
      <w:r w:rsidRPr="002C260A">
        <w:rPr>
          <w:rFonts w:ascii="Arial" w:eastAsia="SimSun" w:hAnsi="Arial" w:cs="Arial"/>
          <w:b/>
          <w:spacing w:val="-3"/>
          <w:sz w:val="24"/>
          <w:szCs w:val="24"/>
          <w:u w:val="single"/>
          <w:lang w:eastAsia="el-GR"/>
        </w:rPr>
        <w:t>ΠΙΝΑΚΑΣ   ΠΟΣΟΤΗΤΩΝ ΚΑΙ ΚΑΤΑΝΟΜΗΣ ΕΞΟΠΛΙΣΜΟΥ</w:t>
      </w:r>
    </w:p>
    <w:p w14:paraId="66F2523E" w14:textId="77777777" w:rsidR="002C260A" w:rsidRPr="002C260A" w:rsidRDefault="002C260A" w:rsidP="002C260A">
      <w:pPr>
        <w:tabs>
          <w:tab w:val="left" w:pos="-720"/>
        </w:tabs>
        <w:spacing w:after="0" w:line="240" w:lineRule="auto"/>
        <w:jc w:val="center"/>
        <w:rPr>
          <w:rFonts w:ascii="Arial" w:eastAsia="SimSun" w:hAnsi="Arial" w:cs="Arial"/>
          <w:b/>
          <w:spacing w:val="-3"/>
          <w:sz w:val="24"/>
          <w:szCs w:val="24"/>
          <w:u w:val="single"/>
          <w:lang w:eastAsia="el-GR"/>
        </w:rPr>
      </w:pPr>
    </w:p>
    <w:p w14:paraId="794A07D6" w14:textId="77777777" w:rsidR="002C260A" w:rsidRPr="002C260A" w:rsidRDefault="002C260A" w:rsidP="002C260A">
      <w:pPr>
        <w:tabs>
          <w:tab w:val="left" w:pos="-720"/>
        </w:tabs>
        <w:spacing w:after="0" w:line="240" w:lineRule="auto"/>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Στον παρακάτω πίνακα εμφανίζονται οι χώροι που θα εγκατασταθούν και λειτουργήσουν οι αναλυτές καθώς και οι ποσότητες που θα εγκατασταθούν ανά χώρο. </w:t>
      </w:r>
    </w:p>
    <w:p w14:paraId="281B8B7D" w14:textId="77777777" w:rsidR="002C260A" w:rsidRPr="002C260A" w:rsidRDefault="002C260A" w:rsidP="002C260A">
      <w:pPr>
        <w:tabs>
          <w:tab w:val="left" w:pos="-720"/>
        </w:tabs>
        <w:spacing w:after="0" w:line="240" w:lineRule="auto"/>
        <w:rPr>
          <w:rFonts w:ascii="Arial" w:eastAsia="SimSun" w:hAnsi="Arial" w:cs="Arial"/>
          <w:spacing w:val="-3"/>
          <w:sz w:val="24"/>
          <w:szCs w:val="24"/>
          <w:lang w:eastAsia="el-GR"/>
        </w:rPr>
      </w:pPr>
    </w:p>
    <w:tbl>
      <w:tblPr>
        <w:tblW w:w="0" w:type="auto"/>
        <w:tblInd w:w="43" w:type="dxa"/>
        <w:tblLayout w:type="fixed"/>
        <w:tblLook w:val="0000" w:firstRow="0" w:lastRow="0" w:firstColumn="0" w:lastColumn="0" w:noHBand="0" w:noVBand="0"/>
      </w:tblPr>
      <w:tblGrid>
        <w:gridCol w:w="3647"/>
        <w:gridCol w:w="2160"/>
        <w:gridCol w:w="3045"/>
      </w:tblGrid>
      <w:tr w:rsidR="002C260A" w:rsidRPr="002C260A" w14:paraId="72AD9DB3" w14:textId="77777777" w:rsidTr="002076D4">
        <w:trPr>
          <w:trHeight w:val="765"/>
        </w:trPr>
        <w:tc>
          <w:tcPr>
            <w:tcW w:w="3647" w:type="dxa"/>
            <w:tcBorders>
              <w:top w:val="single" w:sz="4" w:space="0" w:color="000000"/>
              <w:left w:val="single" w:sz="4" w:space="0" w:color="000000"/>
              <w:bottom w:val="single" w:sz="4" w:space="0" w:color="000000"/>
            </w:tcBorders>
            <w:vAlign w:val="bottom"/>
          </w:tcPr>
          <w:p w14:paraId="43C2FFDE" w14:textId="77777777" w:rsidR="002C260A" w:rsidRPr="002C260A" w:rsidRDefault="002C260A" w:rsidP="002C260A">
            <w:pPr>
              <w:snapToGrid w:val="0"/>
              <w:spacing w:after="0" w:line="100" w:lineRule="atLeast"/>
              <w:jc w:val="center"/>
              <w:rPr>
                <w:rFonts w:ascii="Arial" w:eastAsia="SimSun" w:hAnsi="Arial" w:cs="Arial"/>
                <w:sz w:val="24"/>
                <w:szCs w:val="24"/>
                <w:lang w:eastAsia="el-GR"/>
              </w:rPr>
            </w:pPr>
            <w:r w:rsidRPr="002C260A">
              <w:rPr>
                <w:rFonts w:ascii="Arial" w:eastAsia="SimSun" w:hAnsi="Arial" w:cs="Arial"/>
                <w:b/>
                <w:bCs/>
                <w:sz w:val="24"/>
                <w:szCs w:val="24"/>
                <w:lang w:eastAsia="el-GR"/>
              </w:rPr>
              <w:t>ΕΞΟΠΛΙΣΜΟΣ</w:t>
            </w:r>
          </w:p>
        </w:tc>
        <w:tc>
          <w:tcPr>
            <w:tcW w:w="2160" w:type="dxa"/>
            <w:tcBorders>
              <w:top w:val="single" w:sz="4" w:space="0" w:color="000000"/>
              <w:left w:val="single" w:sz="4" w:space="0" w:color="000000"/>
              <w:bottom w:val="single" w:sz="4" w:space="0" w:color="000000"/>
            </w:tcBorders>
          </w:tcPr>
          <w:p w14:paraId="2ADED01A" w14:textId="77777777" w:rsidR="002C260A" w:rsidRPr="002C260A" w:rsidRDefault="002C260A" w:rsidP="002C260A">
            <w:pPr>
              <w:snapToGrid w:val="0"/>
              <w:spacing w:after="0" w:line="100" w:lineRule="atLeast"/>
              <w:rPr>
                <w:rFonts w:ascii="Arial" w:eastAsia="SimSun" w:hAnsi="Arial" w:cs="Arial"/>
                <w:b/>
                <w:sz w:val="24"/>
                <w:szCs w:val="24"/>
                <w:lang w:eastAsia="el-GR"/>
              </w:rPr>
            </w:pPr>
          </w:p>
          <w:p w14:paraId="40E230DD" w14:textId="77777777" w:rsidR="002C260A" w:rsidRPr="002C260A" w:rsidRDefault="002C260A" w:rsidP="002C260A">
            <w:pPr>
              <w:snapToGrid w:val="0"/>
              <w:spacing w:after="0" w:line="100" w:lineRule="atLeast"/>
              <w:rPr>
                <w:rFonts w:ascii="Arial" w:eastAsia="SimSun" w:hAnsi="Arial" w:cs="Arial"/>
                <w:b/>
                <w:sz w:val="24"/>
                <w:szCs w:val="24"/>
                <w:lang w:eastAsia="el-GR"/>
              </w:rPr>
            </w:pPr>
            <w:r w:rsidRPr="002C260A">
              <w:rPr>
                <w:rFonts w:ascii="Arial" w:eastAsia="SimSun" w:hAnsi="Arial" w:cs="Arial"/>
                <w:b/>
                <w:sz w:val="24"/>
                <w:szCs w:val="24"/>
                <w:lang w:eastAsia="el-GR"/>
              </w:rPr>
              <w:t>ΝΟΣΟΚ</w:t>
            </w:r>
            <w:r w:rsidRPr="002C260A">
              <w:rPr>
                <w:rFonts w:ascii="Arial" w:eastAsia="SimSun" w:hAnsi="Arial" w:cs="Arial"/>
                <w:b/>
                <w:sz w:val="24"/>
                <w:szCs w:val="24"/>
                <w:lang w:val="en-US" w:eastAsia="el-GR"/>
              </w:rPr>
              <w:t>O</w:t>
            </w:r>
            <w:r w:rsidRPr="002C260A">
              <w:rPr>
                <w:rFonts w:ascii="Arial" w:eastAsia="SimSun" w:hAnsi="Arial" w:cs="Arial"/>
                <w:b/>
                <w:sz w:val="24"/>
                <w:szCs w:val="24"/>
                <w:lang w:eastAsia="el-GR"/>
              </w:rPr>
              <w:t>ΜΕΙΟ ΜΥΤΙΛΗΝΗΣ</w:t>
            </w:r>
          </w:p>
        </w:tc>
        <w:tc>
          <w:tcPr>
            <w:tcW w:w="3045" w:type="dxa"/>
            <w:tcBorders>
              <w:top w:val="single" w:sz="4" w:space="0" w:color="000000"/>
              <w:left w:val="single" w:sz="4" w:space="0" w:color="000000"/>
              <w:bottom w:val="single" w:sz="4" w:space="0" w:color="000000"/>
              <w:right w:val="single" w:sz="4" w:space="0" w:color="000000"/>
            </w:tcBorders>
          </w:tcPr>
          <w:p w14:paraId="407969B3" w14:textId="77777777" w:rsidR="002C260A" w:rsidRPr="002C260A" w:rsidRDefault="002C260A" w:rsidP="002C260A">
            <w:pPr>
              <w:snapToGrid w:val="0"/>
              <w:spacing w:after="0" w:line="100" w:lineRule="atLeast"/>
              <w:jc w:val="center"/>
              <w:rPr>
                <w:rFonts w:ascii="Arial" w:eastAsia="SimSun" w:hAnsi="Arial" w:cs="Arial"/>
                <w:b/>
                <w:sz w:val="24"/>
                <w:szCs w:val="24"/>
                <w:lang w:eastAsia="el-GR"/>
              </w:rPr>
            </w:pPr>
          </w:p>
          <w:p w14:paraId="0CD8C296" w14:textId="77777777" w:rsidR="002C260A" w:rsidRPr="002C260A" w:rsidRDefault="002C260A" w:rsidP="002C260A">
            <w:pPr>
              <w:snapToGrid w:val="0"/>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 xml:space="preserve">ΠΡΟΫΠΟΛΟΓΙΣΜΟΣ </w:t>
            </w:r>
          </w:p>
        </w:tc>
      </w:tr>
      <w:tr w:rsidR="002C260A" w:rsidRPr="002C260A" w14:paraId="039FF1AD" w14:textId="77777777" w:rsidTr="002076D4">
        <w:trPr>
          <w:trHeight w:val="510"/>
        </w:trPr>
        <w:tc>
          <w:tcPr>
            <w:tcW w:w="3647" w:type="dxa"/>
            <w:tcBorders>
              <w:left w:val="single" w:sz="4" w:space="0" w:color="000000"/>
              <w:bottom w:val="single" w:sz="4" w:space="0" w:color="000000"/>
            </w:tcBorders>
          </w:tcPr>
          <w:p w14:paraId="0987D87D" w14:textId="77777777" w:rsidR="002C260A" w:rsidRPr="002C260A" w:rsidRDefault="002C260A" w:rsidP="002C260A">
            <w:pPr>
              <w:snapToGrid w:val="0"/>
              <w:spacing w:after="0" w:line="100" w:lineRule="atLeast"/>
              <w:jc w:val="both"/>
              <w:rPr>
                <w:rFonts w:ascii="Arial" w:eastAsia="SimSun" w:hAnsi="Arial" w:cs="Arial"/>
                <w:b/>
                <w:sz w:val="24"/>
                <w:szCs w:val="24"/>
                <w:lang w:eastAsia="el-GR"/>
              </w:rPr>
            </w:pPr>
            <w:r w:rsidRPr="002C260A">
              <w:rPr>
                <w:rFonts w:ascii="Arial" w:eastAsia="SimSun" w:hAnsi="Arial" w:cs="Arial"/>
                <w:b/>
                <w:sz w:val="24"/>
                <w:szCs w:val="24"/>
                <w:lang w:eastAsia="el-GR"/>
              </w:rPr>
              <w:t>ΑΝΑΛΥΤΗΣ  ΥΓΡΗΣ ΦΑΣΗΣ</w:t>
            </w:r>
          </w:p>
          <w:p w14:paraId="3B88DBA6" w14:textId="77777777" w:rsidR="002C260A" w:rsidRPr="002C260A" w:rsidRDefault="002C260A" w:rsidP="002C260A">
            <w:pPr>
              <w:snapToGrid w:val="0"/>
              <w:spacing w:after="0" w:line="100" w:lineRule="atLeast"/>
              <w:jc w:val="both"/>
              <w:rPr>
                <w:rFonts w:ascii="Arial" w:eastAsia="SimSun" w:hAnsi="Arial" w:cs="Arial"/>
                <w:b/>
                <w:sz w:val="24"/>
                <w:szCs w:val="24"/>
                <w:lang w:eastAsia="el-GR"/>
              </w:rPr>
            </w:pPr>
            <w:r w:rsidRPr="002C260A">
              <w:rPr>
                <w:rFonts w:ascii="Arial" w:eastAsia="SimSun" w:hAnsi="Arial" w:cs="Arial"/>
                <w:b/>
                <w:sz w:val="24"/>
                <w:szCs w:val="24"/>
                <w:lang w:eastAsia="el-GR"/>
              </w:rPr>
              <w:t xml:space="preserve"> ΚΥΤΤΑΡΟΛΟΓΙΑΣ </w:t>
            </w:r>
          </w:p>
        </w:tc>
        <w:tc>
          <w:tcPr>
            <w:tcW w:w="2160" w:type="dxa"/>
            <w:tcBorders>
              <w:left w:val="single" w:sz="4" w:space="0" w:color="000000"/>
              <w:bottom w:val="single" w:sz="4" w:space="0" w:color="000000"/>
            </w:tcBorders>
            <w:vAlign w:val="bottom"/>
          </w:tcPr>
          <w:p w14:paraId="0C5F378A" w14:textId="77777777" w:rsidR="002C260A" w:rsidRPr="002C260A" w:rsidRDefault="002C260A" w:rsidP="002C260A">
            <w:pPr>
              <w:snapToGrid w:val="0"/>
              <w:spacing w:after="0" w:line="100" w:lineRule="atLeast"/>
              <w:jc w:val="right"/>
              <w:rPr>
                <w:rFonts w:ascii="Arial" w:eastAsia="SimSun" w:hAnsi="Arial" w:cs="Arial"/>
                <w:b/>
                <w:sz w:val="24"/>
                <w:szCs w:val="24"/>
                <w:lang w:val="en-US" w:eastAsia="el-GR"/>
              </w:rPr>
            </w:pPr>
            <w:r w:rsidRPr="002C260A">
              <w:rPr>
                <w:rFonts w:ascii="Arial" w:eastAsia="SimSun" w:hAnsi="Arial" w:cs="Arial"/>
                <w:b/>
                <w:sz w:val="24"/>
                <w:szCs w:val="24"/>
                <w:lang w:val="en-US" w:eastAsia="el-GR"/>
              </w:rPr>
              <w:t>1</w:t>
            </w:r>
          </w:p>
        </w:tc>
        <w:tc>
          <w:tcPr>
            <w:tcW w:w="3045" w:type="dxa"/>
            <w:tcBorders>
              <w:left w:val="single" w:sz="4" w:space="0" w:color="000000"/>
              <w:bottom w:val="single" w:sz="4" w:space="0" w:color="000000"/>
              <w:right w:val="single" w:sz="4" w:space="0" w:color="000000"/>
            </w:tcBorders>
          </w:tcPr>
          <w:p w14:paraId="3BE26081" w14:textId="77777777" w:rsidR="002C260A" w:rsidRPr="002C260A" w:rsidRDefault="002C260A" w:rsidP="002C260A">
            <w:pPr>
              <w:spacing w:after="0" w:line="100" w:lineRule="atLeast"/>
              <w:jc w:val="center"/>
              <w:rPr>
                <w:rFonts w:ascii="Arial" w:eastAsia="SimSun" w:hAnsi="Arial" w:cs="Arial"/>
                <w:b/>
                <w:sz w:val="24"/>
                <w:szCs w:val="24"/>
                <w:lang w:val="en-US" w:eastAsia="el-GR"/>
              </w:rPr>
            </w:pPr>
          </w:p>
          <w:p w14:paraId="769D179E" w14:textId="21768604" w:rsidR="002C260A" w:rsidRPr="002C260A" w:rsidRDefault="002C0DBA" w:rsidP="002C260A">
            <w:pPr>
              <w:spacing w:after="0" w:line="100" w:lineRule="atLeast"/>
              <w:jc w:val="center"/>
              <w:rPr>
                <w:rFonts w:ascii="Arial" w:eastAsia="SimSun" w:hAnsi="Arial" w:cs="Arial"/>
                <w:b/>
                <w:sz w:val="24"/>
                <w:szCs w:val="24"/>
                <w:lang w:eastAsia="el-GR"/>
              </w:rPr>
            </w:pPr>
            <w:r>
              <w:rPr>
                <w:rFonts w:ascii="Arial" w:eastAsia="Tahoma" w:hAnsi="Arial" w:cs="Arial"/>
                <w:b/>
                <w:sz w:val="24"/>
                <w:szCs w:val="24"/>
                <w:lang w:eastAsia="el-GR"/>
              </w:rPr>
              <w:t>1</w:t>
            </w:r>
            <w:r w:rsidR="00DE0EBA">
              <w:rPr>
                <w:rFonts w:ascii="Arial" w:eastAsia="Tahoma" w:hAnsi="Arial" w:cs="Arial"/>
                <w:b/>
                <w:sz w:val="24"/>
                <w:szCs w:val="24"/>
                <w:lang w:eastAsia="el-GR"/>
              </w:rPr>
              <w:t>3</w:t>
            </w:r>
            <w:r w:rsidR="002C260A" w:rsidRPr="002C260A">
              <w:rPr>
                <w:rFonts w:ascii="Arial" w:eastAsia="Tahoma" w:hAnsi="Arial" w:cs="Arial"/>
                <w:b/>
                <w:sz w:val="24"/>
                <w:szCs w:val="24"/>
                <w:lang w:eastAsia="el-GR"/>
              </w:rPr>
              <w:t>.000,00</w:t>
            </w:r>
            <w:r w:rsidR="002C260A" w:rsidRPr="002C260A">
              <w:rPr>
                <w:rFonts w:ascii="Arial" w:eastAsia="SimSun" w:hAnsi="Arial" w:cs="Arial"/>
                <w:b/>
                <w:sz w:val="24"/>
                <w:szCs w:val="24"/>
                <w:lang w:eastAsia="el-GR"/>
              </w:rPr>
              <w:t>€                    χωρίς ΦΠΑ</w:t>
            </w:r>
          </w:p>
        </w:tc>
      </w:tr>
    </w:tbl>
    <w:p w14:paraId="2A073544" w14:textId="77777777" w:rsidR="002C260A" w:rsidRPr="002C260A" w:rsidRDefault="002C260A" w:rsidP="002C260A">
      <w:pPr>
        <w:tabs>
          <w:tab w:val="left" w:pos="-720"/>
        </w:tabs>
        <w:spacing w:after="0" w:line="240" w:lineRule="auto"/>
        <w:rPr>
          <w:rFonts w:ascii="Arial" w:eastAsia="SimSun" w:hAnsi="Arial" w:cs="Arial"/>
          <w:sz w:val="24"/>
          <w:szCs w:val="24"/>
          <w:lang w:eastAsia="el-GR"/>
        </w:rPr>
      </w:pPr>
    </w:p>
    <w:p w14:paraId="71934D1D" w14:textId="77777777" w:rsidR="002C260A" w:rsidRPr="002C260A" w:rsidRDefault="002C260A" w:rsidP="002C260A">
      <w:pPr>
        <w:tabs>
          <w:tab w:val="left" w:pos="-720"/>
        </w:tabs>
        <w:spacing w:after="0" w:line="240" w:lineRule="auto"/>
        <w:rPr>
          <w:rFonts w:ascii="Arial" w:eastAsia="SimSun" w:hAnsi="Arial" w:cs="Arial"/>
          <w:sz w:val="24"/>
          <w:szCs w:val="24"/>
          <w:lang w:eastAsia="el-GR"/>
        </w:rPr>
      </w:pPr>
    </w:p>
    <w:p w14:paraId="3B024274" w14:textId="77777777" w:rsidR="002C260A" w:rsidRPr="002C260A" w:rsidRDefault="002C260A" w:rsidP="002C260A">
      <w:pPr>
        <w:tabs>
          <w:tab w:val="left" w:pos="-720"/>
        </w:tabs>
        <w:spacing w:after="0" w:line="240" w:lineRule="auto"/>
        <w:rPr>
          <w:rFonts w:ascii="Arial" w:eastAsia="SimSun" w:hAnsi="Arial" w:cs="Arial"/>
          <w:sz w:val="24"/>
          <w:szCs w:val="24"/>
          <w:lang w:eastAsia="el-GR"/>
        </w:rPr>
      </w:pPr>
    </w:p>
    <w:p w14:paraId="60BC2BCA" w14:textId="77777777" w:rsidR="002C260A" w:rsidRPr="002C260A" w:rsidRDefault="002C260A" w:rsidP="002C260A">
      <w:pPr>
        <w:widowControl w:val="0"/>
        <w:numPr>
          <w:ilvl w:val="1"/>
          <w:numId w:val="46"/>
        </w:numPr>
        <w:tabs>
          <w:tab w:val="left" w:pos="-436"/>
          <w:tab w:val="left" w:pos="1080"/>
        </w:tabs>
        <w:suppressAutoHyphens/>
        <w:spacing w:after="0" w:line="240" w:lineRule="auto"/>
        <w:ind w:left="284"/>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ΔΥΝΑΤΟΤΗΤΑ ΣΥΝΤΗΡΗΣΗΣ ΤΟΥ ΔΙΑΤΙΘΕΜΕΝΟΥ ΜΗΧΑΝΗΜΑΤΟΣ</w:t>
      </w:r>
    </w:p>
    <w:p w14:paraId="2DE8C172" w14:textId="77777777" w:rsidR="002C260A" w:rsidRPr="002C260A" w:rsidRDefault="002C260A" w:rsidP="002C260A">
      <w:pPr>
        <w:tabs>
          <w:tab w:val="left" w:pos="-436"/>
        </w:tabs>
        <w:spacing w:after="0" w:line="240" w:lineRule="auto"/>
        <w:ind w:left="284"/>
        <w:jc w:val="both"/>
        <w:rPr>
          <w:rFonts w:ascii="Arial" w:eastAsia="SimSun" w:hAnsi="Arial" w:cs="Arial"/>
          <w:b/>
          <w:spacing w:val="-3"/>
          <w:sz w:val="24"/>
          <w:szCs w:val="24"/>
          <w:lang w:eastAsia="el-GR"/>
        </w:rPr>
      </w:pPr>
    </w:p>
    <w:p w14:paraId="5551FCD1"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SimSun" w:hAnsi="Arial" w:cs="Arial"/>
          <w:bCs/>
          <w:spacing w:val="-3"/>
          <w:sz w:val="24"/>
          <w:szCs w:val="24"/>
          <w:lang w:eastAsia="el-GR"/>
        </w:rPr>
        <w:tab/>
        <w:t>2.3.1.</w:t>
      </w:r>
      <w:r w:rsidRPr="002C260A">
        <w:rPr>
          <w:rFonts w:ascii="Arial" w:eastAsia="SimSun" w:hAnsi="Arial" w:cs="Arial"/>
          <w:b/>
          <w:spacing w:val="-3"/>
          <w:sz w:val="24"/>
          <w:szCs w:val="24"/>
          <w:lang w:eastAsia="el-GR"/>
        </w:rPr>
        <w:t xml:space="preserve"> </w:t>
      </w:r>
      <w:r w:rsidRPr="002C260A">
        <w:rPr>
          <w:rFonts w:ascii="Arial" w:eastAsia="SimSun" w:hAnsi="Arial" w:cs="Arial"/>
          <w:spacing w:val="-3"/>
          <w:sz w:val="24"/>
          <w:szCs w:val="24"/>
          <w:lang w:eastAsia="el-GR"/>
        </w:rPr>
        <w:t>Κάθε προμηθευτής υποχρεούται να καταθέσει τα παρακάτω έντυπα και πιστοποιητικά μαζί με την τεχνική προσφορά του.</w:t>
      </w:r>
    </w:p>
    <w:p w14:paraId="455CC5ED" w14:textId="77777777" w:rsidR="002C260A" w:rsidRPr="002C260A" w:rsidRDefault="002C260A" w:rsidP="002C260A">
      <w:pPr>
        <w:widowControl w:val="0"/>
        <w:suppressAutoHyphens/>
        <w:spacing w:after="0" w:line="100" w:lineRule="atLeast"/>
        <w:ind w:left="284"/>
        <w:jc w:val="both"/>
        <w:rPr>
          <w:rFonts w:ascii="Arial" w:eastAsia="SimSun" w:hAnsi="Arial" w:cs="Arial"/>
          <w:color w:val="000000"/>
          <w:spacing w:val="-3"/>
          <w:kern w:val="1"/>
          <w:sz w:val="24"/>
          <w:szCs w:val="24"/>
          <w:lang w:eastAsia="ar-SA"/>
        </w:rPr>
      </w:pPr>
      <w:r w:rsidRPr="002C260A">
        <w:rPr>
          <w:rFonts w:ascii="Arial" w:eastAsia="SimSun" w:hAnsi="Arial" w:cs="Arial"/>
          <w:spacing w:val="-3"/>
          <w:kern w:val="1"/>
          <w:sz w:val="24"/>
          <w:szCs w:val="24"/>
          <w:lang w:eastAsia="ar-SA"/>
        </w:rPr>
        <w:t xml:space="preserve">2.3.1.1. </w:t>
      </w:r>
      <w:r w:rsidRPr="002C260A">
        <w:rPr>
          <w:rFonts w:ascii="Arial" w:eastAsia="SimSun" w:hAnsi="Arial" w:cs="Arial"/>
          <w:color w:val="000000"/>
          <w:spacing w:val="-3"/>
          <w:kern w:val="1"/>
          <w:sz w:val="24"/>
          <w:szCs w:val="24"/>
          <w:lang w:eastAsia="ar-SA"/>
        </w:rPr>
        <w:t xml:space="preserve">Βεβαίωση του οίκου κατασκευής του μηχανήματος ότι τα </w:t>
      </w:r>
      <w:proofErr w:type="spellStart"/>
      <w:r w:rsidRPr="002C260A">
        <w:rPr>
          <w:rFonts w:ascii="Arial" w:eastAsia="SimSun" w:hAnsi="Arial" w:cs="Arial"/>
          <w:color w:val="000000"/>
          <w:spacing w:val="-3"/>
          <w:kern w:val="1"/>
          <w:sz w:val="24"/>
          <w:szCs w:val="24"/>
          <w:lang w:eastAsia="ar-SA"/>
        </w:rPr>
        <w:t>προσφερθέντα</w:t>
      </w:r>
      <w:proofErr w:type="spellEnd"/>
      <w:r w:rsidRPr="002C260A">
        <w:rPr>
          <w:rFonts w:ascii="Arial" w:eastAsia="SimSun" w:hAnsi="Arial" w:cs="Arial"/>
          <w:color w:val="000000"/>
          <w:spacing w:val="-3"/>
          <w:kern w:val="1"/>
          <w:sz w:val="24"/>
          <w:szCs w:val="24"/>
          <w:lang w:eastAsia="ar-SA"/>
        </w:rPr>
        <w:t xml:space="preserve"> στον διαγωνισμό αντιδραστήρια ανταλλακτικά και αναλώσιμα (που θα χρησιμοποιούνται στο μηχάνημα)</w:t>
      </w:r>
    </w:p>
    <w:p w14:paraId="1321F36F" w14:textId="77777777" w:rsidR="002C260A" w:rsidRPr="002C260A" w:rsidRDefault="002C260A" w:rsidP="002C260A">
      <w:pPr>
        <w:widowControl w:val="0"/>
        <w:suppressAutoHyphens/>
        <w:spacing w:after="0" w:line="100" w:lineRule="atLeast"/>
        <w:ind w:left="284"/>
        <w:jc w:val="both"/>
        <w:rPr>
          <w:rFonts w:ascii="Arial" w:eastAsia="SimSun" w:hAnsi="Arial" w:cs="Arial"/>
          <w:color w:val="000000"/>
          <w:spacing w:val="-3"/>
          <w:kern w:val="1"/>
          <w:sz w:val="24"/>
          <w:szCs w:val="24"/>
          <w:lang w:eastAsia="ar-SA"/>
        </w:rPr>
      </w:pPr>
      <w:r w:rsidRPr="002C260A">
        <w:rPr>
          <w:rFonts w:ascii="Arial" w:eastAsia="Tahoma" w:hAnsi="Arial" w:cs="Arial"/>
          <w:color w:val="000000"/>
          <w:spacing w:val="-3"/>
          <w:kern w:val="1"/>
          <w:sz w:val="24"/>
          <w:szCs w:val="24"/>
          <w:lang w:eastAsia="ar-SA"/>
        </w:rPr>
        <w:t xml:space="preserve"> </w:t>
      </w:r>
      <w:r w:rsidRPr="002C260A">
        <w:rPr>
          <w:rFonts w:ascii="Arial" w:eastAsia="SimSun" w:hAnsi="Arial" w:cs="Arial"/>
          <w:color w:val="000000"/>
          <w:spacing w:val="-3"/>
          <w:kern w:val="1"/>
          <w:sz w:val="24"/>
          <w:szCs w:val="24"/>
          <w:lang w:eastAsia="ar-SA"/>
        </w:rPr>
        <w:t>προτείνονται από τον εν λόγω οίκο για κανονική χρήση, ότι είναι απόλυτα συμβατά με τα ηλεκτρονικά και μηχανικά μέρη του μηχανήματος και ότι δεν θα επηρεάσουν την ομαλή και απρόσκοπτη λειτουργία του.</w:t>
      </w:r>
    </w:p>
    <w:p w14:paraId="1884B71A"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2.3.1.2. Βεβαίωση του οίκου κατασκευής του μηχανήματος ότι η προσφέρουσα εταιρεία (προμηθευτής ) είναι εξουσιοδοτημένη για την παροχή πλήρους τεχνικής και επιστημονικής υποστήριξης και ότι στελέχη της έχουν εκπαιδευτεί στα εργοστάσια του οίκου κατασκευής.</w:t>
      </w:r>
    </w:p>
    <w:p w14:paraId="367128C1"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Αποδεικτικά ως προς την εκπαίδευση και την διάρκεια θα συνυποβληθούν με την βεβαίωση.</w:t>
      </w:r>
    </w:p>
    <w:p w14:paraId="2E353274" w14:textId="77777777" w:rsidR="002C260A" w:rsidRPr="002C260A" w:rsidRDefault="002C260A" w:rsidP="002C260A">
      <w:pPr>
        <w:widowControl w:val="0"/>
        <w:suppressAutoHyphens/>
        <w:spacing w:after="0" w:line="100" w:lineRule="atLeast"/>
        <w:ind w:left="284"/>
        <w:jc w:val="both"/>
        <w:rPr>
          <w:rFonts w:ascii="Arial" w:eastAsia="SimSun" w:hAnsi="Arial" w:cs="Arial"/>
          <w:color w:val="000000"/>
          <w:spacing w:val="-3"/>
          <w:kern w:val="1"/>
          <w:sz w:val="24"/>
          <w:szCs w:val="24"/>
          <w:lang w:eastAsia="ar-SA"/>
        </w:rPr>
      </w:pPr>
      <w:r w:rsidRPr="002C260A">
        <w:rPr>
          <w:rFonts w:ascii="Arial" w:eastAsia="SimSun" w:hAnsi="Arial" w:cs="Arial"/>
          <w:spacing w:val="-3"/>
          <w:kern w:val="1"/>
          <w:sz w:val="24"/>
          <w:szCs w:val="24"/>
          <w:lang w:eastAsia="ar-SA"/>
        </w:rPr>
        <w:tab/>
        <w:t xml:space="preserve">2.3.1.3.Κατάθεση στοιχείων με την υψηλή </w:t>
      </w:r>
      <w:proofErr w:type="spellStart"/>
      <w:r w:rsidRPr="002C260A">
        <w:rPr>
          <w:rFonts w:ascii="Arial" w:eastAsia="SimSun" w:hAnsi="Arial" w:cs="Arial"/>
          <w:spacing w:val="-3"/>
          <w:kern w:val="1"/>
          <w:sz w:val="24"/>
          <w:szCs w:val="24"/>
          <w:lang w:eastAsia="ar-SA"/>
        </w:rPr>
        <w:t>επαναληψιμότητα</w:t>
      </w:r>
      <w:proofErr w:type="spellEnd"/>
      <w:r w:rsidRPr="002C260A">
        <w:rPr>
          <w:rFonts w:ascii="Arial" w:eastAsia="SimSun" w:hAnsi="Arial" w:cs="Arial"/>
          <w:spacing w:val="-3"/>
          <w:kern w:val="1"/>
          <w:sz w:val="24"/>
          <w:szCs w:val="24"/>
          <w:lang w:eastAsia="ar-SA"/>
        </w:rPr>
        <w:t xml:space="preserve"> του μηχανήματος, τεκμηριωμένη με πιστοποιητικά και γραφικές παραστάσεις από τον οίκο κατασκευής, </w:t>
      </w:r>
      <w:r w:rsidRPr="002C260A">
        <w:rPr>
          <w:rFonts w:ascii="Arial" w:eastAsia="SimSun" w:hAnsi="Arial" w:cs="Arial"/>
          <w:color w:val="000000"/>
          <w:spacing w:val="-3"/>
          <w:kern w:val="1"/>
          <w:sz w:val="24"/>
          <w:szCs w:val="24"/>
          <w:lang w:eastAsia="ar-SA"/>
        </w:rPr>
        <w:t>ή ανεξάρτητους οίκους αξιολόγησης.</w:t>
      </w:r>
    </w:p>
    <w:p w14:paraId="49DD6AC6"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2.3.1.4. Κατάθεση πλήρους αναφοράς σχετικά με την ακρίβεια των μετρήσεων (από το μηχάνημα), σε σχέση με τις εκάστοτε μεθόδους αναφοράς.</w:t>
      </w:r>
    </w:p>
    <w:p w14:paraId="4E561794"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u w:val="single"/>
          <w:lang w:eastAsia="ar-SA"/>
        </w:rPr>
      </w:pPr>
      <w:r w:rsidRPr="002C260A">
        <w:rPr>
          <w:rFonts w:ascii="Arial" w:eastAsia="SimSun" w:hAnsi="Arial" w:cs="Arial"/>
          <w:spacing w:val="-3"/>
          <w:kern w:val="1"/>
          <w:sz w:val="24"/>
          <w:szCs w:val="24"/>
          <w:lang w:eastAsia="ar-SA"/>
        </w:rPr>
        <w:tab/>
      </w:r>
      <w:r w:rsidRPr="002C260A">
        <w:rPr>
          <w:rFonts w:ascii="Arial" w:eastAsia="SimSun" w:hAnsi="Arial" w:cs="Arial"/>
          <w:spacing w:val="-3"/>
          <w:kern w:val="1"/>
          <w:sz w:val="24"/>
          <w:szCs w:val="24"/>
          <w:u w:val="single"/>
          <w:lang w:eastAsia="ar-SA"/>
        </w:rPr>
        <w:t xml:space="preserve">2.3.1.5. Κατάθεση Υπεύθυνης δήλωσης του Ν.1599/86, ότι το μηχάνημα κατασκευάστηκε μετά την 01-01-2019, αναφέροντας τον σχετικό αριθμό σειράς, </w:t>
      </w:r>
      <w:r w:rsidRPr="002C260A">
        <w:rPr>
          <w:rFonts w:ascii="Arial" w:eastAsia="SimSun" w:hAnsi="Arial" w:cs="Arial"/>
          <w:spacing w:val="-3"/>
          <w:kern w:val="1"/>
          <w:sz w:val="24"/>
          <w:szCs w:val="24"/>
          <w:u w:val="single"/>
          <w:lang w:val="en-US" w:eastAsia="ar-SA"/>
        </w:rPr>
        <w:t>S</w:t>
      </w:r>
      <w:r w:rsidRPr="002C260A">
        <w:rPr>
          <w:rFonts w:ascii="Arial" w:eastAsia="SimSun" w:hAnsi="Arial" w:cs="Arial"/>
          <w:spacing w:val="-3"/>
          <w:kern w:val="1"/>
          <w:sz w:val="24"/>
          <w:szCs w:val="24"/>
          <w:u w:val="single"/>
          <w:lang w:eastAsia="ar-SA"/>
        </w:rPr>
        <w:t>/</w:t>
      </w:r>
      <w:r w:rsidRPr="002C260A">
        <w:rPr>
          <w:rFonts w:ascii="Arial" w:eastAsia="SimSun" w:hAnsi="Arial" w:cs="Arial"/>
          <w:spacing w:val="-3"/>
          <w:kern w:val="1"/>
          <w:sz w:val="24"/>
          <w:szCs w:val="24"/>
          <w:u w:val="single"/>
          <w:lang w:val="en-US" w:eastAsia="ar-SA"/>
        </w:rPr>
        <w:t>N</w:t>
      </w:r>
      <w:r w:rsidRPr="002C260A">
        <w:rPr>
          <w:rFonts w:ascii="Arial" w:eastAsia="SimSun" w:hAnsi="Arial" w:cs="Arial"/>
          <w:spacing w:val="-3"/>
          <w:kern w:val="1"/>
          <w:sz w:val="24"/>
          <w:szCs w:val="24"/>
          <w:u w:val="single"/>
          <w:lang w:eastAsia="ar-SA"/>
        </w:rPr>
        <w:t>.</w:t>
      </w:r>
    </w:p>
    <w:p w14:paraId="57D366F3"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2.3.1.6. Σε περίπτωση που ο μειοδότης του παρόντος διαγωνισμού δεν είναι μειοδότης και για τον επόμενο διαγωνισμό υποχρεούται στην απόσυρση των αναλυτών την ημερομηνία που θα οριστεί από το αρμόδιο όργανο του Νοσοκομείου.</w:t>
      </w:r>
    </w:p>
    <w:p w14:paraId="64215E7A"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2.3.1.7. Σε περίπτωση που ο μειοδότης του παρόντος διαγωνισμού ανακηρυχθεί μειοδότης και για τον επόμενο διαγωνισμό υποχρεούται στην αντικατάσταση των αναλυτών, εφόσον αυτοί υπερβαίνουν την τετραετία από την ημερομηνία κατασκευής </w:t>
      </w:r>
      <w:r w:rsidRPr="002C260A">
        <w:rPr>
          <w:rFonts w:ascii="Arial" w:eastAsia="SimSun" w:hAnsi="Arial" w:cs="Arial"/>
          <w:spacing w:val="-3"/>
          <w:kern w:val="1"/>
          <w:sz w:val="24"/>
          <w:szCs w:val="24"/>
          <w:lang w:eastAsia="ar-SA"/>
        </w:rPr>
        <w:lastRenderedPageBreak/>
        <w:t>τους.</w:t>
      </w:r>
    </w:p>
    <w:p w14:paraId="6F32653B"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2.3.1.8.Συμόρφωση </w:t>
      </w:r>
      <w:r w:rsidRPr="002C260A">
        <w:rPr>
          <w:rFonts w:ascii="Arial" w:eastAsia="SimSun" w:hAnsi="Arial" w:cs="Arial"/>
          <w:spacing w:val="-3"/>
          <w:kern w:val="1"/>
          <w:sz w:val="24"/>
          <w:szCs w:val="24"/>
          <w:lang w:val="en-US" w:eastAsia="ar-SA"/>
        </w:rPr>
        <w:t>CE</w:t>
      </w:r>
      <w:r w:rsidRPr="002C260A">
        <w:rPr>
          <w:rFonts w:ascii="Arial" w:eastAsia="SimSun" w:hAnsi="Arial" w:cs="Arial"/>
          <w:spacing w:val="-3"/>
          <w:kern w:val="1"/>
          <w:sz w:val="24"/>
          <w:szCs w:val="24"/>
          <w:lang w:eastAsia="ar-SA"/>
        </w:rPr>
        <w:t>, σύμφωνα με τις διατάξεις της οδηγίας 89/336/ΕΟΚ για την ηλεκτρομαγνητική συμβατότητα (κοινή Υπουργική απόφαση 94649/8682/93),πιστοποιητικό ελεύθερης κυκλοφορίας από την αρμόδια αρχή της χώρας παραγωγής.</w:t>
      </w:r>
    </w:p>
    <w:p w14:paraId="7B626C62"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2.3.1.9. Οποιαδήποτε απόκλιση από τις παραπάνω απαιτήσεις αποτελεί αιτία απόρριψης της προσφοράς.</w:t>
      </w:r>
    </w:p>
    <w:p w14:paraId="09E4F7CC"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b/>
          <w:spacing w:val="-3"/>
          <w:kern w:val="1"/>
          <w:sz w:val="24"/>
          <w:szCs w:val="24"/>
          <w:lang w:eastAsia="ar-SA"/>
        </w:rPr>
        <w:tab/>
      </w:r>
      <w:r w:rsidRPr="002C260A">
        <w:rPr>
          <w:rFonts w:ascii="Arial" w:eastAsia="SimSun" w:hAnsi="Arial" w:cs="Arial"/>
          <w:spacing w:val="-3"/>
          <w:kern w:val="1"/>
          <w:sz w:val="24"/>
          <w:szCs w:val="24"/>
          <w:lang w:eastAsia="ar-SA"/>
        </w:rPr>
        <w:t>2.3.1.10. Περιγραφή του μηχανήματος που θα προσδιορίζει ακριβώς το είδος και τον τρόπο λειτουργίας του στην Ελληνική γλώσσα.</w:t>
      </w:r>
    </w:p>
    <w:p w14:paraId="3002FAE4"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Η επιτροπή αξιολόγησης δύναται να ζητήσει κατά την κρίση της από τον προμηθευτή τυχόν διευκρινήσεις, επί των </w:t>
      </w:r>
      <w:proofErr w:type="spellStart"/>
      <w:r w:rsidRPr="002C260A">
        <w:rPr>
          <w:rFonts w:ascii="Arial" w:eastAsia="SimSun" w:hAnsi="Arial" w:cs="Arial"/>
          <w:spacing w:val="-3"/>
          <w:kern w:val="1"/>
          <w:sz w:val="24"/>
          <w:szCs w:val="24"/>
          <w:lang w:eastAsia="ar-SA"/>
        </w:rPr>
        <w:t>αναγραφομένων</w:t>
      </w:r>
      <w:proofErr w:type="spellEnd"/>
      <w:r w:rsidRPr="002C260A">
        <w:rPr>
          <w:rFonts w:ascii="Arial" w:eastAsia="SimSun" w:hAnsi="Arial" w:cs="Arial"/>
          <w:spacing w:val="-3"/>
          <w:kern w:val="1"/>
          <w:sz w:val="24"/>
          <w:szCs w:val="24"/>
          <w:lang w:eastAsia="ar-SA"/>
        </w:rPr>
        <w:t xml:space="preserve"> στην προσφορά του, συμπληρωματικά στοιχεία για την πληρέστερη διατύπωση των τεχνικών χαρακτηριστικών και δυνατοτήτων της συσκευής ή ακόμη και επίδειξη λειτουργίας αυτής, χωρίς καμία απαίτηση του προμηθευτή.</w:t>
      </w:r>
    </w:p>
    <w:p w14:paraId="7D5FD5FD"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2.3.1.11. Διαφημιστικό φυλλάδιο ή βιβλιάριο της κατασκευάστριας εταιρείας (</w:t>
      </w:r>
      <w:r w:rsidRPr="002C260A">
        <w:rPr>
          <w:rFonts w:ascii="Arial" w:eastAsia="SimSun" w:hAnsi="Arial" w:cs="Arial"/>
          <w:spacing w:val="-3"/>
          <w:kern w:val="1"/>
          <w:sz w:val="24"/>
          <w:szCs w:val="24"/>
          <w:lang w:val="en-US" w:eastAsia="ar-SA"/>
        </w:rPr>
        <w:t>prospectus</w:t>
      </w:r>
      <w:r w:rsidRPr="002C260A">
        <w:rPr>
          <w:rFonts w:ascii="Arial" w:eastAsia="SimSun" w:hAnsi="Arial" w:cs="Arial"/>
          <w:spacing w:val="-3"/>
          <w:kern w:val="1"/>
          <w:sz w:val="24"/>
          <w:szCs w:val="24"/>
          <w:lang w:eastAsia="ar-SA"/>
        </w:rPr>
        <w:t>)</w:t>
      </w:r>
    </w:p>
    <w:p w14:paraId="60A150F5"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για τον συγκεκριμένο τύπο, που θα περιέχει τα γενικά τεχνικά χαρακτηριστικά της συσκευής.</w:t>
      </w:r>
    </w:p>
    <w:p w14:paraId="27AB9F32"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2.3.1.12. Έγγραφη δήλωση του προμηθευτή ότι θα προσκομίσει την συσκευή σε (15) δέκα πέντε ημέρες  από την ημερομηνία υπογραφής της σχετικής σύμβασης.</w:t>
      </w:r>
    </w:p>
    <w:p w14:paraId="7E0712FB"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2.3.1.13. Έγγραφη δήλωση ότι εγγυάται την καλή λειτουργία της συσκευής για το χρονικό διάστημα ισχύος της σύμβασης, ως επίσης ότι αναλαμβάνει την υποχρέωση να διαθέσει τεχνικό ο οποίος θα επιδείξει στο προσωπικό της υπηρεσίας τον τρόπο λειτουργίας και χειρισμού της συσκευής, καθώς και τα προστατευτικά μέτρα ασφαλείας προσωπικού και υλικού που απαιτούνται.</w:t>
      </w:r>
    </w:p>
    <w:p w14:paraId="707034DF" w14:textId="77777777" w:rsidR="002C260A" w:rsidRPr="002C260A" w:rsidRDefault="002C260A" w:rsidP="002C260A">
      <w:pPr>
        <w:widowControl w:val="0"/>
        <w:numPr>
          <w:ilvl w:val="3"/>
          <w:numId w:val="47"/>
        </w:numPr>
        <w:suppressAutoHyphens/>
        <w:spacing w:after="0" w:line="100" w:lineRule="atLeast"/>
        <w:ind w:left="495" w:hanging="105"/>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 xml:space="preserve">Έγγραφη  εγγύηση – δήλωση για την δυνατότητα υποστηρίξεως(με επισκευές, ανταλλακτικά , βαθμονόμηση, σχετική πληροφόρηση </w:t>
      </w:r>
      <w:proofErr w:type="spellStart"/>
      <w:r w:rsidRPr="002C260A">
        <w:rPr>
          <w:rFonts w:ascii="Arial" w:eastAsia="SimSun" w:hAnsi="Arial" w:cs="Arial"/>
          <w:spacing w:val="-3"/>
          <w:kern w:val="1"/>
          <w:sz w:val="24"/>
          <w:szCs w:val="24"/>
          <w:lang w:eastAsia="ar-SA"/>
        </w:rPr>
        <w:t>κ.λ.π</w:t>
      </w:r>
      <w:proofErr w:type="spellEnd"/>
      <w:r w:rsidRPr="002C260A">
        <w:rPr>
          <w:rFonts w:ascii="Arial" w:eastAsia="SimSun" w:hAnsi="Arial" w:cs="Arial"/>
          <w:spacing w:val="-3"/>
          <w:kern w:val="1"/>
          <w:sz w:val="24"/>
          <w:szCs w:val="24"/>
          <w:lang w:eastAsia="ar-SA"/>
        </w:rPr>
        <w:t>.).</w:t>
      </w:r>
    </w:p>
    <w:p w14:paraId="1BA93B6F" w14:textId="77777777" w:rsidR="002C260A" w:rsidRPr="002C260A" w:rsidRDefault="002C260A" w:rsidP="002C260A">
      <w:pPr>
        <w:widowControl w:val="0"/>
        <w:suppressAutoHyphens/>
        <w:spacing w:after="0" w:line="100" w:lineRule="atLeast"/>
        <w:jc w:val="both"/>
        <w:rPr>
          <w:rFonts w:ascii="Arial" w:eastAsia="SimSun" w:hAnsi="Arial" w:cs="Arial"/>
          <w:b/>
          <w:spacing w:val="-3"/>
          <w:kern w:val="1"/>
          <w:sz w:val="24"/>
          <w:szCs w:val="24"/>
          <w:lang w:eastAsia="ar-SA"/>
        </w:rPr>
      </w:pPr>
    </w:p>
    <w:p w14:paraId="4659E4DF"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r>
      <w:proofErr w:type="spellStart"/>
      <w:r w:rsidRPr="002C260A">
        <w:rPr>
          <w:rFonts w:ascii="Arial" w:eastAsia="SimSun" w:hAnsi="Arial" w:cs="Arial"/>
          <w:color w:val="000000"/>
          <w:sz w:val="24"/>
          <w:szCs w:val="24"/>
          <w:lang w:eastAsia="el-GR"/>
        </w:rPr>
        <w:t>Πρoσφoρά</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πoυ</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είvαι</w:t>
      </w:r>
      <w:proofErr w:type="spellEnd"/>
      <w:r w:rsidRPr="002C260A">
        <w:rPr>
          <w:rFonts w:ascii="Arial" w:eastAsia="SimSun" w:hAnsi="Arial" w:cs="Arial"/>
          <w:color w:val="000000"/>
          <w:sz w:val="24"/>
          <w:szCs w:val="24"/>
          <w:lang w:eastAsia="el-GR"/>
        </w:rPr>
        <w:t xml:space="preserve"> αόριστη και </w:t>
      </w:r>
      <w:proofErr w:type="spellStart"/>
      <w:r w:rsidRPr="002C260A">
        <w:rPr>
          <w:rFonts w:ascii="Arial" w:eastAsia="SimSun" w:hAnsi="Arial" w:cs="Arial"/>
          <w:color w:val="000000"/>
          <w:sz w:val="24"/>
          <w:szCs w:val="24"/>
          <w:lang w:eastAsia="el-GR"/>
        </w:rPr>
        <w:t>αvεπίδεκτη</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εκτίµησης</w:t>
      </w:r>
      <w:proofErr w:type="spellEnd"/>
      <w:r w:rsidRPr="002C260A">
        <w:rPr>
          <w:rFonts w:ascii="Arial" w:eastAsia="SimSun" w:hAnsi="Arial" w:cs="Arial"/>
          <w:color w:val="000000"/>
          <w:sz w:val="24"/>
          <w:szCs w:val="24"/>
          <w:lang w:eastAsia="el-GR"/>
        </w:rPr>
        <w:t xml:space="preserve"> ή </w:t>
      </w:r>
      <w:proofErr w:type="spellStart"/>
      <w:r w:rsidRPr="002C260A">
        <w:rPr>
          <w:rFonts w:ascii="Arial" w:eastAsia="SimSun" w:hAnsi="Arial" w:cs="Arial"/>
          <w:color w:val="000000"/>
          <w:sz w:val="24"/>
          <w:szCs w:val="24"/>
          <w:lang w:eastAsia="el-GR"/>
        </w:rPr>
        <w:t>υπo</w:t>
      </w:r>
      <w:proofErr w:type="spellEnd"/>
      <w:r w:rsidRPr="002C260A">
        <w:rPr>
          <w:rFonts w:ascii="Arial" w:eastAsia="SimSun" w:hAnsi="Arial" w:cs="Arial"/>
          <w:color w:val="000000"/>
          <w:sz w:val="24"/>
          <w:szCs w:val="24"/>
          <w:lang w:eastAsia="el-GR"/>
        </w:rPr>
        <w:t xml:space="preserve"> αίρεση, </w:t>
      </w:r>
      <w:proofErr w:type="spellStart"/>
      <w:r w:rsidRPr="002C260A">
        <w:rPr>
          <w:rFonts w:ascii="Arial" w:eastAsia="SimSun" w:hAnsi="Arial" w:cs="Arial"/>
          <w:color w:val="000000"/>
          <w:sz w:val="24"/>
          <w:szCs w:val="24"/>
          <w:lang w:eastAsia="el-GR"/>
        </w:rPr>
        <w:t>απoρρίπτεται</w:t>
      </w:r>
      <w:proofErr w:type="spellEnd"/>
      <w:r w:rsidRPr="002C260A">
        <w:rPr>
          <w:rFonts w:ascii="Arial" w:eastAsia="SimSun" w:hAnsi="Arial" w:cs="Arial"/>
          <w:color w:val="000000"/>
          <w:sz w:val="24"/>
          <w:szCs w:val="24"/>
          <w:lang w:eastAsia="el-GR"/>
        </w:rPr>
        <w:t xml:space="preserve"> ως απαράδεκτη, µ</w:t>
      </w:r>
      <w:proofErr w:type="spellStart"/>
      <w:r w:rsidRPr="002C260A">
        <w:rPr>
          <w:rFonts w:ascii="Arial" w:eastAsia="SimSun" w:hAnsi="Arial" w:cs="Arial"/>
          <w:color w:val="000000"/>
          <w:sz w:val="24"/>
          <w:szCs w:val="24"/>
          <w:lang w:eastAsia="el-GR"/>
        </w:rPr>
        <w:t>ετά</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πρoηγoύµεvη</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γvωµoδότηση</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τoυ</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αρµόδιoυ</w:t>
      </w:r>
      <w:proofErr w:type="spellEnd"/>
      <w:r w:rsidRPr="002C260A">
        <w:rPr>
          <w:rFonts w:ascii="Arial" w:eastAsia="SimSun" w:hAnsi="Arial" w:cs="Arial"/>
          <w:color w:val="000000"/>
          <w:sz w:val="24"/>
          <w:szCs w:val="24"/>
          <w:lang w:eastAsia="el-GR"/>
        </w:rPr>
        <w:t xml:space="preserve"> για </w:t>
      </w:r>
      <w:proofErr w:type="spellStart"/>
      <w:r w:rsidRPr="002C260A">
        <w:rPr>
          <w:rFonts w:ascii="Arial" w:eastAsia="SimSun" w:hAnsi="Arial" w:cs="Arial"/>
          <w:color w:val="000000"/>
          <w:sz w:val="24"/>
          <w:szCs w:val="24"/>
          <w:lang w:eastAsia="el-GR"/>
        </w:rPr>
        <w:t>τηv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αξιoλόγηση</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τωv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απoτελεσµάτωv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τoυ</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διαγωvισµoύ</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oργάvoυ</w:t>
      </w:r>
      <w:proofErr w:type="spellEnd"/>
      <w:r w:rsidRPr="002C260A">
        <w:rPr>
          <w:rFonts w:ascii="Arial" w:eastAsia="SimSun" w:hAnsi="Arial" w:cs="Arial"/>
          <w:color w:val="000000"/>
          <w:sz w:val="24"/>
          <w:szCs w:val="24"/>
          <w:lang w:eastAsia="el-GR"/>
        </w:rPr>
        <w:t>.</w:t>
      </w:r>
    </w:p>
    <w:p w14:paraId="01AE06CC"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r>
      <w:proofErr w:type="spellStart"/>
      <w:r w:rsidRPr="002C260A">
        <w:rPr>
          <w:rFonts w:ascii="Arial" w:eastAsia="SimSun" w:hAnsi="Arial" w:cs="Arial"/>
          <w:color w:val="000000"/>
          <w:sz w:val="24"/>
          <w:szCs w:val="24"/>
          <w:lang w:eastAsia="el-GR"/>
        </w:rPr>
        <w:t>Πρoσφoρές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πoυ</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παρoυσιάζoυv,κατά</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τηv</w:t>
      </w:r>
      <w:proofErr w:type="spellEnd"/>
      <w:r w:rsidRPr="002C260A">
        <w:rPr>
          <w:rFonts w:ascii="Arial" w:eastAsia="SimSun" w:hAnsi="Arial" w:cs="Arial"/>
          <w:color w:val="000000"/>
          <w:sz w:val="24"/>
          <w:szCs w:val="24"/>
          <w:lang w:eastAsia="el-GR"/>
        </w:rPr>
        <w:t xml:space="preserve"> κρίση </w:t>
      </w:r>
      <w:proofErr w:type="spellStart"/>
      <w:r w:rsidRPr="002C260A">
        <w:rPr>
          <w:rFonts w:ascii="Arial" w:eastAsia="SimSun" w:hAnsi="Arial" w:cs="Arial"/>
          <w:color w:val="000000"/>
          <w:sz w:val="24"/>
          <w:szCs w:val="24"/>
          <w:lang w:eastAsia="el-GR"/>
        </w:rPr>
        <w:t>τoυ</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αρµόδιoυ</w:t>
      </w:r>
      <w:proofErr w:type="spellEnd"/>
      <w:r w:rsidRPr="002C260A">
        <w:rPr>
          <w:rFonts w:ascii="Arial" w:eastAsia="SimSun" w:hAnsi="Arial" w:cs="Arial"/>
          <w:color w:val="000000"/>
          <w:sz w:val="24"/>
          <w:szCs w:val="24"/>
          <w:lang w:eastAsia="el-GR"/>
        </w:rPr>
        <w:t xml:space="preserve"> για </w:t>
      </w:r>
      <w:proofErr w:type="spellStart"/>
      <w:r w:rsidRPr="002C260A">
        <w:rPr>
          <w:rFonts w:ascii="Arial" w:eastAsia="SimSun" w:hAnsi="Arial" w:cs="Arial"/>
          <w:color w:val="000000"/>
          <w:sz w:val="24"/>
          <w:szCs w:val="24"/>
          <w:lang w:eastAsia="el-GR"/>
        </w:rPr>
        <w:t>τηv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αξιoλόγηση</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τωv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απoτελεσµάτωv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τoυ</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διαγωvισµoύ</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oργάvoυ</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oυσιώδεις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απoκλίσεις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τoυς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όρoυς</w:t>
      </w:r>
      <w:proofErr w:type="spellEnd"/>
      <w:r w:rsidRPr="002C260A">
        <w:rPr>
          <w:rFonts w:ascii="Arial" w:eastAsia="SimSun" w:hAnsi="Arial" w:cs="Arial"/>
          <w:color w:val="000000"/>
          <w:sz w:val="24"/>
          <w:szCs w:val="24"/>
          <w:lang w:eastAsia="el-GR"/>
        </w:rPr>
        <w:t xml:space="preserve"> και τις </w:t>
      </w:r>
      <w:proofErr w:type="spellStart"/>
      <w:r w:rsidRPr="002C260A">
        <w:rPr>
          <w:rFonts w:ascii="Arial" w:eastAsia="SimSun" w:hAnsi="Arial" w:cs="Arial"/>
          <w:color w:val="000000"/>
          <w:sz w:val="24"/>
          <w:szCs w:val="24"/>
          <w:lang w:eastAsia="el-GR"/>
        </w:rPr>
        <w:t>τεχvικές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πρoδιαγραφές</w:t>
      </w:r>
      <w:proofErr w:type="spellEnd"/>
      <w:r w:rsidRPr="002C260A">
        <w:rPr>
          <w:rFonts w:ascii="Arial" w:eastAsia="SimSun" w:hAnsi="Arial" w:cs="Arial"/>
          <w:color w:val="000000"/>
          <w:sz w:val="24"/>
          <w:szCs w:val="24"/>
          <w:lang w:eastAsia="el-GR"/>
        </w:rPr>
        <w:t xml:space="preserve"> της διακήρυξης </w:t>
      </w:r>
      <w:proofErr w:type="spellStart"/>
      <w:r w:rsidRPr="002C260A">
        <w:rPr>
          <w:rFonts w:ascii="Arial" w:eastAsia="SimSun" w:hAnsi="Arial" w:cs="Arial"/>
          <w:color w:val="000000"/>
          <w:sz w:val="24"/>
          <w:szCs w:val="24"/>
          <w:lang w:eastAsia="el-GR"/>
        </w:rPr>
        <w:t>απoρρίπτovται</w:t>
      </w:r>
      <w:proofErr w:type="spellEnd"/>
      <w:r w:rsidRPr="002C260A">
        <w:rPr>
          <w:rFonts w:ascii="Arial" w:eastAsia="SimSun" w:hAnsi="Arial" w:cs="Arial"/>
          <w:color w:val="000000"/>
          <w:sz w:val="24"/>
          <w:szCs w:val="24"/>
          <w:lang w:eastAsia="el-GR"/>
        </w:rPr>
        <w:t xml:space="preserve"> ως απαράδεκτες. </w:t>
      </w:r>
      <w:proofErr w:type="spellStart"/>
      <w:r w:rsidRPr="002C260A">
        <w:rPr>
          <w:rFonts w:ascii="Arial" w:eastAsia="SimSun" w:hAnsi="Arial" w:cs="Arial"/>
          <w:color w:val="000000"/>
          <w:sz w:val="24"/>
          <w:szCs w:val="24"/>
          <w:lang w:eastAsia="el-GR"/>
        </w:rPr>
        <w:t>Αvτίθετα</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δεv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απoρρίπτovται</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πρoσφoρές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εαv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oι</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παρoυσιαζόµεvες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απoκλίσεις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κρίvovται</w:t>
      </w:r>
      <w:proofErr w:type="spellEnd"/>
      <w:r w:rsidRPr="002C260A">
        <w:rPr>
          <w:rFonts w:ascii="Arial" w:eastAsia="SimSun" w:hAnsi="Arial" w:cs="Arial"/>
          <w:color w:val="000000"/>
          <w:sz w:val="24"/>
          <w:szCs w:val="24"/>
          <w:lang w:eastAsia="el-GR"/>
        </w:rPr>
        <w:t xml:space="preserve"> ως </w:t>
      </w:r>
      <w:proofErr w:type="spellStart"/>
      <w:r w:rsidRPr="002C260A">
        <w:rPr>
          <w:rFonts w:ascii="Arial" w:eastAsia="SimSun" w:hAnsi="Arial" w:cs="Arial"/>
          <w:color w:val="000000"/>
          <w:sz w:val="24"/>
          <w:szCs w:val="24"/>
          <w:lang w:eastAsia="el-GR"/>
        </w:rPr>
        <w:t>επoυσιώδεις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oπότε</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θεωρoύvται</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τεχvικά</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απoδεκτές</w:t>
      </w:r>
      <w:proofErr w:type="spellEnd"/>
      <w:r w:rsidRPr="002C260A">
        <w:rPr>
          <w:rFonts w:ascii="Arial" w:eastAsia="SimSun" w:hAnsi="Arial" w:cs="Arial"/>
          <w:color w:val="000000"/>
          <w:sz w:val="24"/>
          <w:szCs w:val="24"/>
          <w:lang w:eastAsia="el-GR"/>
        </w:rPr>
        <w:t>.</w:t>
      </w:r>
    </w:p>
    <w:p w14:paraId="0C47740A"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r>
      <w:proofErr w:type="spellStart"/>
      <w:r w:rsidRPr="002C260A">
        <w:rPr>
          <w:rFonts w:ascii="Arial" w:eastAsia="SimSun" w:hAnsi="Arial" w:cs="Arial"/>
          <w:color w:val="000000"/>
          <w:sz w:val="24"/>
          <w:szCs w:val="24"/>
          <w:lang w:eastAsia="el-GR"/>
        </w:rPr>
        <w:t>Απoκλίσεις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όρoυς</w:t>
      </w:r>
      <w:proofErr w:type="spellEnd"/>
      <w:r w:rsidRPr="002C260A">
        <w:rPr>
          <w:rFonts w:ascii="Arial" w:eastAsia="SimSun" w:hAnsi="Arial" w:cs="Arial"/>
          <w:color w:val="000000"/>
          <w:sz w:val="24"/>
          <w:szCs w:val="24"/>
          <w:lang w:eastAsia="el-GR"/>
        </w:rPr>
        <w:t xml:space="preserve"> της διακήρυξης ή </w:t>
      </w:r>
      <w:proofErr w:type="spellStart"/>
      <w:r w:rsidRPr="002C260A">
        <w:rPr>
          <w:rFonts w:ascii="Arial" w:eastAsia="SimSun" w:hAnsi="Arial" w:cs="Arial"/>
          <w:color w:val="000000"/>
          <w:sz w:val="24"/>
          <w:szCs w:val="24"/>
          <w:lang w:eastAsia="el-GR"/>
        </w:rPr>
        <w:t>απo</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σηµεία</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τωv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τεχvικώv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πρoδιαγραφώv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πoυ</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έχoυv</w:t>
      </w:r>
      <w:proofErr w:type="spellEnd"/>
      <w:r w:rsidRPr="002C260A">
        <w:rPr>
          <w:rFonts w:ascii="Arial" w:eastAsia="SimSun" w:hAnsi="Arial" w:cs="Arial"/>
          <w:color w:val="000000"/>
          <w:sz w:val="24"/>
          <w:szCs w:val="24"/>
          <w:lang w:eastAsia="el-GR"/>
        </w:rPr>
        <w:t xml:space="preserve"> χαρακτηρισθεί στη διακήρυξη ως </w:t>
      </w:r>
      <w:proofErr w:type="spellStart"/>
      <w:r w:rsidRPr="002C260A">
        <w:rPr>
          <w:rFonts w:ascii="Arial" w:eastAsia="SimSun" w:hAnsi="Arial" w:cs="Arial"/>
          <w:color w:val="000000"/>
          <w:sz w:val="24"/>
          <w:szCs w:val="24"/>
          <w:lang w:eastAsia="el-GR"/>
        </w:rPr>
        <w:t>απαράβατoι</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όρoι</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είvαι</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oπoσδήπoτε</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oυσιώδεις</w:t>
      </w:r>
      <w:proofErr w:type="spellEnd"/>
      <w:r w:rsidRPr="002C260A">
        <w:rPr>
          <w:rFonts w:ascii="Arial" w:eastAsia="SimSun" w:hAnsi="Arial" w:cs="Arial"/>
          <w:color w:val="000000"/>
          <w:sz w:val="24"/>
          <w:szCs w:val="24"/>
          <w:lang w:eastAsia="el-GR"/>
        </w:rPr>
        <w:t xml:space="preserve"> και </w:t>
      </w:r>
      <w:proofErr w:type="spellStart"/>
      <w:r w:rsidRPr="002C260A">
        <w:rPr>
          <w:rFonts w:ascii="Arial" w:eastAsia="SimSun" w:hAnsi="Arial" w:cs="Arial"/>
          <w:color w:val="000000"/>
          <w:sz w:val="24"/>
          <w:szCs w:val="24"/>
          <w:lang w:eastAsia="el-GR"/>
        </w:rPr>
        <w:t>συvιστoύv</w:t>
      </w:r>
      <w:proofErr w:type="spellEnd"/>
      <w:r w:rsidRPr="002C260A">
        <w:rPr>
          <w:rFonts w:ascii="Arial" w:eastAsia="SimSun" w:hAnsi="Arial" w:cs="Arial"/>
          <w:color w:val="000000"/>
          <w:sz w:val="24"/>
          <w:szCs w:val="24"/>
          <w:lang w:eastAsia="el-GR"/>
        </w:rPr>
        <w:t xml:space="preserve"> απόρριψη </w:t>
      </w:r>
      <w:proofErr w:type="spellStart"/>
      <w:r w:rsidRPr="002C260A">
        <w:rPr>
          <w:rFonts w:ascii="Arial" w:eastAsia="SimSun" w:hAnsi="Arial" w:cs="Arial"/>
          <w:color w:val="000000"/>
          <w:sz w:val="24"/>
          <w:szCs w:val="24"/>
          <w:lang w:eastAsia="el-GR"/>
        </w:rPr>
        <w:t>τωv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πρoσφoρώv</w:t>
      </w:r>
      <w:proofErr w:type="spellEnd"/>
      <w:r w:rsidRPr="002C260A">
        <w:rPr>
          <w:rFonts w:ascii="Arial" w:eastAsia="SimSun" w:hAnsi="Arial" w:cs="Arial"/>
          <w:color w:val="000000"/>
          <w:sz w:val="24"/>
          <w:szCs w:val="24"/>
          <w:lang w:eastAsia="el-GR"/>
        </w:rPr>
        <w:t>.</w:t>
      </w:r>
    </w:p>
    <w:p w14:paraId="2C3B5264"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           Η κατακύρωση </w:t>
      </w:r>
      <w:proofErr w:type="spellStart"/>
      <w:r w:rsidRPr="002C260A">
        <w:rPr>
          <w:rFonts w:ascii="Arial" w:eastAsia="SimSun" w:hAnsi="Arial" w:cs="Arial"/>
          <w:color w:val="000000"/>
          <w:sz w:val="24"/>
          <w:szCs w:val="24"/>
          <w:lang w:eastAsia="el-GR"/>
        </w:rPr>
        <w:t>τoυ</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διαγωvισµoύ</w:t>
      </w:r>
      <w:proofErr w:type="spellEnd"/>
      <w:r w:rsidRPr="002C260A">
        <w:rPr>
          <w:rFonts w:ascii="Arial" w:eastAsia="SimSun" w:hAnsi="Arial" w:cs="Arial"/>
          <w:color w:val="000000"/>
          <w:sz w:val="24"/>
          <w:szCs w:val="24"/>
          <w:lang w:eastAsia="el-GR"/>
        </w:rPr>
        <w:t xml:space="preserve"> θα </w:t>
      </w:r>
      <w:proofErr w:type="spellStart"/>
      <w:r w:rsidRPr="002C260A">
        <w:rPr>
          <w:rFonts w:ascii="Arial" w:eastAsia="SimSun" w:hAnsi="Arial" w:cs="Arial"/>
          <w:color w:val="000000"/>
          <w:sz w:val="24"/>
          <w:szCs w:val="24"/>
          <w:lang w:eastAsia="el-GR"/>
        </w:rPr>
        <w:t>γίvει</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απo</w:t>
      </w:r>
      <w:proofErr w:type="spellEnd"/>
      <w:r w:rsidRPr="002C260A">
        <w:rPr>
          <w:rFonts w:ascii="Arial" w:eastAsia="SimSun" w:hAnsi="Arial" w:cs="Arial"/>
          <w:color w:val="000000"/>
          <w:sz w:val="24"/>
          <w:szCs w:val="24"/>
          <w:lang w:eastAsia="el-GR"/>
        </w:rPr>
        <w:t xml:space="preserve"> το Νοσοκομείο Μυτιλήνης και θα </w:t>
      </w:r>
      <w:proofErr w:type="spellStart"/>
      <w:r w:rsidRPr="002C260A">
        <w:rPr>
          <w:rFonts w:ascii="Arial" w:eastAsia="SimSun" w:hAnsi="Arial" w:cs="Arial"/>
          <w:color w:val="000000"/>
          <w:sz w:val="24"/>
          <w:szCs w:val="24"/>
          <w:lang w:eastAsia="el-GR"/>
        </w:rPr>
        <w:t>αvακoιvωθεί</w:t>
      </w:r>
      <w:proofErr w:type="spellEnd"/>
      <w:r w:rsidRPr="002C260A">
        <w:rPr>
          <w:rFonts w:ascii="Arial" w:eastAsia="SimSun" w:hAnsi="Arial" w:cs="Arial"/>
          <w:color w:val="000000"/>
          <w:sz w:val="24"/>
          <w:szCs w:val="24"/>
          <w:lang w:eastAsia="el-GR"/>
        </w:rPr>
        <w:t xml:space="preserve"> εγγράφως </w:t>
      </w:r>
      <w:proofErr w:type="spellStart"/>
      <w:r w:rsidRPr="002C260A">
        <w:rPr>
          <w:rFonts w:ascii="Arial" w:eastAsia="SimSun" w:hAnsi="Arial" w:cs="Arial"/>
          <w:color w:val="000000"/>
          <w:sz w:val="24"/>
          <w:szCs w:val="24"/>
          <w:lang w:eastAsia="el-GR"/>
        </w:rPr>
        <w:t>στoν</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αvακηρυχθέvτα</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πρoµηθευτή</w:t>
      </w:r>
      <w:proofErr w:type="spellEnd"/>
      <w:r w:rsidRPr="002C260A">
        <w:rPr>
          <w:rFonts w:ascii="Arial" w:eastAsia="SimSun" w:hAnsi="Arial" w:cs="Arial"/>
          <w:color w:val="000000"/>
          <w:sz w:val="24"/>
          <w:szCs w:val="24"/>
          <w:lang w:eastAsia="el-GR"/>
        </w:rPr>
        <w:t>.</w:t>
      </w:r>
    </w:p>
    <w:p w14:paraId="7AD49DFB"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 xml:space="preserve">Αυτός υποχρεούνται </w:t>
      </w:r>
      <w:proofErr w:type="spellStart"/>
      <w:r w:rsidRPr="002C260A">
        <w:rPr>
          <w:rFonts w:ascii="Arial" w:eastAsia="SimSun" w:hAnsi="Arial" w:cs="Arial"/>
          <w:color w:val="000000"/>
          <w:sz w:val="24"/>
          <w:szCs w:val="24"/>
          <w:lang w:eastAsia="el-GR"/>
        </w:rPr>
        <w:t>vα</w:t>
      </w:r>
      <w:proofErr w:type="spellEnd"/>
      <w:r w:rsidRPr="002C260A">
        <w:rPr>
          <w:rFonts w:ascii="Arial" w:eastAsia="SimSun" w:hAnsi="Arial" w:cs="Arial"/>
          <w:color w:val="000000"/>
          <w:sz w:val="24"/>
          <w:szCs w:val="24"/>
          <w:lang w:eastAsia="el-GR"/>
        </w:rPr>
        <w:t xml:space="preserve"> προσέλθει µ</w:t>
      </w:r>
      <w:proofErr w:type="spellStart"/>
      <w:r w:rsidRPr="002C260A">
        <w:rPr>
          <w:rFonts w:ascii="Arial" w:eastAsia="SimSun" w:hAnsi="Arial" w:cs="Arial"/>
          <w:color w:val="000000"/>
          <w:sz w:val="24"/>
          <w:szCs w:val="24"/>
          <w:lang w:eastAsia="el-GR"/>
        </w:rPr>
        <w:t>έσα</w:t>
      </w:r>
      <w:proofErr w:type="spellEnd"/>
      <w:r w:rsidRPr="002C260A">
        <w:rPr>
          <w:rFonts w:ascii="Arial" w:eastAsia="SimSun" w:hAnsi="Arial" w:cs="Arial"/>
          <w:color w:val="000000"/>
          <w:sz w:val="24"/>
          <w:szCs w:val="24"/>
          <w:lang w:eastAsia="el-GR"/>
        </w:rPr>
        <w:t xml:space="preserve"> σε 10 </w:t>
      </w:r>
      <w:proofErr w:type="spellStart"/>
      <w:r w:rsidRPr="002C260A">
        <w:rPr>
          <w:rFonts w:ascii="Arial" w:eastAsia="SimSun" w:hAnsi="Arial" w:cs="Arial"/>
          <w:color w:val="000000"/>
          <w:sz w:val="24"/>
          <w:szCs w:val="24"/>
          <w:lang w:eastAsia="el-GR"/>
        </w:rPr>
        <w:t>εργάσιµες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ηµέρες</w:t>
      </w:r>
      <w:proofErr w:type="spellEnd"/>
      <w:r w:rsidRPr="002C260A">
        <w:rPr>
          <w:rFonts w:ascii="Arial" w:eastAsia="SimSun" w:hAnsi="Arial" w:cs="Arial"/>
          <w:color w:val="000000"/>
          <w:sz w:val="24"/>
          <w:szCs w:val="24"/>
          <w:lang w:eastAsia="el-GR"/>
        </w:rPr>
        <w:t xml:space="preserve"> για </w:t>
      </w:r>
      <w:proofErr w:type="spellStart"/>
      <w:r w:rsidRPr="002C260A">
        <w:rPr>
          <w:rFonts w:ascii="Arial" w:eastAsia="SimSun" w:hAnsi="Arial" w:cs="Arial"/>
          <w:color w:val="000000"/>
          <w:sz w:val="24"/>
          <w:szCs w:val="24"/>
          <w:lang w:eastAsia="el-GR"/>
        </w:rPr>
        <w:t>τηv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υπoγραφή</w:t>
      </w:r>
      <w:proofErr w:type="spellEnd"/>
      <w:r w:rsidRPr="002C260A">
        <w:rPr>
          <w:rFonts w:ascii="Arial" w:eastAsia="SimSun" w:hAnsi="Arial" w:cs="Arial"/>
          <w:color w:val="000000"/>
          <w:sz w:val="24"/>
          <w:szCs w:val="24"/>
          <w:lang w:eastAsia="el-GR"/>
        </w:rPr>
        <w:t xml:space="preserve"> της σχετικής </w:t>
      </w:r>
      <w:proofErr w:type="spellStart"/>
      <w:r w:rsidRPr="002C260A">
        <w:rPr>
          <w:rFonts w:ascii="Arial" w:eastAsia="SimSun" w:hAnsi="Arial" w:cs="Arial"/>
          <w:color w:val="000000"/>
          <w:sz w:val="24"/>
          <w:szCs w:val="24"/>
          <w:lang w:eastAsia="el-GR"/>
        </w:rPr>
        <w:t>σύµβασης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πρoσκoµίζovτας</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τηv</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πρoσήκoυσα</w:t>
      </w:r>
      <w:proofErr w:type="spellEnd"/>
      <w:r w:rsidRPr="002C260A">
        <w:rPr>
          <w:rFonts w:ascii="Arial" w:eastAsia="SimSun" w:hAnsi="Arial" w:cs="Arial"/>
          <w:color w:val="000000"/>
          <w:sz w:val="24"/>
          <w:szCs w:val="24"/>
          <w:lang w:eastAsia="el-GR"/>
        </w:rPr>
        <w:t xml:space="preserve"> εγγυητική </w:t>
      </w:r>
      <w:proofErr w:type="spellStart"/>
      <w:r w:rsidRPr="002C260A">
        <w:rPr>
          <w:rFonts w:ascii="Arial" w:eastAsia="SimSun" w:hAnsi="Arial" w:cs="Arial"/>
          <w:color w:val="000000"/>
          <w:sz w:val="24"/>
          <w:szCs w:val="24"/>
          <w:lang w:eastAsia="el-GR"/>
        </w:rPr>
        <w:t>επιστoλή</w:t>
      </w:r>
      <w:proofErr w:type="spellEnd"/>
      <w:r w:rsidRPr="002C260A">
        <w:rPr>
          <w:rFonts w:ascii="Arial" w:eastAsia="SimSun" w:hAnsi="Arial" w:cs="Arial"/>
          <w:color w:val="000000"/>
          <w:sz w:val="24"/>
          <w:szCs w:val="24"/>
          <w:lang w:eastAsia="el-GR"/>
        </w:rPr>
        <w:t xml:space="preserve"> καλής εκτέλεσης, η </w:t>
      </w:r>
      <w:proofErr w:type="spellStart"/>
      <w:r w:rsidRPr="002C260A">
        <w:rPr>
          <w:rFonts w:ascii="Arial" w:eastAsia="SimSun" w:hAnsi="Arial" w:cs="Arial"/>
          <w:color w:val="000000"/>
          <w:sz w:val="24"/>
          <w:szCs w:val="24"/>
          <w:lang w:eastAsia="el-GR"/>
        </w:rPr>
        <w:t>oπoία</w:t>
      </w:r>
      <w:proofErr w:type="spellEnd"/>
      <w:r w:rsidRPr="002C260A">
        <w:rPr>
          <w:rFonts w:ascii="Arial" w:eastAsia="SimSun" w:hAnsi="Arial" w:cs="Arial"/>
          <w:color w:val="000000"/>
          <w:sz w:val="24"/>
          <w:szCs w:val="24"/>
          <w:lang w:eastAsia="el-GR"/>
        </w:rPr>
        <w:t xml:space="preserve"> και θα </w:t>
      </w:r>
      <w:proofErr w:type="spellStart"/>
      <w:r w:rsidRPr="002C260A">
        <w:rPr>
          <w:rFonts w:ascii="Arial" w:eastAsia="SimSun" w:hAnsi="Arial" w:cs="Arial"/>
          <w:color w:val="000000"/>
          <w:sz w:val="24"/>
          <w:szCs w:val="24"/>
          <w:lang w:eastAsia="el-GR"/>
        </w:rPr>
        <w:t>παραµείvει</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στo</w:t>
      </w:r>
      <w:proofErr w:type="spellEnd"/>
      <w:r w:rsidRPr="002C260A">
        <w:rPr>
          <w:rFonts w:ascii="Arial" w:eastAsia="SimSun" w:hAnsi="Arial" w:cs="Arial"/>
          <w:color w:val="000000"/>
          <w:sz w:val="24"/>
          <w:szCs w:val="24"/>
          <w:lang w:eastAsia="el-GR"/>
        </w:rPr>
        <w:t xml:space="preserve"> </w:t>
      </w:r>
      <w:proofErr w:type="spellStart"/>
      <w:r w:rsidRPr="002C260A">
        <w:rPr>
          <w:rFonts w:ascii="Arial" w:eastAsia="SimSun" w:hAnsi="Arial" w:cs="Arial"/>
          <w:color w:val="000000"/>
          <w:sz w:val="24"/>
          <w:szCs w:val="24"/>
          <w:lang w:eastAsia="el-GR"/>
        </w:rPr>
        <w:t>Νοσοκοµείο</w:t>
      </w:r>
      <w:proofErr w:type="spellEnd"/>
      <w:r w:rsidRPr="002C260A">
        <w:rPr>
          <w:rFonts w:ascii="Arial" w:eastAsia="SimSun" w:hAnsi="Arial" w:cs="Arial"/>
          <w:color w:val="000000"/>
          <w:sz w:val="24"/>
          <w:szCs w:val="24"/>
          <w:lang w:eastAsia="el-GR"/>
        </w:rPr>
        <w:t xml:space="preserve"> µ</w:t>
      </w:r>
      <w:proofErr w:type="spellStart"/>
      <w:r w:rsidRPr="002C260A">
        <w:rPr>
          <w:rFonts w:ascii="Arial" w:eastAsia="SimSun" w:hAnsi="Arial" w:cs="Arial"/>
          <w:color w:val="000000"/>
          <w:sz w:val="24"/>
          <w:szCs w:val="24"/>
          <w:lang w:eastAsia="el-GR"/>
        </w:rPr>
        <w:t>έχρι</w:t>
      </w:r>
      <w:proofErr w:type="spellEnd"/>
      <w:r w:rsidRPr="002C260A">
        <w:rPr>
          <w:rFonts w:ascii="Arial" w:eastAsia="SimSun" w:hAnsi="Arial" w:cs="Arial"/>
          <w:color w:val="000000"/>
          <w:sz w:val="24"/>
          <w:szCs w:val="24"/>
          <w:lang w:eastAsia="el-GR"/>
        </w:rPr>
        <w:t xml:space="preserve"> της </w:t>
      </w:r>
      <w:proofErr w:type="spellStart"/>
      <w:r w:rsidRPr="002C260A">
        <w:rPr>
          <w:rFonts w:ascii="Arial" w:eastAsia="SimSun" w:hAnsi="Arial" w:cs="Arial"/>
          <w:color w:val="000000"/>
          <w:sz w:val="24"/>
          <w:szCs w:val="24"/>
          <w:lang w:eastAsia="el-GR"/>
        </w:rPr>
        <w:t>πλήρoυς</w:t>
      </w:r>
      <w:proofErr w:type="spellEnd"/>
      <w:r w:rsidRPr="002C260A">
        <w:rPr>
          <w:rFonts w:ascii="Arial" w:eastAsia="SimSun" w:hAnsi="Arial" w:cs="Arial"/>
          <w:color w:val="000000"/>
          <w:sz w:val="24"/>
          <w:szCs w:val="24"/>
          <w:lang w:eastAsia="el-GR"/>
        </w:rPr>
        <w:t xml:space="preserve"> εκτελέσεως της </w:t>
      </w:r>
      <w:proofErr w:type="spellStart"/>
      <w:r w:rsidRPr="002C260A">
        <w:rPr>
          <w:rFonts w:ascii="Arial" w:eastAsia="SimSun" w:hAnsi="Arial" w:cs="Arial"/>
          <w:color w:val="000000"/>
          <w:sz w:val="24"/>
          <w:szCs w:val="24"/>
          <w:lang w:eastAsia="el-GR"/>
        </w:rPr>
        <w:t>σύµβασης</w:t>
      </w:r>
      <w:proofErr w:type="spellEnd"/>
      <w:r w:rsidRPr="002C260A">
        <w:rPr>
          <w:rFonts w:ascii="Arial" w:eastAsia="SimSun" w:hAnsi="Arial" w:cs="Arial"/>
          <w:color w:val="000000"/>
          <w:sz w:val="24"/>
          <w:szCs w:val="24"/>
          <w:lang w:eastAsia="el-GR"/>
        </w:rPr>
        <w:t>.</w:t>
      </w:r>
    </w:p>
    <w:p w14:paraId="49BDAB12" w14:textId="77777777" w:rsidR="002C260A" w:rsidRPr="002C260A" w:rsidRDefault="002C260A" w:rsidP="002C260A">
      <w:pPr>
        <w:autoSpaceDE w:val="0"/>
        <w:spacing w:after="0" w:line="100" w:lineRule="atLeast"/>
        <w:jc w:val="both"/>
        <w:rPr>
          <w:rFonts w:ascii="Arial" w:eastAsia="SimSun" w:hAnsi="Arial" w:cs="Arial"/>
          <w:sz w:val="24"/>
          <w:szCs w:val="24"/>
          <w:u w:val="single"/>
          <w:lang w:eastAsia="el-GR"/>
        </w:rPr>
      </w:pPr>
      <w:r w:rsidRPr="002C260A">
        <w:rPr>
          <w:rFonts w:ascii="Arial" w:eastAsia="SimSun" w:hAnsi="Arial" w:cs="Arial"/>
          <w:color w:val="000000"/>
          <w:sz w:val="24"/>
          <w:szCs w:val="24"/>
          <w:lang w:eastAsia="el-GR"/>
        </w:rPr>
        <w:tab/>
      </w:r>
    </w:p>
    <w:p w14:paraId="0C589D98"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 xml:space="preserve">Η αξιολόγηση των </w:t>
      </w:r>
      <w:proofErr w:type="spellStart"/>
      <w:r w:rsidRPr="002C260A">
        <w:rPr>
          <w:rFonts w:ascii="Arial" w:eastAsia="SimSun" w:hAnsi="Arial" w:cs="Arial"/>
          <w:sz w:val="24"/>
          <w:szCs w:val="24"/>
          <w:lang w:eastAsia="el-GR"/>
        </w:rPr>
        <w:t>προσφερομένων</w:t>
      </w:r>
      <w:proofErr w:type="spellEnd"/>
      <w:r w:rsidRPr="002C260A">
        <w:rPr>
          <w:rFonts w:ascii="Arial" w:eastAsia="SimSun" w:hAnsi="Arial" w:cs="Arial"/>
          <w:sz w:val="24"/>
          <w:szCs w:val="24"/>
          <w:lang w:eastAsia="el-GR"/>
        </w:rPr>
        <w:t xml:space="preserve"> υλικών θα γίνεται ανά εργαστηριακή εξέταση.</w:t>
      </w:r>
    </w:p>
    <w:p w14:paraId="3EA291B5"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 xml:space="preserve">Για τον πρώτο χρόνο θα κατατεθεί προσφορά σύμφωνα με τον αριθμό πράξεων που αναφέρονται στην διακήρυξη, για τον δεύτερο χρόνο εάν και εφόσον δοθεί παράταση, να ληφθεί υπόψη, ότι ο αριθμός των πράξεων θα είναι αυξημένος κατά 5% σε σχέση με τον πρώτο χρόνο και να προσφερθεί ποσοστιαία μεταβολή της τιμής των πράξεων που θα αξιολογηθούν σε σχέση με την αντίστοιχη τιμή του πρώτου έτους.  </w:t>
      </w:r>
    </w:p>
    <w:p w14:paraId="7DBC9D26"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lastRenderedPageBreak/>
        <w:tab/>
        <w:t>Η προσφερόμενη τιμή, όπως προβλέπεται στο άρθρο 7 του Ν. 2955/2001, περιλαμβάνει την παραχώρηση της χρήσης των μηχανημάτων, τα αντιδραστήρια, το σύνολο των  αναλωσίμων υλικών, των υλικών   συντήρησης και γενικώς των πάσης φύσης υλικών τα οποία είναι απαραίτητα για την σύμφωνα με την πιστοποίηση λειτουργία του και  για όλο το χρονικό διάστημα της σύμβασης.</w:t>
      </w:r>
    </w:p>
    <w:p w14:paraId="47E5B72F"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Ειδικότερα, στην προσφερόμενη από τον προμηθευτή τιμή μονάδας συμπεριλαμβάνεται υποχρεωτικά:</w:t>
      </w:r>
    </w:p>
    <w:p w14:paraId="52B173FE"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α. η διάθεση του απαιτούμενου εξοπλισμού και η υποχρέωση αντικατάστασής του σε περίπτωση βλάβης ή σε περίπτωση κυκλοφορίας μηχανήματος νέας τεχνολογίας κατά την διάρκεια της σύμβασης,</w:t>
      </w:r>
    </w:p>
    <w:p w14:paraId="7CBBC304"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 xml:space="preserve">β. η εγκατάσταση στο Νοσοκομείο εφεδρικής μονάδας, εκτός από την βασική, ικανής να καλύψει τις ανάγκες σε περίπτωση βλάβης της βασικής μονάδας, για το διάστημα που αυτή βρίσκεται εκτός λειτουργίας ή μέχρι την αντικατάστασή της, Η εφεδρική μονάδα αφορά στους αναλυτές που πρόκειται να εγκατασταθούν στα Κέντρα Υγείας. Ο εφεδρικός αναλυτής, με μέριμνα του νοσοκομείου, θα μεταφέρεται στο Κέντρο Υγεία στο οποίο απαιτείται αντικατάσταση αναλυτή. </w:t>
      </w:r>
    </w:p>
    <w:p w14:paraId="4A35784C"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γ. η αναβάθμιση του λογισμικού του εξοπλισμού και η σύνδεσή του με το πληροφοριακό σύστημα του νοσοκομείου για όλη την διάρκεια της σύμβασης.</w:t>
      </w:r>
    </w:p>
    <w:p w14:paraId="0054E197"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δ. το σύνολο των εργασιών και υλικών συντήρησης και επισκευών, με την υποχρέωση τήρησης ελαχίστου αποθέματος ανταλλακτικών και εν γένει αναλωσίμων υλικών εντός του νοσοκομείου,</w:t>
      </w:r>
    </w:p>
    <w:p w14:paraId="535F197F"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ε. ο απαιτούμενος εσωτερικός και εξωτερικός έλεγχος της καλής λειτουργίας των μηχανημάτων,</w:t>
      </w:r>
    </w:p>
    <w:p w14:paraId="02620D76"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proofErr w:type="spellStart"/>
      <w:r w:rsidRPr="002C260A">
        <w:rPr>
          <w:rFonts w:ascii="Arial" w:eastAsia="SimSun" w:hAnsi="Arial" w:cs="Arial"/>
          <w:sz w:val="24"/>
          <w:szCs w:val="24"/>
          <w:lang w:eastAsia="el-GR"/>
        </w:rPr>
        <w:t>στ</w:t>
      </w:r>
      <w:proofErr w:type="spellEnd"/>
      <w:r w:rsidRPr="002C260A">
        <w:rPr>
          <w:rFonts w:ascii="Arial" w:eastAsia="SimSun" w:hAnsi="Arial" w:cs="Arial"/>
          <w:sz w:val="24"/>
          <w:szCs w:val="24"/>
          <w:lang w:eastAsia="el-GR"/>
        </w:rPr>
        <w:t>. το κόστος ασφάλισης του μηχανήματος και</w:t>
      </w:r>
    </w:p>
    <w:p w14:paraId="06AB0E16"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 xml:space="preserve">ζ. το σύνολο των απαιτούμενων πάσης φύσης υλικών , ανταλλακτικών, αναλωσίμων υλικών ή αντιδραστηρίων </w:t>
      </w:r>
      <w:proofErr w:type="spellStart"/>
      <w:r w:rsidRPr="002C260A">
        <w:rPr>
          <w:rFonts w:ascii="Arial" w:eastAsia="SimSun" w:hAnsi="Arial" w:cs="Arial"/>
          <w:sz w:val="24"/>
          <w:szCs w:val="24"/>
          <w:lang w:eastAsia="el-GR"/>
        </w:rPr>
        <w:t>κλπ</w:t>
      </w:r>
      <w:proofErr w:type="spellEnd"/>
      <w:r w:rsidRPr="002C260A">
        <w:rPr>
          <w:rFonts w:ascii="Arial" w:eastAsia="SimSun" w:hAnsi="Arial" w:cs="Arial"/>
          <w:sz w:val="24"/>
          <w:szCs w:val="24"/>
          <w:lang w:eastAsia="el-GR"/>
        </w:rPr>
        <w:t xml:space="preserve"> .</w:t>
      </w:r>
    </w:p>
    <w:p w14:paraId="6B480788"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η. το κόστος σύνδεσης του εξοπλισμού με το υπάρχον Πληροφοριακό σύστημα εργαστηρίων(</w:t>
      </w:r>
      <w:r w:rsidRPr="002C260A">
        <w:rPr>
          <w:rFonts w:ascii="Arial" w:eastAsia="SimSun" w:hAnsi="Arial" w:cs="Arial"/>
          <w:sz w:val="24"/>
          <w:szCs w:val="24"/>
          <w:lang w:val="en-US" w:eastAsia="el-GR"/>
        </w:rPr>
        <w:t>LIS</w:t>
      </w:r>
      <w:r w:rsidRPr="002C260A">
        <w:rPr>
          <w:rFonts w:ascii="Arial" w:eastAsia="SimSun" w:hAnsi="Arial" w:cs="Arial"/>
          <w:sz w:val="24"/>
          <w:szCs w:val="24"/>
          <w:lang w:eastAsia="el-GR"/>
        </w:rPr>
        <w:t>).</w:t>
      </w:r>
    </w:p>
    <w:p w14:paraId="4555DD50"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Η τιμή ανά εξέταση , θα απαρτίζεται υποχρεωτικά από τις πιο κάτω 4 συνιστώσες οι οποίες αθροιζόμενες θα δίνουν το συνολικό κόστος ανά εργαστηριακή εξέταση:</w:t>
      </w:r>
    </w:p>
    <w:p w14:paraId="0A182CCB"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α. Κόστος Μίσθωσης Εξοπλισμού</w:t>
      </w:r>
    </w:p>
    <w:p w14:paraId="5C7B1C58"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β. Κόστος Αντιδραστηρίων</w:t>
      </w:r>
    </w:p>
    <w:p w14:paraId="79FB4970"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γ. Κόστος Αναλωσίμων</w:t>
      </w:r>
    </w:p>
    <w:p w14:paraId="383D35FD"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δ. Κόστος Συντήρησης – Επισκευής Εξοπλισμού</w:t>
      </w:r>
    </w:p>
    <w:p w14:paraId="1F4CFEC2"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Σε περίπτωση βλάβης η αντικατάσταση του εξοπλισμού θα πραγματοποιείται εντός 48 ωρών με ευθύνη της προμηθεύτριας εταιρείας άλλως θα επιβαρύνεται με ποινική ρήτρα 3</w:t>
      </w:r>
      <w:r w:rsidRPr="002C260A">
        <w:rPr>
          <w:rFonts w:ascii="Arial" w:eastAsia="SimSun" w:hAnsi="Arial" w:cs="Arial"/>
          <w:sz w:val="24"/>
          <w:szCs w:val="24"/>
          <w:vertAlign w:val="superscript"/>
          <w:lang w:eastAsia="el-GR"/>
        </w:rPr>
        <w:t>ο</w:t>
      </w:r>
      <w:r w:rsidRPr="002C260A">
        <w:rPr>
          <w:rFonts w:ascii="Arial" w:eastAsia="SimSun" w:hAnsi="Arial" w:cs="Arial"/>
          <w:sz w:val="24"/>
          <w:szCs w:val="24"/>
          <w:lang w:eastAsia="el-GR"/>
        </w:rPr>
        <w:t>/</w:t>
      </w:r>
      <w:proofErr w:type="spellStart"/>
      <w:r w:rsidRPr="002C260A">
        <w:rPr>
          <w:rFonts w:ascii="Arial" w:eastAsia="SimSun" w:hAnsi="Arial" w:cs="Arial"/>
          <w:sz w:val="24"/>
          <w:szCs w:val="24"/>
          <w:lang w:eastAsia="el-GR"/>
        </w:rPr>
        <w:t>οο</w:t>
      </w:r>
      <w:proofErr w:type="spellEnd"/>
      <w:r w:rsidRPr="002C260A">
        <w:rPr>
          <w:rFonts w:ascii="Arial" w:eastAsia="SimSun" w:hAnsi="Arial" w:cs="Arial"/>
          <w:sz w:val="24"/>
          <w:szCs w:val="24"/>
          <w:lang w:eastAsia="el-GR"/>
        </w:rPr>
        <w:t xml:space="preserve"> ,επί της συνολικής </w:t>
      </w:r>
      <w:proofErr w:type="spellStart"/>
      <w:r w:rsidRPr="002C260A">
        <w:rPr>
          <w:rFonts w:ascii="Arial" w:eastAsia="SimSun" w:hAnsi="Arial" w:cs="Arial"/>
          <w:sz w:val="24"/>
          <w:szCs w:val="24"/>
          <w:lang w:eastAsia="el-GR"/>
        </w:rPr>
        <w:t>κατακυρωθείσας</w:t>
      </w:r>
      <w:proofErr w:type="spellEnd"/>
      <w:r w:rsidRPr="002C260A">
        <w:rPr>
          <w:rFonts w:ascii="Arial" w:eastAsia="SimSun" w:hAnsi="Arial" w:cs="Arial"/>
          <w:sz w:val="24"/>
          <w:szCs w:val="24"/>
          <w:lang w:eastAsia="el-GR"/>
        </w:rPr>
        <w:t xml:space="preserve"> δαπάνης της σύμβασης ,  για κάθε μέρα καθυστέρησης .</w:t>
      </w:r>
    </w:p>
    <w:p w14:paraId="67D615C4"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 xml:space="preserve">Το Τμήμα </w:t>
      </w:r>
      <w:proofErr w:type="spellStart"/>
      <w:r w:rsidRPr="002C260A">
        <w:rPr>
          <w:rFonts w:ascii="Arial" w:eastAsia="SimSun" w:hAnsi="Arial" w:cs="Arial"/>
          <w:sz w:val="24"/>
          <w:szCs w:val="24"/>
          <w:lang w:eastAsia="el-GR"/>
        </w:rPr>
        <w:t>Βιοιατρικής</w:t>
      </w:r>
      <w:proofErr w:type="spellEnd"/>
      <w:r w:rsidRPr="002C260A">
        <w:rPr>
          <w:rFonts w:ascii="Arial" w:eastAsia="SimSun" w:hAnsi="Arial" w:cs="Arial"/>
          <w:sz w:val="24"/>
          <w:szCs w:val="24"/>
          <w:lang w:eastAsia="el-GR"/>
        </w:rPr>
        <w:t xml:space="preserve"> Τεχνολογίας σε συνεργασία με την Διαχείριση Υλικού </w:t>
      </w:r>
      <w:proofErr w:type="spellStart"/>
      <w:r w:rsidRPr="002C260A">
        <w:rPr>
          <w:rFonts w:ascii="Arial" w:eastAsia="SimSun" w:hAnsi="Arial" w:cs="Arial"/>
          <w:sz w:val="24"/>
          <w:szCs w:val="24"/>
          <w:lang w:eastAsia="el-GR"/>
        </w:rPr>
        <w:t>Βιοιατρικής</w:t>
      </w:r>
      <w:proofErr w:type="spellEnd"/>
      <w:r w:rsidRPr="002C260A">
        <w:rPr>
          <w:rFonts w:ascii="Arial" w:eastAsia="SimSun" w:hAnsi="Arial" w:cs="Arial"/>
          <w:sz w:val="24"/>
          <w:szCs w:val="24"/>
          <w:lang w:eastAsia="el-GR"/>
        </w:rPr>
        <w:t xml:space="preserve"> Τεχνολογίας και το Τμήμα ( Εργαστήριο ) στο οποίο  θα λειτουργεί ο </w:t>
      </w:r>
      <w:proofErr w:type="spellStart"/>
      <w:r w:rsidRPr="002C260A">
        <w:rPr>
          <w:rFonts w:ascii="Arial" w:eastAsia="SimSun" w:hAnsi="Arial" w:cs="Arial"/>
          <w:sz w:val="24"/>
          <w:szCs w:val="24"/>
          <w:lang w:eastAsia="el-GR"/>
        </w:rPr>
        <w:t>ιατροτεχνολογικός</w:t>
      </w:r>
      <w:proofErr w:type="spellEnd"/>
      <w:r w:rsidRPr="002C260A">
        <w:rPr>
          <w:rFonts w:ascii="Arial" w:eastAsia="SimSun" w:hAnsi="Arial" w:cs="Arial"/>
          <w:sz w:val="24"/>
          <w:szCs w:val="24"/>
          <w:lang w:eastAsia="el-GR"/>
        </w:rPr>
        <w:t xml:space="preserve"> εξοπλισμός  θα διατηρούν Βιβλίο Βλαβών και συντήρησης του όπου θα καταγράφονται κατά ημερομηνία – ώρα κλήσης –</w:t>
      </w:r>
      <w:proofErr w:type="spellStart"/>
      <w:r w:rsidRPr="002C260A">
        <w:rPr>
          <w:rFonts w:ascii="Arial" w:eastAsia="SimSun" w:hAnsi="Arial" w:cs="Arial"/>
          <w:sz w:val="24"/>
          <w:szCs w:val="24"/>
          <w:lang w:eastAsia="el-GR"/>
        </w:rPr>
        <w:t>κλπ</w:t>
      </w:r>
      <w:proofErr w:type="spellEnd"/>
      <w:r w:rsidRPr="002C260A">
        <w:rPr>
          <w:rFonts w:ascii="Arial" w:eastAsia="SimSun" w:hAnsi="Arial" w:cs="Arial"/>
          <w:sz w:val="24"/>
          <w:szCs w:val="24"/>
          <w:lang w:eastAsia="el-GR"/>
        </w:rPr>
        <w:t xml:space="preserve">  όλες οι πράξεις ελέγχου, επισκευής και συντήρησης του .</w:t>
      </w:r>
    </w:p>
    <w:p w14:paraId="1B0DF060"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 xml:space="preserve">Η μη εκτέλεση μέρους η του συνόλου των </w:t>
      </w:r>
      <w:proofErr w:type="spellStart"/>
      <w:r w:rsidRPr="002C260A">
        <w:rPr>
          <w:rFonts w:ascii="Arial" w:eastAsia="SimSun" w:hAnsi="Arial" w:cs="Arial"/>
          <w:sz w:val="24"/>
          <w:szCs w:val="24"/>
          <w:lang w:eastAsia="el-GR"/>
        </w:rPr>
        <w:t>κατακυρωθέντων</w:t>
      </w:r>
      <w:proofErr w:type="spellEnd"/>
      <w:r w:rsidRPr="002C260A">
        <w:rPr>
          <w:rFonts w:ascii="Arial" w:eastAsia="SimSun" w:hAnsi="Arial" w:cs="Arial"/>
          <w:sz w:val="24"/>
          <w:szCs w:val="24"/>
          <w:lang w:eastAsia="el-GR"/>
        </w:rPr>
        <w:t xml:space="preserve">  πράξεων από έλλειψη υλικών η άλλους λόγους ευθύνης του προμηθευτή θα καταβάλλετε ποινική ρήτρα 3</w:t>
      </w:r>
      <w:r w:rsidRPr="002C260A">
        <w:rPr>
          <w:rFonts w:ascii="Arial" w:eastAsia="SimSun" w:hAnsi="Arial" w:cs="Arial"/>
          <w:sz w:val="24"/>
          <w:szCs w:val="24"/>
          <w:vertAlign w:val="superscript"/>
          <w:lang w:eastAsia="el-GR"/>
        </w:rPr>
        <w:t>ο</w:t>
      </w:r>
      <w:r w:rsidRPr="002C260A">
        <w:rPr>
          <w:rFonts w:ascii="Arial" w:eastAsia="SimSun" w:hAnsi="Arial" w:cs="Arial"/>
          <w:sz w:val="24"/>
          <w:szCs w:val="24"/>
          <w:lang w:eastAsia="el-GR"/>
        </w:rPr>
        <w:t xml:space="preserve"> /</w:t>
      </w:r>
      <w:proofErr w:type="spellStart"/>
      <w:r w:rsidRPr="002C260A">
        <w:rPr>
          <w:rFonts w:ascii="Arial" w:eastAsia="SimSun" w:hAnsi="Arial" w:cs="Arial"/>
          <w:sz w:val="24"/>
          <w:szCs w:val="24"/>
          <w:lang w:eastAsia="el-GR"/>
        </w:rPr>
        <w:t>οο</w:t>
      </w:r>
      <w:proofErr w:type="spellEnd"/>
      <w:r w:rsidRPr="002C260A">
        <w:rPr>
          <w:rFonts w:ascii="Arial" w:eastAsia="SimSun" w:hAnsi="Arial" w:cs="Arial"/>
          <w:sz w:val="24"/>
          <w:szCs w:val="24"/>
          <w:lang w:eastAsia="el-GR"/>
        </w:rPr>
        <w:t xml:space="preserve"> επί της συνολικής </w:t>
      </w:r>
      <w:proofErr w:type="spellStart"/>
      <w:r w:rsidRPr="002C260A">
        <w:rPr>
          <w:rFonts w:ascii="Arial" w:eastAsia="SimSun" w:hAnsi="Arial" w:cs="Arial"/>
          <w:sz w:val="24"/>
          <w:szCs w:val="24"/>
          <w:lang w:eastAsia="el-GR"/>
        </w:rPr>
        <w:t>κατακυρωθείσας</w:t>
      </w:r>
      <w:proofErr w:type="spellEnd"/>
      <w:r w:rsidRPr="002C260A">
        <w:rPr>
          <w:rFonts w:ascii="Arial" w:eastAsia="SimSun" w:hAnsi="Arial" w:cs="Arial"/>
          <w:sz w:val="24"/>
          <w:szCs w:val="24"/>
          <w:lang w:eastAsia="el-GR"/>
        </w:rPr>
        <w:t xml:space="preserve"> δαπάνης της σύμβασης από την πρώτη μέρα και για κάθε μέρα καθυστέρησης.</w:t>
      </w:r>
    </w:p>
    <w:p w14:paraId="00CB4322" w14:textId="77777777" w:rsidR="002C260A" w:rsidRPr="002C260A" w:rsidRDefault="002C260A" w:rsidP="002C2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spacing w:after="0" w:line="100" w:lineRule="atLeast"/>
        <w:rPr>
          <w:rFonts w:ascii="Arial" w:eastAsia="SimSun" w:hAnsi="Arial" w:cs="Arial"/>
          <w:color w:val="000000"/>
          <w:sz w:val="24"/>
          <w:szCs w:val="24"/>
          <w:lang w:eastAsia="el-GR"/>
        </w:rPr>
      </w:pPr>
    </w:p>
    <w:p w14:paraId="10DB21EE" w14:textId="77777777" w:rsidR="002C260A" w:rsidRPr="002C260A" w:rsidRDefault="002C260A" w:rsidP="002C260A">
      <w:pPr>
        <w:widowControl w:val="0"/>
        <w:suppressAutoHyphens/>
        <w:spacing w:after="0" w:line="100" w:lineRule="atLeast"/>
        <w:ind w:left="284"/>
        <w:jc w:val="both"/>
        <w:rPr>
          <w:rFonts w:ascii="Arial" w:eastAsia="SimSun" w:hAnsi="Arial" w:cs="Arial"/>
          <w:b/>
          <w:spacing w:val="-3"/>
          <w:kern w:val="1"/>
          <w:sz w:val="24"/>
          <w:szCs w:val="24"/>
          <w:lang w:eastAsia="ar-SA"/>
        </w:rPr>
      </w:pPr>
    </w:p>
    <w:p w14:paraId="41B1723E" w14:textId="77777777" w:rsidR="002C260A" w:rsidRPr="002C260A" w:rsidRDefault="002C260A" w:rsidP="002C260A">
      <w:pPr>
        <w:widowControl w:val="0"/>
        <w:suppressAutoHyphens/>
        <w:spacing w:after="0" w:line="100" w:lineRule="atLeast"/>
        <w:ind w:left="284"/>
        <w:jc w:val="both"/>
        <w:rPr>
          <w:rFonts w:ascii="Arial" w:eastAsia="SimSun" w:hAnsi="Arial" w:cs="Arial"/>
          <w:b/>
          <w:bCs/>
          <w:spacing w:val="-3"/>
          <w:kern w:val="1"/>
          <w:sz w:val="24"/>
          <w:szCs w:val="24"/>
          <w:lang w:eastAsia="ar-SA"/>
        </w:rPr>
      </w:pPr>
      <w:r w:rsidRPr="002C260A">
        <w:rPr>
          <w:rFonts w:ascii="Arial" w:eastAsia="SimSun" w:hAnsi="Arial" w:cs="Arial"/>
          <w:b/>
          <w:spacing w:val="-3"/>
          <w:kern w:val="1"/>
          <w:sz w:val="24"/>
          <w:szCs w:val="24"/>
          <w:lang w:eastAsia="ar-SA"/>
        </w:rPr>
        <w:tab/>
      </w:r>
      <w:r w:rsidRPr="002C260A">
        <w:rPr>
          <w:rFonts w:ascii="Arial" w:eastAsia="SimSun" w:hAnsi="Arial" w:cs="Arial"/>
          <w:b/>
          <w:bCs/>
          <w:spacing w:val="-3"/>
          <w:kern w:val="1"/>
          <w:sz w:val="24"/>
          <w:szCs w:val="24"/>
          <w:lang w:eastAsia="ar-SA"/>
        </w:rPr>
        <w:t>3.ΕΛΕΓΧΟΣ ΠΟΙΟΤΗΤΑΣ-ΟΡΟΙ ΑΠΟΔΟΧΗΣ.</w:t>
      </w:r>
    </w:p>
    <w:p w14:paraId="4F787E24" w14:textId="77777777" w:rsidR="002C260A" w:rsidRPr="002C260A" w:rsidRDefault="002C260A" w:rsidP="002C260A">
      <w:pPr>
        <w:widowControl w:val="0"/>
        <w:suppressAutoHyphens/>
        <w:spacing w:after="0" w:line="100" w:lineRule="atLeast"/>
        <w:ind w:left="284"/>
        <w:jc w:val="both"/>
        <w:rPr>
          <w:rFonts w:ascii="Arial" w:eastAsia="SimSun" w:hAnsi="Arial" w:cs="Arial"/>
          <w:b/>
          <w:bCs/>
          <w:spacing w:val="-3"/>
          <w:kern w:val="1"/>
          <w:sz w:val="24"/>
          <w:szCs w:val="24"/>
          <w:lang w:eastAsia="ar-SA"/>
        </w:rPr>
      </w:pPr>
    </w:p>
    <w:p w14:paraId="5C8C037E"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 xml:space="preserve">3.1.Τα υπό προμήθεια αντιδραστήρια πρέπει να πληρούν όλους τους όρους της </w:t>
      </w:r>
      <w:r w:rsidRPr="002C260A">
        <w:rPr>
          <w:rFonts w:ascii="Arial" w:eastAsia="SimSun" w:hAnsi="Arial" w:cs="Arial"/>
          <w:spacing w:val="-3"/>
          <w:kern w:val="1"/>
          <w:sz w:val="24"/>
          <w:szCs w:val="24"/>
          <w:lang w:eastAsia="ar-SA"/>
        </w:rPr>
        <w:lastRenderedPageBreak/>
        <w:t>παραγράφου  2.2.1.ΒΙΟΛΟΓΙΚΑ ΚΑΙ ΧΗΜΙΚΑ ΑΝΤΙΔΡΑΣΤΗΡΙΑ.</w:t>
      </w:r>
    </w:p>
    <w:p w14:paraId="026EDF81"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 xml:space="preserve">3.2.  Ο προμηθευτής υποχρεώνεται να παραδώσει, με την πρώτη παράδοση των </w:t>
      </w:r>
      <w:proofErr w:type="spellStart"/>
      <w:r w:rsidRPr="002C260A">
        <w:rPr>
          <w:rFonts w:ascii="Arial" w:eastAsia="SimSun" w:hAnsi="Arial" w:cs="Arial"/>
          <w:spacing w:val="-3"/>
          <w:kern w:val="1"/>
          <w:sz w:val="24"/>
          <w:szCs w:val="24"/>
          <w:lang w:eastAsia="ar-SA"/>
        </w:rPr>
        <w:t>αντιδραστηρ</w:t>
      </w:r>
      <w:r w:rsidRPr="002C260A">
        <w:rPr>
          <w:rFonts w:ascii="Arial" w:eastAsia="SimSun" w:hAnsi="Arial" w:cs="Arial"/>
          <w:spacing w:val="-3"/>
          <w:kern w:val="1"/>
          <w:sz w:val="24"/>
          <w:szCs w:val="24"/>
          <w:lang w:val="en-US" w:eastAsia="ar-SA"/>
        </w:rPr>
        <w:t>i</w:t>
      </w:r>
      <w:proofErr w:type="spellEnd"/>
      <w:r w:rsidRPr="002C260A">
        <w:rPr>
          <w:rFonts w:ascii="Arial" w:eastAsia="SimSun" w:hAnsi="Arial" w:cs="Arial"/>
          <w:spacing w:val="-3"/>
          <w:kern w:val="1"/>
          <w:sz w:val="24"/>
          <w:szCs w:val="24"/>
          <w:lang w:eastAsia="ar-SA"/>
        </w:rPr>
        <w:t>ων και τα παρακάτω, τα οποία πρέπει να συνοδεύουν την διατιθέμενη από αυτόν συσκευή :</w:t>
      </w:r>
    </w:p>
    <w:p w14:paraId="72810C76"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3.2.1. Έγγραφη  εγγύηση καλής λειτουργίας για το χρονικό διάστημα ισχύος της σύμβασης, από την ημερομηνία παραλαβής του συγκεκριμένου μηχανήματος με τον συγκεκριμένο εργοστασιακό αριθμό, ο οποίος θα αναγράφεται στη σύμβαση προμήθειας των αντιδραστηρίων. Στο διάστημα αυτό ο προμηθευτής υποχρεούται να επισκευάζει ή να αντικαθιστά οποιοδήποτε εξάρτημα ή μέρος ή ολόκληρο το σύστημα που έχει υποστεί βλάβη, χωρίς καμία επιβάρυνση του Νοσοκομείου .</w:t>
      </w:r>
    </w:p>
    <w:p w14:paraId="5BC7F857" w14:textId="77777777" w:rsidR="002C260A" w:rsidRPr="002C260A" w:rsidRDefault="002C260A" w:rsidP="002C260A">
      <w:pPr>
        <w:widowControl w:val="0"/>
        <w:suppressAutoHyphens/>
        <w:spacing w:after="0" w:line="100" w:lineRule="atLeast"/>
        <w:jc w:val="both"/>
        <w:rPr>
          <w:rFonts w:ascii="Arial" w:eastAsia="SimSun" w:hAnsi="Arial" w:cs="Arial"/>
          <w:color w:val="000000"/>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color w:val="000000"/>
          <w:spacing w:val="-3"/>
          <w:kern w:val="1"/>
          <w:sz w:val="24"/>
          <w:szCs w:val="24"/>
          <w:lang w:eastAsia="ar-SA"/>
        </w:rPr>
        <w:t>Υποχρεούται επίσης να αντικαθιστά στην περίπτωση αυτή το ισοδύναμο των τεστ που έχουν καταστραφεί λόγο της απότομης διακοπής λειτουργίας (βλάβης) του αναλυτή, όπως αυτό εμφανίζεται στο βιβλίο λειτουργίας του οργάνου που τηρεί το εργαστήριο και αποδεικνύεται και από το αρχείο σφαλμάτων του αναλυτή.</w:t>
      </w:r>
    </w:p>
    <w:p w14:paraId="218EFA8C" w14:textId="77777777" w:rsidR="002C260A" w:rsidRPr="002C260A" w:rsidRDefault="002C260A" w:rsidP="002C260A">
      <w:pPr>
        <w:spacing w:after="0" w:line="240" w:lineRule="auto"/>
        <w:jc w:val="both"/>
        <w:rPr>
          <w:rFonts w:ascii="Arial" w:eastAsia="SimSun" w:hAnsi="Arial" w:cs="Arial"/>
          <w:i/>
          <w:color w:val="000000"/>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ab/>
      </w:r>
      <w:r w:rsidRPr="002C260A">
        <w:rPr>
          <w:rFonts w:ascii="Arial" w:eastAsia="SimSun" w:hAnsi="Arial" w:cs="Arial"/>
          <w:sz w:val="24"/>
          <w:szCs w:val="24"/>
          <w:lang w:eastAsia="el-GR"/>
        </w:rPr>
        <w:t>3.2.1.1. Το εκτός λειτουργίας διάστημα της συσκευής, αρχίζει από την στιγμή ειδοποίησης του προμηθευτή για τη βλάβη και λήγει με την παράδοση του συστήματος σε λειτουργία. Το χρονικό αυτό διάστημα δεν πρέπει να υπερβαίνει σε καμία περίπτωση τις δέκα (10) ώρες .Κατά το διάστημα αυτό ο προμηθευτής οφείλει να θέσει άμεσα σε λειτουργία τον εφεδρικό αναλυτή.</w:t>
      </w:r>
      <w:r w:rsidRPr="002C260A">
        <w:rPr>
          <w:rFonts w:ascii="Arial" w:eastAsia="SimSun" w:hAnsi="Arial" w:cs="Arial"/>
          <w:color w:val="FF0000"/>
          <w:sz w:val="24"/>
          <w:szCs w:val="24"/>
          <w:lang w:eastAsia="el-GR"/>
        </w:rPr>
        <w:t xml:space="preserve"> </w:t>
      </w:r>
      <w:r w:rsidRPr="002C260A">
        <w:rPr>
          <w:rFonts w:ascii="Arial" w:eastAsia="SimSun" w:hAnsi="Arial" w:cs="Arial"/>
          <w:color w:val="000000"/>
          <w:sz w:val="24"/>
          <w:szCs w:val="24"/>
          <w:lang w:eastAsia="el-GR"/>
        </w:rPr>
        <w:t xml:space="preserve">Ο τρόπος που προτείνει ο προμηθευτής για την αντιμετώπιση των επειγόντων περιστατικών σε περίπτωση βλάβης του κανονικού και του εφεδρικού αναλυτή, πρέπει να </w:t>
      </w:r>
      <w:proofErr w:type="spellStart"/>
      <w:r w:rsidRPr="002C260A">
        <w:rPr>
          <w:rFonts w:ascii="Arial" w:eastAsia="SimSun" w:hAnsi="Arial" w:cs="Arial"/>
          <w:color w:val="000000"/>
          <w:sz w:val="24"/>
          <w:szCs w:val="24"/>
          <w:lang w:eastAsia="el-GR"/>
        </w:rPr>
        <w:t>περιγραφεί</w:t>
      </w:r>
      <w:proofErr w:type="spellEnd"/>
      <w:r w:rsidRPr="002C260A">
        <w:rPr>
          <w:rFonts w:ascii="Arial" w:eastAsia="SimSun" w:hAnsi="Arial" w:cs="Arial"/>
          <w:color w:val="000000"/>
          <w:sz w:val="24"/>
          <w:szCs w:val="24"/>
          <w:lang w:eastAsia="el-GR"/>
        </w:rPr>
        <w:t xml:space="preserve"> σαφώς.</w:t>
      </w:r>
      <w:r w:rsidRPr="002C260A">
        <w:rPr>
          <w:rFonts w:ascii="Arial" w:eastAsia="SimSun" w:hAnsi="Arial" w:cs="Arial"/>
          <w:i/>
          <w:color w:val="000000"/>
          <w:sz w:val="24"/>
          <w:szCs w:val="24"/>
          <w:lang w:eastAsia="el-GR"/>
        </w:rPr>
        <w:t xml:space="preserve"> </w:t>
      </w:r>
    </w:p>
    <w:p w14:paraId="052E97A4" w14:textId="77777777" w:rsidR="002C260A" w:rsidRPr="002C260A" w:rsidRDefault="002C260A" w:rsidP="002C260A">
      <w:pPr>
        <w:tabs>
          <w:tab w:val="left" w:pos="993"/>
        </w:tabs>
        <w:spacing w:after="0" w:line="240" w:lineRule="auto"/>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Τα αίτια της βλάβης και η πιστοποίηση των χρονικών ορίων της παρούσης παραγράφου θα προκύπτουν από έγγραφο ή δελτίο τεχνικού ελέγχου του προμηθευτή που θα προσυπογράφεται από εκπρόσωπο του τεχνικού τμήματος ή του εργαστηρίου του Νοσοκομείου. Ο προμηθευτής υποχρεούται να αποστείλει ειδικευμένο τεχνικό για την αποκατάσταση κάθε βλάβης.</w:t>
      </w:r>
      <w:r w:rsidRPr="002C260A">
        <w:rPr>
          <w:rFonts w:ascii="Arial" w:eastAsia="SimSun" w:hAnsi="Arial" w:cs="Arial"/>
          <w:i/>
          <w:color w:val="000000"/>
          <w:sz w:val="24"/>
          <w:szCs w:val="24"/>
          <w:lang w:eastAsia="el-GR"/>
        </w:rPr>
        <w:t xml:space="preserve"> </w:t>
      </w:r>
      <w:r w:rsidRPr="002C260A">
        <w:rPr>
          <w:rFonts w:ascii="Arial" w:eastAsia="SimSun" w:hAnsi="Arial" w:cs="Arial"/>
          <w:color w:val="000000"/>
          <w:sz w:val="24"/>
          <w:szCs w:val="24"/>
          <w:lang w:eastAsia="el-GR"/>
        </w:rPr>
        <w:t xml:space="preserve">Το χρονικό αυτό διάστημα δεν πρέπει να υπερβαίνει σε καμία περίπτωση τις δέκα (10) ώρες. </w:t>
      </w:r>
    </w:p>
    <w:p w14:paraId="677C2CB1" w14:textId="77777777" w:rsidR="002C260A" w:rsidRPr="002C260A" w:rsidRDefault="002C260A" w:rsidP="002C260A">
      <w:pPr>
        <w:widowControl w:val="0"/>
        <w:suppressAutoHyphens/>
        <w:spacing w:after="0" w:line="100" w:lineRule="atLeast"/>
        <w:ind w:firstLine="720"/>
        <w:jc w:val="both"/>
        <w:rPr>
          <w:rFonts w:ascii="Arial" w:eastAsia="SimSun" w:hAnsi="Arial" w:cs="Arial"/>
          <w:bCs/>
          <w:color w:val="000000"/>
          <w:kern w:val="1"/>
          <w:sz w:val="24"/>
          <w:szCs w:val="24"/>
          <w:lang w:eastAsia="ar-SA"/>
        </w:rPr>
      </w:pPr>
      <w:r w:rsidRPr="002C260A">
        <w:rPr>
          <w:rFonts w:ascii="Arial" w:eastAsia="SimSun" w:hAnsi="Arial" w:cs="Arial"/>
          <w:bCs/>
          <w:color w:val="000000"/>
          <w:kern w:val="1"/>
          <w:sz w:val="24"/>
          <w:szCs w:val="24"/>
          <w:lang w:eastAsia="ar-SA"/>
        </w:rPr>
        <w:t>Το μέγιστο διάστημα εκτός λειτουργίας του κανονικού και του εφεδρικού αναλυτή δεν μπορεί να είναι μεγαλύτερο από 24 ώρες, άλλως ο προμηθευτής θα υποχρεούται σε καταβολή ποινικής ρήτρας 30€./ώρα επιπλέον καθυστέρησης, ως τις πρώτες 24 ώρες. Αν ο αναλυτής παραμένει εκτός λειτουργίας μετά την παρέλευση το πρώτου 24ώρου, η ποινική ρήτρα διπλασιάζεται (60€/ώρα καθυστέρησης). Πέραν της ποινικής ρήτρας, ο προμηθευτής υποχρεούται να καταβάλει και το ποσόν που τυχόν το Νοσοκομείο θα επιβαρυνθεί για την εκτέλεση των εξετάσεων σε άλλο εργαστήριο, έναντι των αντίστοιχων παραστατικών χρέωσης.</w:t>
      </w:r>
    </w:p>
    <w:p w14:paraId="21CB7265" w14:textId="77777777" w:rsidR="002C260A" w:rsidRPr="002C260A" w:rsidRDefault="002C260A" w:rsidP="002C260A">
      <w:pPr>
        <w:spacing w:after="0" w:line="240" w:lineRule="auto"/>
        <w:ind w:firstLine="720"/>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Οι ως άνω υποχρεώσεις του προμηθευτή ισχύουν εφόσον η βλάβη που έθεσε εκτός λειτουργίας τον αναλυτή δεν οφείλεται σε υπαιτιότητα του Νοσοκομείου ή σε γεγονότα ανωτέρας βίας ή βλάβες δικτύων, για τα οποία δεν ευθύνεται ο προμηθευτής.</w:t>
      </w:r>
    </w:p>
    <w:p w14:paraId="14F05C58"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b/>
          <w:spacing w:val="-3"/>
          <w:kern w:val="1"/>
          <w:sz w:val="24"/>
          <w:szCs w:val="24"/>
          <w:lang w:eastAsia="ar-SA"/>
        </w:rPr>
        <w:t xml:space="preserve"> </w:t>
      </w:r>
      <w:r w:rsidRPr="002C260A">
        <w:rPr>
          <w:rFonts w:ascii="Arial" w:eastAsia="SimSun" w:hAnsi="Arial" w:cs="Arial"/>
          <w:b/>
          <w:spacing w:val="-3"/>
          <w:kern w:val="1"/>
          <w:sz w:val="24"/>
          <w:szCs w:val="24"/>
          <w:lang w:eastAsia="ar-SA"/>
        </w:rPr>
        <w:tab/>
      </w:r>
      <w:r w:rsidRPr="002C260A">
        <w:rPr>
          <w:rFonts w:ascii="Arial" w:eastAsia="SimSun" w:hAnsi="Arial" w:cs="Arial"/>
          <w:spacing w:val="-3"/>
          <w:kern w:val="1"/>
          <w:sz w:val="24"/>
          <w:szCs w:val="24"/>
          <w:lang w:eastAsia="ar-SA"/>
        </w:rPr>
        <w:t>3.2.1.2. Έγγραφη δήλωση ότι αναλαμβάνει την υποχρέωση εκπαίδευσης του προσωπικού του Νοσοκομείου, πάνω στη λειτουργία του μηχανήματος, χωρίς καμία επιβάρυνση του Νοσοκομείου.</w:t>
      </w:r>
    </w:p>
    <w:p w14:paraId="641352AA"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 ΕΛΕΓΧΟΙ- ΠΑΡΑΛΑΒΗ . Ο μακροσκοπικός έλεγχος των αντιδραστηρίων και του διατιθέμενου μηχανήματος, γίνεται από αρμόδια επιτροπή ελέγχου και παραλαβής σε κάθε παράδοση και θα αποσκοπεί στη διαπίστωση :</w:t>
      </w:r>
    </w:p>
    <w:p w14:paraId="54573486"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3.3.1. Της καλής κατάστασης από άποψη εμφανίσεως, πληρότητας, λειτουργικότητας,</w:t>
      </w:r>
    </w:p>
    <w:p w14:paraId="3086E0AE"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κακώσεων ή φθοράς.</w:t>
      </w:r>
    </w:p>
    <w:p w14:paraId="4166518C"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3.3.2. Της συμφωνίας των χαρακτηριστικών στοιχείων του είδους με αυτά που προσδιορίζονται στην παρούσα ,καθώς και των τελικών όρων και συμφωνιών που συμπεριλαμβάνονται στη σύμβαση.</w:t>
      </w:r>
    </w:p>
    <w:p w14:paraId="0D5335A3"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3.3.3. Της ύπαρξης των εγγράφων και εντύπων .</w:t>
      </w:r>
    </w:p>
    <w:p w14:paraId="4C3D7685"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3.3.4. Την παράδοση εγχειριδίου χρήσεως για κάθε αναλυτή στην Ελληνική .</w:t>
      </w:r>
    </w:p>
    <w:p w14:paraId="6CF8B105"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3.4. Πριν γίνει ο έλεγχος, των παραπάνω από την επιτροπή παραλαβής, ο </w:t>
      </w:r>
      <w:r w:rsidRPr="002C260A">
        <w:rPr>
          <w:rFonts w:ascii="Arial" w:eastAsia="SimSun" w:hAnsi="Arial" w:cs="Arial"/>
          <w:spacing w:val="-3"/>
          <w:kern w:val="1"/>
          <w:sz w:val="24"/>
          <w:szCs w:val="24"/>
          <w:lang w:eastAsia="ar-SA"/>
        </w:rPr>
        <w:lastRenderedPageBreak/>
        <w:t>προμηθευτής είναι υποχρεωμένος να διαθέσει ειδικό ή ειδικούς τεχνικούς που θα παραμείνουν στη διάθεση της επιτροπής για επίδειξη και εξηγήσεις πάνω στο χειρισμό , τη λειτουργία και τη θεωρία του υπό προμήθεια συστήματος. Η διάρκεια επίδειξης θα είναι από 1-6ημέρες,ανάλογα με την απαίτηση της επιτροπής, χωρίς οικονομική επιβάρυνση του Νοσοκομείου .</w:t>
      </w:r>
    </w:p>
    <w:p w14:paraId="1BABEB74"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 xml:space="preserve">3.5. Πριν την οριστική παραλαβή το σύστημα θα δοκιμαστεί για 5ημέρες τουλάχιστον σε δουλειά ρουτίνας, </w:t>
      </w:r>
      <w:r w:rsidRPr="002C260A">
        <w:rPr>
          <w:rFonts w:ascii="Arial" w:eastAsia="SimSun" w:hAnsi="Arial" w:cs="Arial"/>
          <w:color w:val="000000"/>
          <w:spacing w:val="-3"/>
          <w:kern w:val="1"/>
          <w:sz w:val="24"/>
          <w:szCs w:val="24"/>
          <w:lang w:eastAsia="ar-SA"/>
        </w:rPr>
        <w:t>η και περισσότερο εάν κριθεί απαραίτητο από την υπηρεσία.</w:t>
      </w:r>
      <w:r w:rsidRPr="002C260A">
        <w:rPr>
          <w:rFonts w:ascii="Arial" w:eastAsia="SimSun" w:hAnsi="Arial" w:cs="Arial"/>
          <w:spacing w:val="-3"/>
          <w:kern w:val="1"/>
          <w:sz w:val="24"/>
          <w:szCs w:val="24"/>
          <w:lang w:eastAsia="ar-SA"/>
        </w:rPr>
        <w:t xml:space="preserve">  </w:t>
      </w:r>
    </w:p>
    <w:p w14:paraId="2D748481"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4. Φύλλο συμμόρφωσης.</w:t>
      </w:r>
    </w:p>
    <w:p w14:paraId="6A0C07A7"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4.1.Ο προμηθευτής υποχρεούται, </w:t>
      </w:r>
      <w:r w:rsidRPr="002C260A">
        <w:rPr>
          <w:rFonts w:ascii="Arial" w:eastAsia="SimSun" w:hAnsi="Arial" w:cs="Arial"/>
          <w:color w:val="000000"/>
          <w:spacing w:val="-3"/>
          <w:kern w:val="1"/>
          <w:sz w:val="24"/>
          <w:szCs w:val="24"/>
          <w:lang w:eastAsia="ar-SA"/>
        </w:rPr>
        <w:t>επί ποινή απορρίψεως</w:t>
      </w:r>
      <w:r w:rsidRPr="002C260A">
        <w:rPr>
          <w:rFonts w:ascii="Arial" w:eastAsia="SimSun" w:hAnsi="Arial" w:cs="Arial"/>
          <w:color w:val="0000FF"/>
          <w:spacing w:val="-3"/>
          <w:kern w:val="1"/>
          <w:sz w:val="24"/>
          <w:szCs w:val="24"/>
          <w:lang w:eastAsia="ar-SA"/>
        </w:rPr>
        <w:t xml:space="preserve">, </w:t>
      </w:r>
      <w:r w:rsidRPr="002C260A">
        <w:rPr>
          <w:rFonts w:ascii="Arial" w:eastAsia="SimSun" w:hAnsi="Arial" w:cs="Arial"/>
          <w:spacing w:val="-3"/>
          <w:kern w:val="1"/>
          <w:sz w:val="24"/>
          <w:szCs w:val="24"/>
          <w:lang w:eastAsia="ar-SA"/>
        </w:rPr>
        <w:t xml:space="preserve">μαζί με την προσφορά να υποβάλλει και ΦΥΛΛΟ ΣΥΜΜΟΡΦΩΣΗΣ . Αυτό είναι φύλλο συσχετίσεως της προσφοράς με τις απαιτήσεις της παρούσης τεχνικής περιγραφής. Στο φύλλο αυτό θα αναφέρονται με λεπτομέρεια όλες οι υπάρχουσες συμφωνίες ή αποκλίσεις των χαρακτηριστικών των </w:t>
      </w:r>
      <w:proofErr w:type="spellStart"/>
      <w:r w:rsidRPr="002C260A">
        <w:rPr>
          <w:rFonts w:ascii="Arial" w:eastAsia="SimSun" w:hAnsi="Arial" w:cs="Arial"/>
          <w:spacing w:val="-3"/>
          <w:kern w:val="1"/>
          <w:sz w:val="24"/>
          <w:szCs w:val="24"/>
          <w:lang w:eastAsia="ar-SA"/>
        </w:rPr>
        <w:t>προσφερομένων</w:t>
      </w:r>
      <w:proofErr w:type="spellEnd"/>
      <w:r w:rsidRPr="002C260A">
        <w:rPr>
          <w:rFonts w:ascii="Arial" w:eastAsia="SimSun" w:hAnsi="Arial" w:cs="Arial"/>
          <w:spacing w:val="-3"/>
          <w:kern w:val="1"/>
          <w:sz w:val="24"/>
          <w:szCs w:val="24"/>
          <w:lang w:eastAsia="ar-SA"/>
        </w:rPr>
        <w:t xml:space="preserve"> αντιδραστηρίων και του μηχανήματος σε σχέση με τα αναφερόμενα στην παρούσα περιγραφή. Ο προμηθευτής θα πρέπει να απαντά στην περιγραφή παράγραφο προς παράγραφο.</w:t>
      </w:r>
    </w:p>
    <w:p w14:paraId="6A8E73BF" w14:textId="77777777" w:rsidR="002C260A" w:rsidRPr="002C260A" w:rsidRDefault="002C260A" w:rsidP="002C260A">
      <w:pPr>
        <w:widowControl w:val="0"/>
        <w:tabs>
          <w:tab w:val="left" w:pos="0"/>
        </w:tabs>
        <w:suppressAutoHyphens/>
        <w:spacing w:after="0" w:line="100" w:lineRule="atLeast"/>
        <w:ind w:left="1152" w:hanging="1152"/>
        <w:outlineLvl w:val="5"/>
        <w:rPr>
          <w:rFonts w:ascii="Arial" w:eastAsia="Tahoma" w:hAnsi="Arial" w:cs="Arial"/>
          <w:sz w:val="24"/>
          <w:szCs w:val="24"/>
          <w:lang w:eastAsia="el-GR"/>
        </w:rPr>
      </w:pPr>
      <w:r w:rsidRPr="002C260A">
        <w:rPr>
          <w:rFonts w:ascii="Arial" w:eastAsia="Tahoma" w:hAnsi="Arial" w:cs="Arial"/>
          <w:sz w:val="24"/>
          <w:szCs w:val="24"/>
          <w:lang w:eastAsia="el-GR"/>
        </w:rPr>
        <w:t xml:space="preserve">                         </w:t>
      </w:r>
    </w:p>
    <w:p w14:paraId="75FB5DAB" w14:textId="77777777" w:rsidR="002C260A" w:rsidRPr="002C260A" w:rsidRDefault="002C260A" w:rsidP="002C260A">
      <w:pPr>
        <w:widowControl w:val="0"/>
        <w:tabs>
          <w:tab w:val="left" w:pos="0"/>
        </w:tabs>
        <w:suppressAutoHyphens/>
        <w:spacing w:after="0" w:line="100" w:lineRule="atLeast"/>
        <w:ind w:left="1152" w:hanging="1152"/>
        <w:outlineLvl w:val="5"/>
        <w:rPr>
          <w:rFonts w:ascii="Arial" w:eastAsia="SimSun" w:hAnsi="Arial" w:cs="Arial"/>
          <w:sz w:val="24"/>
          <w:szCs w:val="24"/>
          <w:lang w:eastAsia="el-GR"/>
        </w:rPr>
      </w:pPr>
      <w:r w:rsidRPr="002C260A">
        <w:rPr>
          <w:rFonts w:ascii="Arial" w:eastAsia="SimSun" w:hAnsi="Arial" w:cs="Arial"/>
          <w:sz w:val="24"/>
          <w:szCs w:val="24"/>
          <w:lang w:eastAsia="el-GR"/>
        </w:rPr>
        <w:t>ΥΠΟΔΕΙΓΜΑ ΦΥΛΛΟΥ ΣΥΜΜΟΡΦΩΣΗΣ</w:t>
      </w:r>
    </w:p>
    <w:tbl>
      <w:tblPr>
        <w:tblW w:w="0" w:type="auto"/>
        <w:tblInd w:w="-503" w:type="dxa"/>
        <w:tblLayout w:type="fixed"/>
        <w:tblLook w:val="0000" w:firstRow="0" w:lastRow="0" w:firstColumn="0" w:lastColumn="0" w:noHBand="0" w:noVBand="0"/>
      </w:tblPr>
      <w:tblGrid>
        <w:gridCol w:w="2635"/>
        <w:gridCol w:w="4277"/>
        <w:gridCol w:w="3517"/>
      </w:tblGrid>
      <w:tr w:rsidR="002C260A" w:rsidRPr="002C260A" w14:paraId="38BC1DF5" w14:textId="77777777" w:rsidTr="002076D4">
        <w:trPr>
          <w:cantSplit/>
          <w:trHeight w:val="66"/>
        </w:trPr>
        <w:tc>
          <w:tcPr>
            <w:tcW w:w="2635" w:type="dxa"/>
            <w:tcBorders>
              <w:top w:val="single" w:sz="4" w:space="0" w:color="000000"/>
              <w:left w:val="single" w:sz="4" w:space="0" w:color="000000"/>
              <w:bottom w:val="single" w:sz="4" w:space="0" w:color="000000"/>
            </w:tcBorders>
          </w:tcPr>
          <w:p w14:paraId="47456FEB" w14:textId="77777777" w:rsidR="002C260A" w:rsidRPr="002C260A" w:rsidRDefault="002C260A" w:rsidP="002C260A">
            <w:pPr>
              <w:tabs>
                <w:tab w:val="left" w:pos="4022"/>
              </w:tabs>
              <w:snapToGrid w:val="0"/>
              <w:spacing w:after="0" w:line="240" w:lineRule="auto"/>
              <w:jc w:val="center"/>
              <w:rPr>
                <w:rFonts w:ascii="Arial" w:eastAsia="SimSun" w:hAnsi="Arial" w:cs="Arial"/>
                <w:sz w:val="24"/>
                <w:szCs w:val="24"/>
                <w:lang w:eastAsia="el-GR"/>
              </w:rPr>
            </w:pPr>
            <w:r w:rsidRPr="002C260A">
              <w:rPr>
                <w:rFonts w:ascii="Arial" w:eastAsia="SimSun" w:hAnsi="Arial" w:cs="Arial"/>
                <w:sz w:val="24"/>
                <w:szCs w:val="24"/>
                <w:lang w:eastAsia="el-GR"/>
              </w:rPr>
              <w:t>Παράγραφοι 2.2. Παραρτήματος Γ</w:t>
            </w:r>
          </w:p>
        </w:tc>
        <w:tc>
          <w:tcPr>
            <w:tcW w:w="4277" w:type="dxa"/>
            <w:tcBorders>
              <w:top w:val="single" w:sz="4" w:space="0" w:color="000000"/>
              <w:left w:val="single" w:sz="4" w:space="0" w:color="000000"/>
              <w:bottom w:val="single" w:sz="4" w:space="0" w:color="000000"/>
            </w:tcBorders>
          </w:tcPr>
          <w:p w14:paraId="4DE35B85" w14:textId="77777777" w:rsidR="002C260A" w:rsidRPr="002C260A" w:rsidRDefault="002C260A" w:rsidP="002C260A">
            <w:pPr>
              <w:tabs>
                <w:tab w:val="left" w:pos="4022"/>
              </w:tabs>
              <w:snapToGrid w:val="0"/>
              <w:spacing w:after="0" w:line="240" w:lineRule="auto"/>
              <w:jc w:val="center"/>
              <w:rPr>
                <w:rFonts w:ascii="Arial" w:eastAsia="SimSun" w:hAnsi="Arial" w:cs="Arial"/>
                <w:sz w:val="24"/>
                <w:szCs w:val="24"/>
                <w:lang w:eastAsia="el-GR"/>
              </w:rPr>
            </w:pPr>
            <w:r w:rsidRPr="002C260A">
              <w:rPr>
                <w:rFonts w:ascii="Arial" w:eastAsia="SimSun" w:hAnsi="Arial" w:cs="Arial"/>
                <w:sz w:val="24"/>
                <w:szCs w:val="24"/>
                <w:lang w:eastAsia="el-GR"/>
              </w:rPr>
              <w:t xml:space="preserve">Συμφωνία ή μη Χαρακτηριστικών </w:t>
            </w:r>
            <w:proofErr w:type="spellStart"/>
            <w:r w:rsidRPr="002C260A">
              <w:rPr>
                <w:rFonts w:ascii="Arial" w:eastAsia="SimSun" w:hAnsi="Arial" w:cs="Arial"/>
                <w:sz w:val="24"/>
                <w:szCs w:val="24"/>
                <w:lang w:eastAsia="el-GR"/>
              </w:rPr>
              <w:t>προσφερομένου</w:t>
            </w:r>
            <w:proofErr w:type="spellEnd"/>
            <w:r w:rsidRPr="002C260A">
              <w:rPr>
                <w:rFonts w:ascii="Arial" w:eastAsia="SimSun" w:hAnsi="Arial" w:cs="Arial"/>
                <w:sz w:val="24"/>
                <w:szCs w:val="24"/>
                <w:lang w:eastAsia="el-GR"/>
              </w:rPr>
              <w:t xml:space="preserve"> υλικού</w:t>
            </w:r>
          </w:p>
        </w:tc>
        <w:tc>
          <w:tcPr>
            <w:tcW w:w="3517" w:type="dxa"/>
            <w:tcBorders>
              <w:top w:val="single" w:sz="4" w:space="0" w:color="000000"/>
              <w:left w:val="single" w:sz="4" w:space="0" w:color="000000"/>
              <w:bottom w:val="single" w:sz="4" w:space="0" w:color="000000"/>
              <w:right w:val="single" w:sz="4" w:space="0" w:color="000000"/>
            </w:tcBorders>
          </w:tcPr>
          <w:p w14:paraId="263ACC4B" w14:textId="77777777" w:rsidR="002C260A" w:rsidRPr="002C260A" w:rsidRDefault="002C260A" w:rsidP="002C260A">
            <w:pPr>
              <w:tabs>
                <w:tab w:val="left" w:pos="4022"/>
              </w:tabs>
              <w:snapToGrid w:val="0"/>
              <w:spacing w:after="0" w:line="240" w:lineRule="auto"/>
              <w:jc w:val="center"/>
              <w:rPr>
                <w:rFonts w:ascii="Arial" w:eastAsia="SimSun" w:hAnsi="Arial" w:cs="Arial"/>
                <w:sz w:val="24"/>
                <w:szCs w:val="24"/>
                <w:lang w:eastAsia="el-GR"/>
              </w:rPr>
            </w:pPr>
            <w:r w:rsidRPr="002C260A">
              <w:rPr>
                <w:rFonts w:ascii="Arial" w:eastAsia="SimSun" w:hAnsi="Arial" w:cs="Arial"/>
                <w:sz w:val="24"/>
                <w:szCs w:val="24"/>
                <w:lang w:eastAsia="el-GR"/>
              </w:rPr>
              <w:t>Παραπομπές στα εγχειρίδια</w:t>
            </w:r>
          </w:p>
        </w:tc>
      </w:tr>
      <w:tr w:rsidR="002C260A" w:rsidRPr="002C260A" w14:paraId="2769B4D5" w14:textId="77777777" w:rsidTr="002076D4">
        <w:trPr>
          <w:cantSplit/>
          <w:trHeight w:val="821"/>
        </w:trPr>
        <w:tc>
          <w:tcPr>
            <w:tcW w:w="2635" w:type="dxa"/>
            <w:tcBorders>
              <w:top w:val="single" w:sz="4" w:space="0" w:color="000000"/>
              <w:left w:val="single" w:sz="4" w:space="0" w:color="000000"/>
              <w:bottom w:val="single" w:sz="4" w:space="0" w:color="000000"/>
            </w:tcBorders>
          </w:tcPr>
          <w:p w14:paraId="23D60923" w14:textId="77777777" w:rsidR="002C260A" w:rsidRPr="002C260A" w:rsidRDefault="002C260A" w:rsidP="002C260A">
            <w:pPr>
              <w:tabs>
                <w:tab w:val="left" w:pos="4022"/>
              </w:tabs>
              <w:snapToGrid w:val="0"/>
              <w:spacing w:after="0" w:line="240" w:lineRule="auto"/>
              <w:jc w:val="both"/>
              <w:rPr>
                <w:rFonts w:ascii="Arial" w:eastAsia="SimSun" w:hAnsi="Arial" w:cs="Arial"/>
                <w:sz w:val="24"/>
                <w:szCs w:val="24"/>
                <w:u w:val="single"/>
                <w:lang w:eastAsia="el-GR"/>
              </w:rPr>
            </w:pPr>
          </w:p>
          <w:p w14:paraId="652941FA" w14:textId="77777777" w:rsidR="002C260A" w:rsidRPr="002C260A" w:rsidRDefault="002C260A" w:rsidP="002C260A">
            <w:pPr>
              <w:spacing w:after="0" w:line="240" w:lineRule="auto"/>
              <w:rPr>
                <w:rFonts w:ascii="Arial" w:eastAsia="SimSun" w:hAnsi="Arial" w:cs="Arial"/>
                <w:sz w:val="24"/>
                <w:szCs w:val="24"/>
                <w:u w:val="single"/>
                <w:lang w:eastAsia="el-GR"/>
              </w:rPr>
            </w:pPr>
          </w:p>
        </w:tc>
        <w:tc>
          <w:tcPr>
            <w:tcW w:w="4277" w:type="dxa"/>
            <w:tcBorders>
              <w:top w:val="single" w:sz="4" w:space="0" w:color="000000"/>
              <w:left w:val="single" w:sz="4" w:space="0" w:color="000000"/>
              <w:bottom w:val="single" w:sz="4" w:space="0" w:color="000000"/>
            </w:tcBorders>
          </w:tcPr>
          <w:p w14:paraId="7AD511D9" w14:textId="77777777" w:rsidR="002C260A" w:rsidRPr="002C260A" w:rsidRDefault="002C260A" w:rsidP="002C260A">
            <w:pPr>
              <w:tabs>
                <w:tab w:val="left" w:pos="4022"/>
              </w:tabs>
              <w:snapToGrid w:val="0"/>
              <w:spacing w:after="0" w:line="240" w:lineRule="auto"/>
              <w:jc w:val="both"/>
              <w:rPr>
                <w:rFonts w:ascii="Arial" w:eastAsia="SimSun" w:hAnsi="Arial" w:cs="Arial"/>
                <w:sz w:val="24"/>
                <w:szCs w:val="24"/>
                <w:u w:val="single"/>
                <w:lang w:eastAsia="el-GR"/>
              </w:rPr>
            </w:pPr>
          </w:p>
        </w:tc>
        <w:tc>
          <w:tcPr>
            <w:tcW w:w="3517" w:type="dxa"/>
            <w:tcBorders>
              <w:top w:val="single" w:sz="4" w:space="0" w:color="000000"/>
              <w:left w:val="single" w:sz="4" w:space="0" w:color="000000"/>
              <w:bottom w:val="single" w:sz="4" w:space="0" w:color="000000"/>
              <w:right w:val="single" w:sz="4" w:space="0" w:color="000000"/>
            </w:tcBorders>
          </w:tcPr>
          <w:p w14:paraId="5B1A9F9A" w14:textId="77777777" w:rsidR="002C260A" w:rsidRPr="002C260A" w:rsidRDefault="002C260A" w:rsidP="002C260A">
            <w:pPr>
              <w:tabs>
                <w:tab w:val="left" w:pos="4022"/>
              </w:tabs>
              <w:snapToGrid w:val="0"/>
              <w:spacing w:after="0" w:line="240" w:lineRule="auto"/>
              <w:jc w:val="both"/>
              <w:rPr>
                <w:rFonts w:ascii="Arial" w:eastAsia="SimSun" w:hAnsi="Arial" w:cs="Arial"/>
                <w:sz w:val="24"/>
                <w:szCs w:val="24"/>
                <w:u w:val="single"/>
                <w:lang w:eastAsia="el-GR"/>
              </w:rPr>
            </w:pPr>
          </w:p>
        </w:tc>
      </w:tr>
    </w:tbl>
    <w:p w14:paraId="1D4B19B6" w14:textId="77777777" w:rsidR="002C260A" w:rsidRPr="002C260A" w:rsidRDefault="002C260A" w:rsidP="002C260A">
      <w:pPr>
        <w:tabs>
          <w:tab w:val="left" w:pos="-436"/>
        </w:tabs>
        <w:spacing w:after="0" w:line="240" w:lineRule="auto"/>
        <w:ind w:left="284"/>
        <w:jc w:val="both"/>
        <w:rPr>
          <w:rFonts w:ascii="Arial" w:eastAsia="Tahoma" w:hAnsi="Arial" w:cs="Arial"/>
          <w:spacing w:val="-3"/>
          <w:sz w:val="24"/>
          <w:szCs w:val="24"/>
          <w:lang w:eastAsia="el-GR"/>
        </w:rPr>
      </w:pPr>
      <w:r w:rsidRPr="002C260A">
        <w:rPr>
          <w:rFonts w:ascii="Arial" w:eastAsia="Tahoma" w:hAnsi="Arial" w:cs="Arial"/>
          <w:spacing w:val="-3"/>
          <w:sz w:val="24"/>
          <w:szCs w:val="24"/>
          <w:lang w:eastAsia="el-GR"/>
        </w:rPr>
        <w:t xml:space="preserve">                                                       </w:t>
      </w:r>
    </w:p>
    <w:p w14:paraId="652615C9" w14:textId="77777777" w:rsidR="002C260A" w:rsidRPr="002C260A" w:rsidRDefault="002C260A" w:rsidP="002C260A">
      <w:pPr>
        <w:tabs>
          <w:tab w:val="left" w:pos="-436"/>
        </w:tabs>
        <w:spacing w:after="0" w:line="240" w:lineRule="auto"/>
        <w:ind w:left="284"/>
        <w:jc w:val="both"/>
        <w:rPr>
          <w:rFonts w:ascii="Arial" w:eastAsia="Tahoma" w:hAnsi="Arial" w:cs="Arial"/>
          <w:b/>
          <w:bCs/>
          <w:spacing w:val="-3"/>
          <w:sz w:val="24"/>
          <w:szCs w:val="24"/>
          <w:lang w:eastAsia="el-GR"/>
        </w:rPr>
      </w:pPr>
      <w:r w:rsidRPr="002C260A">
        <w:rPr>
          <w:rFonts w:ascii="Arial" w:eastAsia="Tahoma" w:hAnsi="Arial" w:cs="Arial"/>
          <w:b/>
          <w:bCs/>
          <w:spacing w:val="-3"/>
          <w:sz w:val="24"/>
          <w:szCs w:val="24"/>
          <w:lang w:eastAsia="el-GR"/>
        </w:rPr>
        <w:tab/>
      </w:r>
      <w:r w:rsidRPr="002C260A">
        <w:rPr>
          <w:rFonts w:ascii="Arial" w:eastAsia="Tahoma" w:hAnsi="Arial" w:cs="Arial"/>
          <w:b/>
          <w:bCs/>
          <w:spacing w:val="-3"/>
          <w:sz w:val="24"/>
          <w:szCs w:val="24"/>
          <w:lang w:eastAsia="el-GR"/>
        </w:rPr>
        <w:tab/>
      </w:r>
      <w:r w:rsidRPr="002C260A">
        <w:rPr>
          <w:rFonts w:ascii="Arial" w:eastAsia="Tahoma" w:hAnsi="Arial" w:cs="Arial"/>
          <w:b/>
          <w:bCs/>
          <w:spacing w:val="-3"/>
          <w:sz w:val="24"/>
          <w:szCs w:val="24"/>
          <w:lang w:eastAsia="el-GR"/>
        </w:rPr>
        <w:tab/>
      </w:r>
      <w:r w:rsidRPr="002C260A">
        <w:rPr>
          <w:rFonts w:ascii="Arial" w:eastAsia="Tahoma" w:hAnsi="Arial" w:cs="Arial"/>
          <w:b/>
          <w:bCs/>
          <w:spacing w:val="-3"/>
          <w:sz w:val="24"/>
          <w:szCs w:val="24"/>
          <w:lang w:eastAsia="el-GR"/>
        </w:rPr>
        <w:tab/>
      </w:r>
    </w:p>
    <w:p w14:paraId="011EA27B" w14:textId="77777777" w:rsidR="002C260A" w:rsidRPr="002C260A" w:rsidRDefault="002C260A" w:rsidP="002C260A">
      <w:pPr>
        <w:spacing w:after="0" w:line="240" w:lineRule="auto"/>
        <w:rPr>
          <w:rFonts w:ascii="Arial" w:eastAsia="SimSun" w:hAnsi="Arial" w:cs="Arial"/>
          <w:sz w:val="24"/>
          <w:szCs w:val="24"/>
          <w:lang w:eastAsia="el-GR"/>
        </w:rPr>
        <w:sectPr w:rsidR="002C260A" w:rsidRPr="002C260A">
          <w:pgSz w:w="11906" w:h="16838"/>
          <w:pgMar w:top="1134" w:right="1126" w:bottom="1134" w:left="1269" w:header="720" w:footer="720" w:gutter="0"/>
          <w:cols w:space="720"/>
          <w:docGrid w:linePitch="360"/>
        </w:sectPr>
      </w:pPr>
    </w:p>
    <w:p w14:paraId="0F4BEFB9" w14:textId="77777777" w:rsidR="002C260A" w:rsidRPr="002C260A" w:rsidRDefault="002C260A" w:rsidP="002C260A">
      <w:pPr>
        <w:tabs>
          <w:tab w:val="left" w:pos="-720"/>
        </w:tabs>
        <w:spacing w:after="0" w:line="100" w:lineRule="atLeast"/>
        <w:jc w:val="center"/>
        <w:rPr>
          <w:rFonts w:ascii="Arial" w:eastAsia="SimSun" w:hAnsi="Arial" w:cs="Arial"/>
          <w:b/>
          <w:spacing w:val="-3"/>
          <w:sz w:val="16"/>
          <w:szCs w:val="16"/>
          <w:u w:val="single"/>
          <w:lang w:eastAsia="el-GR"/>
        </w:rPr>
      </w:pPr>
      <w:r w:rsidRPr="002C260A">
        <w:rPr>
          <w:rFonts w:ascii="Arial" w:eastAsia="SimSun" w:hAnsi="Arial" w:cs="Arial"/>
          <w:b/>
          <w:spacing w:val="-3"/>
          <w:sz w:val="16"/>
          <w:szCs w:val="16"/>
          <w:u w:val="single"/>
          <w:lang w:eastAsia="el-GR"/>
        </w:rPr>
        <w:lastRenderedPageBreak/>
        <w:t xml:space="preserve">ΠΑΡΑΡΤΗΜΑ Δ' </w:t>
      </w:r>
    </w:p>
    <w:p w14:paraId="6F385808" w14:textId="77777777" w:rsidR="002C260A" w:rsidRPr="002C260A" w:rsidRDefault="002C260A" w:rsidP="002C260A">
      <w:pPr>
        <w:spacing w:after="0" w:line="100" w:lineRule="atLeast"/>
        <w:jc w:val="center"/>
        <w:rPr>
          <w:rFonts w:ascii="Arial" w:eastAsia="SimSun" w:hAnsi="Arial" w:cs="Arial"/>
          <w:sz w:val="16"/>
          <w:szCs w:val="16"/>
          <w:lang w:eastAsia="el-GR"/>
        </w:rPr>
      </w:pPr>
    </w:p>
    <w:p w14:paraId="5F962FB7"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1 /  ΑΝΑΛΥΤΙΚΟ ΣΥΝΟΛΙΚΟ ΚΟΣΤΟΣ ΟΜΑΔΑΣ ΕΞΕΤΑΣΕΩΝ</w:t>
      </w:r>
    </w:p>
    <w:p w14:paraId="1FB16B01"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10432" w:type="dxa"/>
        <w:tblLayout w:type="fixed"/>
        <w:tblCellMar>
          <w:left w:w="0" w:type="dxa"/>
          <w:right w:w="0" w:type="dxa"/>
        </w:tblCellMar>
        <w:tblLook w:val="0000" w:firstRow="0" w:lastRow="0" w:firstColumn="0" w:lastColumn="0" w:noHBand="0" w:noVBand="0"/>
      </w:tblPr>
      <w:tblGrid>
        <w:gridCol w:w="448"/>
        <w:gridCol w:w="896"/>
        <w:gridCol w:w="1232"/>
        <w:gridCol w:w="1119"/>
        <w:gridCol w:w="1232"/>
        <w:gridCol w:w="896"/>
        <w:gridCol w:w="3257"/>
        <w:gridCol w:w="1352"/>
      </w:tblGrid>
      <w:tr w:rsidR="00B06DBF" w:rsidRPr="002C260A" w14:paraId="3454CDEF" w14:textId="77777777" w:rsidTr="00C9292C">
        <w:trPr>
          <w:cantSplit/>
          <w:trHeight w:val="756"/>
        </w:trPr>
        <w:tc>
          <w:tcPr>
            <w:tcW w:w="448" w:type="dxa"/>
            <w:tcBorders>
              <w:bottom w:val="single" w:sz="4" w:space="0" w:color="000000"/>
            </w:tcBorders>
            <w:vAlign w:val="center"/>
          </w:tcPr>
          <w:p w14:paraId="7462D1F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tc>
        <w:tc>
          <w:tcPr>
            <w:tcW w:w="896" w:type="dxa"/>
            <w:tcBorders>
              <w:bottom w:val="single" w:sz="4" w:space="0" w:color="000000"/>
            </w:tcBorders>
            <w:vAlign w:val="center"/>
          </w:tcPr>
          <w:p w14:paraId="0E1CD67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tc>
        <w:tc>
          <w:tcPr>
            <w:tcW w:w="1232" w:type="dxa"/>
            <w:tcBorders>
              <w:bottom w:val="single" w:sz="4" w:space="0" w:color="000000"/>
            </w:tcBorders>
            <w:vAlign w:val="center"/>
          </w:tcPr>
          <w:p w14:paraId="035BFA22"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tc>
        <w:tc>
          <w:tcPr>
            <w:tcW w:w="1119" w:type="dxa"/>
            <w:tcBorders>
              <w:top w:val="single" w:sz="4" w:space="0" w:color="000000"/>
              <w:left w:val="single" w:sz="4" w:space="0" w:color="000000"/>
              <w:bottom w:val="single" w:sz="4" w:space="0" w:color="000000"/>
            </w:tcBorders>
            <w:vAlign w:val="center"/>
          </w:tcPr>
          <w:p w14:paraId="7A97A398"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w:t>
            </w:r>
          </w:p>
          <w:p w14:paraId="266BF5BB"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ΑΝΤΙΔΡΑΣΤΗΡΙΑ</w:t>
            </w:r>
          </w:p>
        </w:tc>
        <w:tc>
          <w:tcPr>
            <w:tcW w:w="1232" w:type="dxa"/>
            <w:tcBorders>
              <w:top w:val="single" w:sz="4" w:space="0" w:color="000000"/>
              <w:left w:val="single" w:sz="4" w:space="0" w:color="000000"/>
              <w:bottom w:val="single" w:sz="4" w:space="0" w:color="000000"/>
            </w:tcBorders>
            <w:vAlign w:val="center"/>
          </w:tcPr>
          <w:p w14:paraId="16BED5FC"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Β. ΑΝΑΛΩΣΙΜΑ</w:t>
            </w:r>
          </w:p>
        </w:tc>
        <w:tc>
          <w:tcPr>
            <w:tcW w:w="896" w:type="dxa"/>
            <w:tcBorders>
              <w:top w:val="single" w:sz="4" w:space="0" w:color="000000"/>
              <w:left w:val="single" w:sz="4" w:space="0" w:color="000000"/>
              <w:bottom w:val="single" w:sz="4" w:space="0" w:color="000000"/>
            </w:tcBorders>
            <w:vAlign w:val="center"/>
          </w:tcPr>
          <w:p w14:paraId="3223F03A"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Γ.</w:t>
            </w:r>
          </w:p>
          <w:p w14:paraId="27C3A615"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ΜΙΣΘΩΣΗΣ ΕΞΟΠΛΙΣΜΟΥ</w:t>
            </w:r>
          </w:p>
        </w:tc>
        <w:tc>
          <w:tcPr>
            <w:tcW w:w="3257" w:type="dxa"/>
            <w:tcBorders>
              <w:top w:val="single" w:sz="4" w:space="0" w:color="000000"/>
              <w:left w:val="single" w:sz="4" w:space="0" w:color="000000"/>
              <w:bottom w:val="single" w:sz="4" w:space="0" w:color="000000"/>
            </w:tcBorders>
          </w:tcPr>
          <w:p w14:paraId="17C73246"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Δ.</w:t>
            </w:r>
          </w:p>
          <w:p w14:paraId="4FE05536"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ΣΥΝΤΗΡΗΣΗ-ΕΠΙΣΚΕΥΗ ΕΞΟΠΛΙΣΜΟΥ</w:t>
            </w:r>
          </w:p>
        </w:tc>
        <w:tc>
          <w:tcPr>
            <w:tcW w:w="1352" w:type="dxa"/>
            <w:tcBorders>
              <w:top w:val="single" w:sz="4" w:space="0" w:color="000000"/>
              <w:left w:val="single" w:sz="4" w:space="0" w:color="000000"/>
              <w:bottom w:val="single" w:sz="4" w:space="0" w:color="000000"/>
              <w:right w:val="single" w:sz="4" w:space="0" w:color="000000"/>
            </w:tcBorders>
            <w:vAlign w:val="center"/>
          </w:tcPr>
          <w:p w14:paraId="6C31D1C8"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 xml:space="preserve">Δ. ΣΥΝΟΛΙΚΟ </w:t>
            </w:r>
          </w:p>
          <w:p w14:paraId="4E49C557"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ΕΤΗΣΙΟ ΚΟΣΤΟΣ ΑΝΑ ΕΞΕΤΑΣΗ</w:t>
            </w:r>
          </w:p>
          <w:p w14:paraId="7F2472CB"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p>
        </w:tc>
      </w:tr>
      <w:tr w:rsidR="00B06DBF" w:rsidRPr="002C260A" w14:paraId="3CF2713E" w14:textId="77777777" w:rsidTr="00C9292C">
        <w:trPr>
          <w:cantSplit/>
          <w:trHeight w:val="756"/>
        </w:trPr>
        <w:tc>
          <w:tcPr>
            <w:tcW w:w="448" w:type="dxa"/>
            <w:tcBorders>
              <w:top w:val="single" w:sz="4" w:space="0" w:color="000000"/>
              <w:left w:val="single" w:sz="4" w:space="0" w:color="000000"/>
              <w:bottom w:val="single" w:sz="4" w:space="0" w:color="000000"/>
            </w:tcBorders>
            <w:vAlign w:val="center"/>
          </w:tcPr>
          <w:p w14:paraId="346D0ACA"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 xml:space="preserve">Α/Α </w:t>
            </w:r>
          </w:p>
        </w:tc>
        <w:tc>
          <w:tcPr>
            <w:tcW w:w="896" w:type="dxa"/>
            <w:tcBorders>
              <w:top w:val="single" w:sz="4" w:space="0" w:color="000000"/>
              <w:left w:val="single" w:sz="4" w:space="0" w:color="000000"/>
              <w:bottom w:val="single" w:sz="4" w:space="0" w:color="000000"/>
            </w:tcBorders>
            <w:vAlign w:val="center"/>
          </w:tcPr>
          <w:p w14:paraId="5643AD5D"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ΕΞΕΤΑΣΗ</w:t>
            </w:r>
          </w:p>
        </w:tc>
        <w:tc>
          <w:tcPr>
            <w:tcW w:w="1232" w:type="dxa"/>
            <w:tcBorders>
              <w:top w:val="single" w:sz="4" w:space="0" w:color="000000"/>
              <w:left w:val="single" w:sz="4" w:space="0" w:color="000000"/>
              <w:bottom w:val="single" w:sz="4" w:space="0" w:color="000000"/>
            </w:tcBorders>
            <w:vAlign w:val="center"/>
          </w:tcPr>
          <w:p w14:paraId="7D5EBBA6"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ΕΤΗΣΙΟΣ ΑΡΙΘΜΟΣ ΕΞΕΤΑΣΕΩΝ</w:t>
            </w:r>
          </w:p>
        </w:tc>
        <w:tc>
          <w:tcPr>
            <w:tcW w:w="1119" w:type="dxa"/>
            <w:tcBorders>
              <w:left w:val="single" w:sz="4" w:space="0" w:color="000000"/>
              <w:bottom w:val="single" w:sz="4" w:space="0" w:color="000000"/>
            </w:tcBorders>
            <w:vAlign w:val="center"/>
          </w:tcPr>
          <w:p w14:paraId="3651BA9A"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1232" w:type="dxa"/>
            <w:tcBorders>
              <w:left w:val="single" w:sz="4" w:space="0" w:color="000000"/>
              <w:bottom w:val="single" w:sz="4" w:space="0" w:color="000000"/>
            </w:tcBorders>
            <w:vAlign w:val="center"/>
          </w:tcPr>
          <w:p w14:paraId="787083FA"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896" w:type="dxa"/>
            <w:tcBorders>
              <w:top w:val="single" w:sz="4" w:space="0" w:color="000000"/>
              <w:left w:val="single" w:sz="4" w:space="0" w:color="000000"/>
              <w:bottom w:val="single" w:sz="4" w:space="0" w:color="000000"/>
            </w:tcBorders>
            <w:vAlign w:val="center"/>
          </w:tcPr>
          <w:p w14:paraId="0F840C74"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3257" w:type="dxa"/>
            <w:tcBorders>
              <w:top w:val="single" w:sz="4" w:space="0" w:color="000000"/>
              <w:left w:val="single" w:sz="4" w:space="0" w:color="000000"/>
              <w:bottom w:val="single" w:sz="4" w:space="0" w:color="000000"/>
            </w:tcBorders>
            <w:vAlign w:val="center"/>
          </w:tcPr>
          <w:p w14:paraId="57DE70B7"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1352" w:type="dxa"/>
            <w:tcBorders>
              <w:top w:val="single" w:sz="4" w:space="0" w:color="000000"/>
              <w:left w:val="single" w:sz="4" w:space="0" w:color="000000"/>
              <w:bottom w:val="single" w:sz="4" w:space="0" w:color="000000"/>
              <w:right w:val="single" w:sz="4" w:space="0" w:color="000000"/>
            </w:tcBorders>
            <w:vAlign w:val="center"/>
          </w:tcPr>
          <w:p w14:paraId="0B970DA0"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p>
        </w:tc>
      </w:tr>
      <w:tr w:rsidR="00B06DBF" w:rsidRPr="002C260A" w14:paraId="676F4961" w14:textId="77777777" w:rsidTr="00C9292C">
        <w:trPr>
          <w:cantSplit/>
          <w:trHeight w:val="266"/>
        </w:trPr>
        <w:tc>
          <w:tcPr>
            <w:tcW w:w="448" w:type="dxa"/>
            <w:tcBorders>
              <w:left w:val="single" w:sz="4" w:space="0" w:color="000000"/>
              <w:bottom w:val="single" w:sz="4" w:space="0" w:color="000000"/>
            </w:tcBorders>
            <w:shd w:val="clear" w:color="auto" w:fill="auto"/>
            <w:vAlign w:val="bottom"/>
          </w:tcPr>
          <w:p w14:paraId="3BEF2141"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w:t>
            </w:r>
          </w:p>
        </w:tc>
        <w:tc>
          <w:tcPr>
            <w:tcW w:w="896" w:type="dxa"/>
            <w:tcBorders>
              <w:left w:val="single" w:sz="4" w:space="0" w:color="000000"/>
              <w:bottom w:val="single" w:sz="4" w:space="0" w:color="000000"/>
            </w:tcBorders>
            <w:shd w:val="clear" w:color="auto" w:fill="FFFFFF"/>
            <w:vAlign w:val="bottom"/>
          </w:tcPr>
          <w:p w14:paraId="5FDB8A43"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32" w:type="dxa"/>
            <w:tcBorders>
              <w:left w:val="single" w:sz="4" w:space="0" w:color="000000"/>
              <w:bottom w:val="single" w:sz="4" w:space="0" w:color="000000"/>
            </w:tcBorders>
            <w:vAlign w:val="bottom"/>
          </w:tcPr>
          <w:p w14:paraId="04540968"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119" w:type="dxa"/>
            <w:tcBorders>
              <w:left w:val="single" w:sz="4" w:space="0" w:color="000000"/>
              <w:bottom w:val="single" w:sz="4" w:space="0" w:color="000000"/>
            </w:tcBorders>
            <w:vAlign w:val="center"/>
          </w:tcPr>
          <w:p w14:paraId="26F97ED3" w14:textId="77777777" w:rsidR="002C260A" w:rsidRPr="002C260A" w:rsidRDefault="002C260A" w:rsidP="002C260A">
            <w:pPr>
              <w:snapToGrid w:val="0"/>
              <w:spacing w:after="0" w:line="100" w:lineRule="atLeast"/>
              <w:jc w:val="both"/>
              <w:rPr>
                <w:rFonts w:ascii="Arial" w:eastAsia="Arial Unicode MS" w:hAnsi="Arial" w:cs="Arial"/>
                <w:sz w:val="16"/>
                <w:szCs w:val="16"/>
                <w:lang w:eastAsia="el-GR"/>
              </w:rPr>
            </w:pPr>
          </w:p>
        </w:tc>
        <w:tc>
          <w:tcPr>
            <w:tcW w:w="1232" w:type="dxa"/>
            <w:tcBorders>
              <w:left w:val="single" w:sz="4" w:space="0" w:color="000000"/>
              <w:bottom w:val="single" w:sz="4" w:space="0" w:color="000000"/>
            </w:tcBorders>
            <w:vAlign w:val="center"/>
          </w:tcPr>
          <w:p w14:paraId="4C83264A"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96" w:type="dxa"/>
            <w:tcBorders>
              <w:left w:val="single" w:sz="4" w:space="0" w:color="000000"/>
              <w:bottom w:val="single" w:sz="4" w:space="0" w:color="000000"/>
            </w:tcBorders>
            <w:vAlign w:val="center"/>
          </w:tcPr>
          <w:p w14:paraId="5E60C33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257" w:type="dxa"/>
            <w:tcBorders>
              <w:top w:val="single" w:sz="4" w:space="0" w:color="000000"/>
              <w:left w:val="single" w:sz="4" w:space="0" w:color="000000"/>
              <w:bottom w:val="single" w:sz="4" w:space="0" w:color="000000"/>
            </w:tcBorders>
          </w:tcPr>
          <w:p w14:paraId="412E091F"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352" w:type="dxa"/>
            <w:tcBorders>
              <w:left w:val="single" w:sz="4" w:space="0" w:color="000000"/>
              <w:bottom w:val="single" w:sz="4" w:space="0" w:color="000000"/>
              <w:right w:val="single" w:sz="4" w:space="0" w:color="000000"/>
            </w:tcBorders>
            <w:vAlign w:val="center"/>
          </w:tcPr>
          <w:p w14:paraId="1E20B292"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B06DBF" w:rsidRPr="002C260A" w14:paraId="02B90C11" w14:textId="77777777" w:rsidTr="00C9292C">
        <w:trPr>
          <w:cantSplit/>
          <w:trHeight w:val="266"/>
        </w:trPr>
        <w:tc>
          <w:tcPr>
            <w:tcW w:w="448" w:type="dxa"/>
            <w:tcBorders>
              <w:top w:val="single" w:sz="4" w:space="0" w:color="000000"/>
              <w:left w:val="single" w:sz="4" w:space="0" w:color="000000"/>
              <w:bottom w:val="single" w:sz="4" w:space="0" w:color="000000"/>
            </w:tcBorders>
            <w:shd w:val="clear" w:color="auto" w:fill="auto"/>
            <w:vAlign w:val="bottom"/>
          </w:tcPr>
          <w:p w14:paraId="335EECE0"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2</w:t>
            </w:r>
          </w:p>
        </w:tc>
        <w:tc>
          <w:tcPr>
            <w:tcW w:w="896" w:type="dxa"/>
            <w:tcBorders>
              <w:top w:val="single" w:sz="4" w:space="0" w:color="000000"/>
              <w:left w:val="single" w:sz="4" w:space="0" w:color="000000"/>
              <w:bottom w:val="single" w:sz="4" w:space="0" w:color="000000"/>
            </w:tcBorders>
            <w:shd w:val="clear" w:color="auto" w:fill="FFFFFF"/>
            <w:vAlign w:val="bottom"/>
          </w:tcPr>
          <w:p w14:paraId="5BB210A9"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32" w:type="dxa"/>
            <w:tcBorders>
              <w:top w:val="single" w:sz="4" w:space="0" w:color="000000"/>
              <w:left w:val="single" w:sz="4" w:space="0" w:color="000000"/>
              <w:bottom w:val="single" w:sz="4" w:space="0" w:color="000000"/>
            </w:tcBorders>
            <w:vAlign w:val="bottom"/>
          </w:tcPr>
          <w:p w14:paraId="59360194"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119" w:type="dxa"/>
            <w:tcBorders>
              <w:top w:val="single" w:sz="4" w:space="0" w:color="000000"/>
              <w:left w:val="single" w:sz="4" w:space="0" w:color="000000"/>
              <w:bottom w:val="single" w:sz="4" w:space="0" w:color="000000"/>
            </w:tcBorders>
            <w:vAlign w:val="center"/>
          </w:tcPr>
          <w:p w14:paraId="07E770F9" w14:textId="77777777" w:rsidR="002C260A" w:rsidRPr="002C260A" w:rsidRDefault="002C260A" w:rsidP="002C260A">
            <w:pPr>
              <w:snapToGrid w:val="0"/>
              <w:spacing w:after="0" w:line="100" w:lineRule="atLeast"/>
              <w:jc w:val="both"/>
              <w:rPr>
                <w:rFonts w:ascii="Arial" w:eastAsia="Arial Unicode MS" w:hAnsi="Arial" w:cs="Arial"/>
                <w:sz w:val="16"/>
                <w:szCs w:val="16"/>
                <w:lang w:eastAsia="el-GR"/>
              </w:rPr>
            </w:pPr>
          </w:p>
        </w:tc>
        <w:tc>
          <w:tcPr>
            <w:tcW w:w="1232" w:type="dxa"/>
            <w:tcBorders>
              <w:top w:val="single" w:sz="4" w:space="0" w:color="000000"/>
              <w:left w:val="single" w:sz="4" w:space="0" w:color="000000"/>
              <w:bottom w:val="single" w:sz="4" w:space="0" w:color="000000"/>
            </w:tcBorders>
            <w:vAlign w:val="center"/>
          </w:tcPr>
          <w:p w14:paraId="54E5AAA4"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96" w:type="dxa"/>
            <w:tcBorders>
              <w:top w:val="single" w:sz="4" w:space="0" w:color="000000"/>
              <w:left w:val="single" w:sz="4" w:space="0" w:color="000000"/>
              <w:bottom w:val="single" w:sz="4" w:space="0" w:color="000000"/>
            </w:tcBorders>
            <w:vAlign w:val="center"/>
          </w:tcPr>
          <w:p w14:paraId="09D0398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257" w:type="dxa"/>
            <w:tcBorders>
              <w:top w:val="single" w:sz="4" w:space="0" w:color="000000"/>
              <w:left w:val="single" w:sz="4" w:space="0" w:color="000000"/>
              <w:bottom w:val="single" w:sz="4" w:space="0" w:color="000000"/>
            </w:tcBorders>
          </w:tcPr>
          <w:p w14:paraId="143BFC16"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5C429E20"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B06DBF" w:rsidRPr="002C260A" w14:paraId="30656901" w14:textId="77777777" w:rsidTr="00C9292C">
        <w:trPr>
          <w:cantSplit/>
          <w:trHeight w:val="266"/>
        </w:trPr>
        <w:tc>
          <w:tcPr>
            <w:tcW w:w="448" w:type="dxa"/>
            <w:tcBorders>
              <w:top w:val="single" w:sz="4" w:space="0" w:color="000000"/>
              <w:left w:val="single" w:sz="4" w:space="0" w:color="000000"/>
              <w:bottom w:val="single" w:sz="4" w:space="0" w:color="000000"/>
            </w:tcBorders>
            <w:shd w:val="clear" w:color="auto" w:fill="auto"/>
            <w:vAlign w:val="bottom"/>
          </w:tcPr>
          <w:p w14:paraId="1010A4DF"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3</w:t>
            </w:r>
          </w:p>
        </w:tc>
        <w:tc>
          <w:tcPr>
            <w:tcW w:w="896" w:type="dxa"/>
            <w:tcBorders>
              <w:top w:val="single" w:sz="4" w:space="0" w:color="000000"/>
              <w:left w:val="single" w:sz="4" w:space="0" w:color="000000"/>
              <w:bottom w:val="single" w:sz="4" w:space="0" w:color="000000"/>
            </w:tcBorders>
            <w:shd w:val="clear" w:color="auto" w:fill="FFFFFF"/>
            <w:vAlign w:val="bottom"/>
          </w:tcPr>
          <w:p w14:paraId="6991B76F"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32" w:type="dxa"/>
            <w:tcBorders>
              <w:top w:val="single" w:sz="4" w:space="0" w:color="000000"/>
              <w:left w:val="single" w:sz="4" w:space="0" w:color="000000"/>
              <w:bottom w:val="single" w:sz="4" w:space="0" w:color="000000"/>
            </w:tcBorders>
            <w:vAlign w:val="bottom"/>
          </w:tcPr>
          <w:p w14:paraId="1637058D"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119" w:type="dxa"/>
            <w:tcBorders>
              <w:top w:val="single" w:sz="4" w:space="0" w:color="000000"/>
              <w:left w:val="single" w:sz="4" w:space="0" w:color="000000"/>
              <w:bottom w:val="single" w:sz="4" w:space="0" w:color="000000"/>
            </w:tcBorders>
            <w:vAlign w:val="center"/>
          </w:tcPr>
          <w:p w14:paraId="57DCBF1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232" w:type="dxa"/>
            <w:tcBorders>
              <w:top w:val="single" w:sz="4" w:space="0" w:color="000000"/>
              <w:left w:val="single" w:sz="4" w:space="0" w:color="000000"/>
              <w:bottom w:val="single" w:sz="4" w:space="0" w:color="000000"/>
            </w:tcBorders>
            <w:vAlign w:val="center"/>
          </w:tcPr>
          <w:p w14:paraId="4A9C09DB"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896" w:type="dxa"/>
            <w:tcBorders>
              <w:top w:val="single" w:sz="4" w:space="0" w:color="000000"/>
              <w:left w:val="single" w:sz="4" w:space="0" w:color="000000"/>
              <w:bottom w:val="single" w:sz="4" w:space="0" w:color="000000"/>
            </w:tcBorders>
            <w:vAlign w:val="center"/>
          </w:tcPr>
          <w:p w14:paraId="5F33065A"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3257" w:type="dxa"/>
            <w:tcBorders>
              <w:top w:val="single" w:sz="4" w:space="0" w:color="000000"/>
              <w:left w:val="single" w:sz="4" w:space="0" w:color="000000"/>
              <w:bottom w:val="single" w:sz="4" w:space="0" w:color="000000"/>
            </w:tcBorders>
          </w:tcPr>
          <w:p w14:paraId="438784D6"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40FFCCED"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r>
    </w:tbl>
    <w:p w14:paraId="3D7A1B16"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106DFF06"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0" w:type="auto"/>
        <w:tblInd w:w="1008" w:type="dxa"/>
        <w:tblLayout w:type="fixed"/>
        <w:tblLook w:val="0000" w:firstRow="0" w:lastRow="0" w:firstColumn="0" w:lastColumn="0" w:noHBand="0" w:noVBand="0"/>
      </w:tblPr>
      <w:tblGrid>
        <w:gridCol w:w="10500"/>
        <w:gridCol w:w="1438"/>
      </w:tblGrid>
      <w:tr w:rsidR="002C260A" w:rsidRPr="002C260A" w14:paraId="17B30757" w14:textId="77777777" w:rsidTr="002076D4">
        <w:tc>
          <w:tcPr>
            <w:tcW w:w="10500" w:type="dxa"/>
          </w:tcPr>
          <w:p w14:paraId="66DD4F76" w14:textId="77777777" w:rsidR="002C260A" w:rsidRPr="002C260A" w:rsidRDefault="002C260A" w:rsidP="002C260A">
            <w:pPr>
              <w:tabs>
                <w:tab w:val="left" w:pos="-720"/>
              </w:tabs>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ΣΥΝΟΛΙΚΟ ΕΤΗΣΙΟ ΚΟΣΤΟΣ ΟΜΑΔΑΣ €</w:t>
            </w:r>
          </w:p>
        </w:tc>
        <w:tc>
          <w:tcPr>
            <w:tcW w:w="1438" w:type="dxa"/>
            <w:tcBorders>
              <w:top w:val="single" w:sz="4" w:space="0" w:color="000000"/>
              <w:left w:val="single" w:sz="4" w:space="0" w:color="000000"/>
              <w:bottom w:val="single" w:sz="4" w:space="0" w:color="000000"/>
              <w:right w:val="single" w:sz="4" w:space="0" w:color="000000"/>
            </w:tcBorders>
          </w:tcPr>
          <w:p w14:paraId="533E4A3E" w14:textId="77777777" w:rsidR="002C260A" w:rsidRPr="002C260A" w:rsidRDefault="002C260A" w:rsidP="002C260A">
            <w:pPr>
              <w:tabs>
                <w:tab w:val="left" w:pos="-720"/>
              </w:tabs>
              <w:snapToGrid w:val="0"/>
              <w:spacing w:after="0" w:line="100" w:lineRule="atLeast"/>
              <w:jc w:val="center"/>
              <w:rPr>
                <w:rFonts w:ascii="Arial" w:eastAsia="SimSun" w:hAnsi="Arial" w:cs="Arial"/>
                <w:sz w:val="16"/>
                <w:szCs w:val="16"/>
                <w:lang w:eastAsia="el-GR"/>
              </w:rPr>
            </w:pPr>
          </w:p>
        </w:tc>
      </w:tr>
    </w:tbl>
    <w:p w14:paraId="4A2D4DC7" w14:textId="77777777" w:rsidR="002C260A" w:rsidRPr="002C260A" w:rsidRDefault="002C260A" w:rsidP="002C260A">
      <w:pPr>
        <w:tabs>
          <w:tab w:val="left" w:pos="-720"/>
          <w:tab w:val="left" w:pos="3828"/>
        </w:tabs>
        <w:spacing w:after="0" w:line="100" w:lineRule="atLeast"/>
        <w:jc w:val="both"/>
        <w:rPr>
          <w:rFonts w:ascii="Arial" w:eastAsia="SimSun" w:hAnsi="Arial" w:cs="Arial"/>
          <w:sz w:val="16"/>
          <w:szCs w:val="16"/>
          <w:lang w:eastAsia="el-GR"/>
        </w:rPr>
      </w:pPr>
    </w:p>
    <w:tbl>
      <w:tblPr>
        <w:tblW w:w="10295" w:type="dxa"/>
        <w:tblLayout w:type="fixed"/>
        <w:tblCellMar>
          <w:left w:w="0" w:type="dxa"/>
          <w:right w:w="0" w:type="dxa"/>
        </w:tblCellMar>
        <w:tblLook w:val="0000" w:firstRow="0" w:lastRow="0" w:firstColumn="0" w:lastColumn="0" w:noHBand="0" w:noVBand="0"/>
      </w:tblPr>
      <w:tblGrid>
        <w:gridCol w:w="330"/>
        <w:gridCol w:w="1993"/>
        <w:gridCol w:w="1796"/>
        <w:gridCol w:w="4753"/>
        <w:gridCol w:w="1373"/>
        <w:gridCol w:w="50"/>
      </w:tblGrid>
      <w:tr w:rsidR="002C260A" w:rsidRPr="002C260A" w14:paraId="6F2C160D" w14:textId="77777777" w:rsidTr="00C9292C">
        <w:trPr>
          <w:trHeight w:val="279"/>
        </w:trPr>
        <w:tc>
          <w:tcPr>
            <w:tcW w:w="10295" w:type="dxa"/>
            <w:gridSpan w:val="6"/>
            <w:vAlign w:val="center"/>
          </w:tcPr>
          <w:p w14:paraId="470D9579"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1  /  ΠΡΟΣΦΕΡΟΜΕΝΑ ΕΙΔΗ</w:t>
            </w:r>
          </w:p>
        </w:tc>
      </w:tr>
      <w:tr w:rsidR="002C260A" w:rsidRPr="002C260A" w14:paraId="43EEB310" w14:textId="77777777" w:rsidTr="00C9292C">
        <w:trPr>
          <w:cantSplit/>
          <w:trHeight w:val="641"/>
        </w:trPr>
        <w:tc>
          <w:tcPr>
            <w:tcW w:w="330" w:type="dxa"/>
            <w:tcBorders>
              <w:top w:val="single" w:sz="4" w:space="0" w:color="000000"/>
              <w:left w:val="single" w:sz="4" w:space="0" w:color="000000"/>
              <w:bottom w:val="single" w:sz="4" w:space="0" w:color="000000"/>
            </w:tcBorders>
            <w:vAlign w:val="center"/>
          </w:tcPr>
          <w:p w14:paraId="0956DB6D"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A/A</w:t>
            </w:r>
          </w:p>
        </w:tc>
        <w:tc>
          <w:tcPr>
            <w:tcW w:w="1993" w:type="dxa"/>
            <w:tcBorders>
              <w:top w:val="single" w:sz="4" w:space="0" w:color="000000"/>
              <w:left w:val="single" w:sz="4" w:space="0" w:color="000000"/>
              <w:bottom w:val="single" w:sz="4" w:space="0" w:color="000000"/>
            </w:tcBorders>
            <w:vAlign w:val="center"/>
          </w:tcPr>
          <w:p w14:paraId="642C8AE2"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ΕΙΔΟΣ</w:t>
            </w:r>
          </w:p>
        </w:tc>
        <w:tc>
          <w:tcPr>
            <w:tcW w:w="1796" w:type="dxa"/>
            <w:tcBorders>
              <w:top w:val="single" w:sz="4" w:space="0" w:color="000000"/>
              <w:left w:val="single" w:sz="4" w:space="0" w:color="000000"/>
              <w:bottom w:val="single" w:sz="4" w:space="0" w:color="000000"/>
            </w:tcBorders>
            <w:vAlign w:val="center"/>
          </w:tcPr>
          <w:p w14:paraId="1BD8F957"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ΚΩΔΙΚΟΣ ΠΡΟΜΗΘΕΥΤΗ</w:t>
            </w:r>
          </w:p>
        </w:tc>
        <w:tc>
          <w:tcPr>
            <w:tcW w:w="4753" w:type="dxa"/>
            <w:tcBorders>
              <w:top w:val="single" w:sz="4" w:space="0" w:color="000000"/>
              <w:left w:val="single" w:sz="4" w:space="0" w:color="000000"/>
              <w:bottom w:val="single" w:sz="4" w:space="0" w:color="000000"/>
            </w:tcBorders>
            <w:vAlign w:val="center"/>
          </w:tcPr>
          <w:p w14:paraId="6DE22E08"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ΣΥΣΚΕΥΑΣΙΑ</w:t>
            </w:r>
          </w:p>
        </w:tc>
        <w:tc>
          <w:tcPr>
            <w:tcW w:w="1373" w:type="dxa"/>
            <w:tcBorders>
              <w:top w:val="single" w:sz="4" w:space="0" w:color="000000"/>
              <w:left w:val="single" w:sz="4" w:space="0" w:color="000000"/>
              <w:bottom w:val="single" w:sz="4" w:space="0" w:color="000000"/>
            </w:tcBorders>
            <w:vAlign w:val="center"/>
          </w:tcPr>
          <w:p w14:paraId="190CE849" w14:textId="77777777" w:rsidR="002C260A" w:rsidRPr="002C260A" w:rsidRDefault="002C260A" w:rsidP="002C260A">
            <w:pPr>
              <w:snapToGrid w:val="0"/>
              <w:spacing w:after="0" w:line="100" w:lineRule="atLeast"/>
              <w:ind w:left="158"/>
              <w:jc w:val="center"/>
              <w:rPr>
                <w:rFonts w:ascii="Arial" w:eastAsia="SimSun" w:hAnsi="Arial" w:cs="Arial"/>
                <w:b/>
                <w:sz w:val="16"/>
                <w:szCs w:val="16"/>
                <w:lang w:eastAsia="el-GR"/>
              </w:rPr>
            </w:pPr>
            <w:r w:rsidRPr="002C260A">
              <w:rPr>
                <w:rFonts w:ascii="Arial" w:eastAsia="SimSun" w:hAnsi="Arial" w:cs="Arial"/>
                <w:b/>
                <w:sz w:val="16"/>
                <w:szCs w:val="16"/>
                <w:lang w:eastAsia="el-GR"/>
              </w:rPr>
              <w:t>ΤΙΜΗ ΑΝΑ ΣΥΣΚΕΥΑΣΙΑ</w:t>
            </w:r>
          </w:p>
        </w:tc>
        <w:tc>
          <w:tcPr>
            <w:tcW w:w="47" w:type="dxa"/>
            <w:tcBorders>
              <w:left w:val="single" w:sz="4" w:space="0" w:color="000000"/>
            </w:tcBorders>
          </w:tcPr>
          <w:p w14:paraId="1F380A45"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2C260A" w:rsidRPr="002C260A" w14:paraId="7B23D1E5" w14:textId="77777777" w:rsidTr="00C9292C">
        <w:trPr>
          <w:cantSplit/>
          <w:trHeight w:val="226"/>
        </w:trPr>
        <w:tc>
          <w:tcPr>
            <w:tcW w:w="330" w:type="dxa"/>
            <w:tcBorders>
              <w:left w:val="single" w:sz="4" w:space="0" w:color="000000"/>
              <w:bottom w:val="single" w:sz="4" w:space="0" w:color="000000"/>
            </w:tcBorders>
            <w:shd w:val="clear" w:color="auto" w:fill="auto"/>
            <w:vAlign w:val="center"/>
          </w:tcPr>
          <w:p w14:paraId="375836EB"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w:t>
            </w:r>
          </w:p>
        </w:tc>
        <w:tc>
          <w:tcPr>
            <w:tcW w:w="1993" w:type="dxa"/>
            <w:tcBorders>
              <w:left w:val="single" w:sz="4" w:space="0" w:color="000000"/>
              <w:bottom w:val="single" w:sz="4" w:space="0" w:color="000000"/>
            </w:tcBorders>
            <w:shd w:val="clear" w:color="auto" w:fill="FFFFFF"/>
            <w:vAlign w:val="center"/>
          </w:tcPr>
          <w:p w14:paraId="4E3FA17F"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796" w:type="dxa"/>
            <w:tcBorders>
              <w:left w:val="single" w:sz="4" w:space="0" w:color="000000"/>
              <w:bottom w:val="single" w:sz="4" w:space="0" w:color="000000"/>
            </w:tcBorders>
            <w:vAlign w:val="center"/>
          </w:tcPr>
          <w:p w14:paraId="7A2373F4"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53" w:type="dxa"/>
            <w:tcBorders>
              <w:left w:val="single" w:sz="4" w:space="0" w:color="000000"/>
              <w:bottom w:val="single" w:sz="4" w:space="0" w:color="000000"/>
            </w:tcBorders>
            <w:vAlign w:val="center"/>
          </w:tcPr>
          <w:p w14:paraId="3D244A48"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3" w:type="dxa"/>
            <w:tcBorders>
              <w:left w:val="single" w:sz="4" w:space="0" w:color="000000"/>
              <w:bottom w:val="single" w:sz="4" w:space="0" w:color="000000"/>
            </w:tcBorders>
            <w:vAlign w:val="center"/>
          </w:tcPr>
          <w:p w14:paraId="344282B3"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 w:type="dxa"/>
            <w:tcBorders>
              <w:left w:val="single" w:sz="4" w:space="0" w:color="000000"/>
            </w:tcBorders>
          </w:tcPr>
          <w:p w14:paraId="769CDEFF"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2C260A" w:rsidRPr="002C260A" w14:paraId="5417C812" w14:textId="77777777" w:rsidTr="00C9292C">
        <w:trPr>
          <w:cantSplit/>
          <w:trHeight w:val="226"/>
        </w:trPr>
        <w:tc>
          <w:tcPr>
            <w:tcW w:w="330" w:type="dxa"/>
            <w:tcBorders>
              <w:left w:val="single" w:sz="4" w:space="0" w:color="000000"/>
              <w:bottom w:val="single" w:sz="4" w:space="0" w:color="000000"/>
            </w:tcBorders>
            <w:shd w:val="clear" w:color="auto" w:fill="auto"/>
            <w:vAlign w:val="center"/>
          </w:tcPr>
          <w:p w14:paraId="283848BC" w14:textId="77777777" w:rsidR="002C260A" w:rsidRPr="002C260A" w:rsidRDefault="002C260A" w:rsidP="002C260A">
            <w:pPr>
              <w:snapToGrid w:val="0"/>
              <w:spacing w:after="0" w:line="100" w:lineRule="atLeast"/>
              <w:jc w:val="center"/>
              <w:rPr>
                <w:rFonts w:ascii="Arial" w:eastAsia="Tahoma" w:hAnsi="Arial" w:cs="Arial"/>
                <w:sz w:val="16"/>
                <w:szCs w:val="16"/>
                <w:lang w:eastAsia="el-GR"/>
              </w:rPr>
            </w:pPr>
            <w:r w:rsidRPr="002C260A">
              <w:rPr>
                <w:rFonts w:ascii="Arial" w:eastAsia="Tahoma" w:hAnsi="Arial" w:cs="Arial"/>
                <w:sz w:val="16"/>
                <w:szCs w:val="16"/>
                <w:lang w:eastAsia="el-GR"/>
              </w:rPr>
              <w:t>…</w:t>
            </w:r>
          </w:p>
        </w:tc>
        <w:tc>
          <w:tcPr>
            <w:tcW w:w="1993" w:type="dxa"/>
            <w:tcBorders>
              <w:left w:val="single" w:sz="4" w:space="0" w:color="000000"/>
              <w:bottom w:val="single" w:sz="4" w:space="0" w:color="000000"/>
            </w:tcBorders>
            <w:shd w:val="clear" w:color="auto" w:fill="FFFFFF"/>
            <w:vAlign w:val="center"/>
          </w:tcPr>
          <w:p w14:paraId="124B2898"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796" w:type="dxa"/>
            <w:tcBorders>
              <w:left w:val="single" w:sz="4" w:space="0" w:color="000000"/>
              <w:bottom w:val="single" w:sz="4" w:space="0" w:color="000000"/>
            </w:tcBorders>
            <w:vAlign w:val="center"/>
          </w:tcPr>
          <w:p w14:paraId="68610FF4"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53" w:type="dxa"/>
            <w:tcBorders>
              <w:left w:val="single" w:sz="4" w:space="0" w:color="000000"/>
              <w:bottom w:val="single" w:sz="4" w:space="0" w:color="000000"/>
            </w:tcBorders>
            <w:vAlign w:val="center"/>
          </w:tcPr>
          <w:p w14:paraId="6EAE0171"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3" w:type="dxa"/>
            <w:tcBorders>
              <w:left w:val="single" w:sz="4" w:space="0" w:color="000000"/>
              <w:bottom w:val="single" w:sz="4" w:space="0" w:color="000000"/>
            </w:tcBorders>
            <w:vAlign w:val="center"/>
          </w:tcPr>
          <w:p w14:paraId="247A4B48"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 w:type="dxa"/>
            <w:tcBorders>
              <w:left w:val="single" w:sz="4" w:space="0" w:color="000000"/>
            </w:tcBorders>
          </w:tcPr>
          <w:p w14:paraId="02A6CD1F"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bl>
    <w:p w14:paraId="2F634205"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0DE87E61"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2B450A6F"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12AE0AD6"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39E2644C"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10326" w:type="dxa"/>
        <w:tblLayout w:type="fixed"/>
        <w:tblCellMar>
          <w:left w:w="0" w:type="dxa"/>
          <w:right w:w="0" w:type="dxa"/>
        </w:tblCellMar>
        <w:tblLook w:val="0000" w:firstRow="0" w:lastRow="0" w:firstColumn="0" w:lastColumn="0" w:noHBand="0" w:noVBand="0"/>
      </w:tblPr>
      <w:tblGrid>
        <w:gridCol w:w="395"/>
        <w:gridCol w:w="1732"/>
        <w:gridCol w:w="1417"/>
        <w:gridCol w:w="1474"/>
        <w:gridCol w:w="3130"/>
        <w:gridCol w:w="1377"/>
        <w:gridCol w:w="743"/>
        <w:gridCol w:w="29"/>
        <w:gridCol w:w="29"/>
      </w:tblGrid>
      <w:tr w:rsidR="002C260A" w:rsidRPr="002C260A" w14:paraId="3A314C07" w14:textId="77777777" w:rsidTr="00C9292C">
        <w:trPr>
          <w:trHeight w:val="283"/>
        </w:trPr>
        <w:tc>
          <w:tcPr>
            <w:tcW w:w="10268" w:type="dxa"/>
            <w:gridSpan w:val="7"/>
            <w:tcBorders>
              <w:bottom w:val="single" w:sz="4" w:space="0" w:color="000000"/>
            </w:tcBorders>
            <w:vAlign w:val="center"/>
          </w:tcPr>
          <w:p w14:paraId="3D2E860F"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2  /  ΑΠΑΙΤΟΥΜΕΝΑ ΑΝΑΛΩΣΙΜΑ ΥΛΙΚΑ - ΥΛΙΚΑ ΒΑΘΜΟΝΟΜΗΣΗΣ</w:t>
            </w:r>
          </w:p>
        </w:tc>
        <w:tc>
          <w:tcPr>
            <w:tcW w:w="29" w:type="dxa"/>
          </w:tcPr>
          <w:p w14:paraId="3CD9CE1B" w14:textId="77777777" w:rsidR="002C260A" w:rsidRPr="002C260A" w:rsidRDefault="002C260A" w:rsidP="002C260A">
            <w:pPr>
              <w:snapToGrid w:val="0"/>
              <w:spacing w:after="0" w:line="240" w:lineRule="auto"/>
              <w:rPr>
                <w:rFonts w:ascii="Arial" w:eastAsia="SimSun" w:hAnsi="Arial" w:cs="Arial"/>
                <w:b/>
                <w:sz w:val="16"/>
                <w:szCs w:val="16"/>
                <w:lang w:eastAsia="el-GR"/>
              </w:rPr>
            </w:pPr>
          </w:p>
        </w:tc>
        <w:tc>
          <w:tcPr>
            <w:tcW w:w="29" w:type="dxa"/>
          </w:tcPr>
          <w:p w14:paraId="0AC4C7CA" w14:textId="77777777" w:rsidR="002C260A" w:rsidRPr="002C260A" w:rsidRDefault="002C260A" w:rsidP="002C260A">
            <w:pPr>
              <w:snapToGrid w:val="0"/>
              <w:spacing w:after="0" w:line="240" w:lineRule="auto"/>
              <w:rPr>
                <w:rFonts w:ascii="Arial" w:eastAsia="SimSun" w:hAnsi="Arial" w:cs="Arial"/>
                <w:b/>
                <w:sz w:val="16"/>
                <w:szCs w:val="16"/>
                <w:lang w:eastAsia="el-GR"/>
              </w:rPr>
            </w:pPr>
          </w:p>
        </w:tc>
      </w:tr>
      <w:tr w:rsidR="00C9292C" w:rsidRPr="002C260A" w14:paraId="3351E9C0" w14:textId="77777777" w:rsidTr="00C9292C">
        <w:trPr>
          <w:trHeight w:val="469"/>
        </w:trPr>
        <w:tc>
          <w:tcPr>
            <w:tcW w:w="395" w:type="dxa"/>
            <w:tcBorders>
              <w:left w:val="single" w:sz="4" w:space="0" w:color="000000"/>
              <w:bottom w:val="single" w:sz="4" w:space="0" w:color="000000"/>
            </w:tcBorders>
            <w:vAlign w:val="center"/>
          </w:tcPr>
          <w:p w14:paraId="103E728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A/A</w:t>
            </w:r>
          </w:p>
        </w:tc>
        <w:tc>
          <w:tcPr>
            <w:tcW w:w="1732" w:type="dxa"/>
            <w:tcBorders>
              <w:left w:val="single" w:sz="4" w:space="0" w:color="000000"/>
              <w:bottom w:val="single" w:sz="4" w:space="0" w:color="000000"/>
            </w:tcBorders>
            <w:vAlign w:val="center"/>
          </w:tcPr>
          <w:p w14:paraId="46BB56B1"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ΕΙΔΟΣ</w:t>
            </w:r>
          </w:p>
        </w:tc>
        <w:tc>
          <w:tcPr>
            <w:tcW w:w="1417" w:type="dxa"/>
            <w:tcBorders>
              <w:left w:val="single" w:sz="4" w:space="0" w:color="000000"/>
              <w:bottom w:val="single" w:sz="4" w:space="0" w:color="000000"/>
            </w:tcBorders>
            <w:vAlign w:val="center"/>
          </w:tcPr>
          <w:p w14:paraId="1BF9950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ΚΩΔΙΚΟΣ ΠΡΟΜΗΘΕΥΤΗ</w:t>
            </w:r>
          </w:p>
        </w:tc>
        <w:tc>
          <w:tcPr>
            <w:tcW w:w="1474" w:type="dxa"/>
            <w:tcBorders>
              <w:left w:val="single" w:sz="4" w:space="0" w:color="000000"/>
              <w:bottom w:val="single" w:sz="4" w:space="0" w:color="000000"/>
            </w:tcBorders>
            <w:vAlign w:val="center"/>
          </w:tcPr>
          <w:p w14:paraId="50D5EC87"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ΤΙΜΗ ΑΝΑ ΣΥΣΚΕΥΑΣΙΑ</w:t>
            </w:r>
          </w:p>
        </w:tc>
        <w:tc>
          <w:tcPr>
            <w:tcW w:w="3130" w:type="dxa"/>
            <w:tcBorders>
              <w:left w:val="single" w:sz="4" w:space="0" w:color="000000"/>
              <w:bottom w:val="single" w:sz="4" w:space="0" w:color="000000"/>
            </w:tcBorders>
            <w:vAlign w:val="center"/>
          </w:tcPr>
          <w:p w14:paraId="39DFD47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ΣΥΧΝΟΤΗΤΑ ΧΡΗΣΗΣ</w:t>
            </w:r>
          </w:p>
        </w:tc>
        <w:tc>
          <w:tcPr>
            <w:tcW w:w="1377" w:type="dxa"/>
            <w:tcBorders>
              <w:left w:val="single" w:sz="4" w:space="0" w:color="000000"/>
              <w:bottom w:val="single" w:sz="4" w:space="0" w:color="000000"/>
            </w:tcBorders>
            <w:vAlign w:val="center"/>
          </w:tcPr>
          <w:p w14:paraId="5AE7399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ΣΥΝΟΛΟ ΣΥΣΚΕΥΑΣΙΩΝ ΓΙΑ ΕΝΑ ΕΤΟΣ</w:t>
            </w:r>
          </w:p>
        </w:tc>
        <w:tc>
          <w:tcPr>
            <w:tcW w:w="801" w:type="dxa"/>
            <w:gridSpan w:val="3"/>
            <w:tcBorders>
              <w:left w:val="single" w:sz="4" w:space="0" w:color="000000"/>
              <w:bottom w:val="single" w:sz="4" w:space="0" w:color="000000"/>
              <w:right w:val="single" w:sz="4" w:space="0" w:color="000000"/>
            </w:tcBorders>
            <w:vAlign w:val="center"/>
          </w:tcPr>
          <w:p w14:paraId="73984311"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ΑΝΑ ΕΞΕΤΑΣΗ</w:t>
            </w:r>
          </w:p>
        </w:tc>
      </w:tr>
      <w:tr w:rsidR="00C9292C" w:rsidRPr="002C260A" w14:paraId="2EF5E93F" w14:textId="77777777" w:rsidTr="00C9292C">
        <w:trPr>
          <w:trHeight w:val="231"/>
        </w:trPr>
        <w:tc>
          <w:tcPr>
            <w:tcW w:w="395" w:type="dxa"/>
            <w:tcBorders>
              <w:left w:val="single" w:sz="4" w:space="0" w:color="000000"/>
              <w:bottom w:val="single" w:sz="4" w:space="0" w:color="000000"/>
            </w:tcBorders>
            <w:vAlign w:val="center"/>
          </w:tcPr>
          <w:p w14:paraId="688126E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w:t>
            </w:r>
          </w:p>
        </w:tc>
        <w:tc>
          <w:tcPr>
            <w:tcW w:w="1732" w:type="dxa"/>
            <w:tcBorders>
              <w:left w:val="single" w:sz="4" w:space="0" w:color="000000"/>
              <w:bottom w:val="single" w:sz="4" w:space="0" w:color="000000"/>
            </w:tcBorders>
            <w:vAlign w:val="center"/>
          </w:tcPr>
          <w:p w14:paraId="3DBED9BE"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17" w:type="dxa"/>
            <w:tcBorders>
              <w:left w:val="single" w:sz="4" w:space="0" w:color="000000"/>
              <w:bottom w:val="single" w:sz="4" w:space="0" w:color="000000"/>
            </w:tcBorders>
            <w:vAlign w:val="center"/>
          </w:tcPr>
          <w:p w14:paraId="5DB415B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74" w:type="dxa"/>
            <w:tcBorders>
              <w:left w:val="single" w:sz="4" w:space="0" w:color="000000"/>
              <w:bottom w:val="single" w:sz="4" w:space="0" w:color="000000"/>
            </w:tcBorders>
            <w:vAlign w:val="center"/>
          </w:tcPr>
          <w:p w14:paraId="60B27A41"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130" w:type="dxa"/>
            <w:tcBorders>
              <w:left w:val="single" w:sz="4" w:space="0" w:color="000000"/>
              <w:bottom w:val="single" w:sz="4" w:space="0" w:color="000000"/>
            </w:tcBorders>
            <w:vAlign w:val="center"/>
          </w:tcPr>
          <w:p w14:paraId="3A08E8DB"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7" w:type="dxa"/>
            <w:tcBorders>
              <w:left w:val="single" w:sz="4" w:space="0" w:color="000000"/>
              <w:bottom w:val="single" w:sz="4" w:space="0" w:color="000000"/>
            </w:tcBorders>
            <w:vAlign w:val="center"/>
          </w:tcPr>
          <w:p w14:paraId="02D9D9D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01" w:type="dxa"/>
            <w:gridSpan w:val="3"/>
            <w:tcBorders>
              <w:left w:val="single" w:sz="4" w:space="0" w:color="000000"/>
              <w:bottom w:val="single" w:sz="4" w:space="0" w:color="000000"/>
              <w:right w:val="single" w:sz="4" w:space="0" w:color="000000"/>
            </w:tcBorders>
            <w:vAlign w:val="center"/>
          </w:tcPr>
          <w:p w14:paraId="7A872DD3" w14:textId="77777777" w:rsidR="002C260A" w:rsidRPr="002C260A" w:rsidRDefault="002C260A" w:rsidP="002C260A">
            <w:pPr>
              <w:snapToGrid w:val="0"/>
              <w:spacing w:after="0" w:line="100" w:lineRule="atLeast"/>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C9292C" w:rsidRPr="002C260A" w14:paraId="70186EE4" w14:textId="77777777" w:rsidTr="00C9292C">
        <w:trPr>
          <w:trHeight w:val="231"/>
        </w:trPr>
        <w:tc>
          <w:tcPr>
            <w:tcW w:w="395" w:type="dxa"/>
            <w:tcBorders>
              <w:left w:val="single" w:sz="4" w:space="0" w:color="000000"/>
              <w:bottom w:val="single" w:sz="4" w:space="0" w:color="000000"/>
            </w:tcBorders>
            <w:vAlign w:val="center"/>
          </w:tcPr>
          <w:p w14:paraId="2B01EE87" w14:textId="77777777" w:rsidR="002C260A" w:rsidRPr="002C260A" w:rsidRDefault="002C260A" w:rsidP="002C260A">
            <w:pPr>
              <w:snapToGrid w:val="0"/>
              <w:spacing w:after="0" w:line="100" w:lineRule="atLeast"/>
              <w:jc w:val="center"/>
              <w:rPr>
                <w:rFonts w:ascii="Arial" w:eastAsia="Tahoma" w:hAnsi="Arial" w:cs="Arial"/>
                <w:sz w:val="16"/>
                <w:szCs w:val="16"/>
                <w:lang w:eastAsia="el-GR"/>
              </w:rPr>
            </w:pPr>
            <w:r w:rsidRPr="002C260A">
              <w:rPr>
                <w:rFonts w:ascii="Arial" w:eastAsia="Tahoma" w:hAnsi="Arial" w:cs="Arial"/>
                <w:sz w:val="16"/>
                <w:szCs w:val="16"/>
                <w:lang w:eastAsia="el-GR"/>
              </w:rPr>
              <w:t>…</w:t>
            </w:r>
          </w:p>
        </w:tc>
        <w:tc>
          <w:tcPr>
            <w:tcW w:w="1732" w:type="dxa"/>
            <w:tcBorders>
              <w:left w:val="single" w:sz="4" w:space="0" w:color="000000"/>
              <w:bottom w:val="single" w:sz="4" w:space="0" w:color="000000"/>
            </w:tcBorders>
            <w:vAlign w:val="center"/>
          </w:tcPr>
          <w:p w14:paraId="04288651"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17" w:type="dxa"/>
            <w:tcBorders>
              <w:left w:val="single" w:sz="4" w:space="0" w:color="000000"/>
              <w:bottom w:val="single" w:sz="4" w:space="0" w:color="000000"/>
            </w:tcBorders>
            <w:vAlign w:val="center"/>
          </w:tcPr>
          <w:p w14:paraId="21B579A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74" w:type="dxa"/>
            <w:tcBorders>
              <w:left w:val="single" w:sz="4" w:space="0" w:color="000000"/>
              <w:bottom w:val="single" w:sz="4" w:space="0" w:color="000000"/>
            </w:tcBorders>
            <w:vAlign w:val="center"/>
          </w:tcPr>
          <w:p w14:paraId="4A0936FD"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130" w:type="dxa"/>
            <w:tcBorders>
              <w:left w:val="single" w:sz="4" w:space="0" w:color="000000"/>
              <w:bottom w:val="single" w:sz="4" w:space="0" w:color="000000"/>
            </w:tcBorders>
            <w:vAlign w:val="center"/>
          </w:tcPr>
          <w:p w14:paraId="5E8F65A5"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7" w:type="dxa"/>
            <w:tcBorders>
              <w:left w:val="single" w:sz="4" w:space="0" w:color="000000"/>
              <w:bottom w:val="single" w:sz="4" w:space="0" w:color="000000"/>
            </w:tcBorders>
            <w:vAlign w:val="center"/>
          </w:tcPr>
          <w:p w14:paraId="3E3B4DB3"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01" w:type="dxa"/>
            <w:gridSpan w:val="3"/>
            <w:tcBorders>
              <w:left w:val="single" w:sz="4" w:space="0" w:color="000000"/>
              <w:bottom w:val="single" w:sz="4" w:space="0" w:color="000000"/>
              <w:right w:val="single" w:sz="4" w:space="0" w:color="000000"/>
            </w:tcBorders>
            <w:vAlign w:val="center"/>
          </w:tcPr>
          <w:p w14:paraId="04208EF1"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2C260A" w:rsidRPr="002C260A" w14:paraId="11FDBFB9" w14:textId="77777777" w:rsidTr="00C9292C">
        <w:trPr>
          <w:trHeight w:val="231"/>
        </w:trPr>
        <w:tc>
          <w:tcPr>
            <w:tcW w:w="395" w:type="dxa"/>
            <w:vAlign w:val="center"/>
          </w:tcPr>
          <w:p w14:paraId="74631BA2"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732" w:type="dxa"/>
            <w:vAlign w:val="center"/>
          </w:tcPr>
          <w:p w14:paraId="19280AF8"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417" w:type="dxa"/>
            <w:vAlign w:val="center"/>
          </w:tcPr>
          <w:p w14:paraId="30397BF9"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5981" w:type="dxa"/>
            <w:gridSpan w:val="3"/>
            <w:tcBorders>
              <w:top w:val="single" w:sz="4" w:space="0" w:color="000000"/>
              <w:left w:val="single" w:sz="4" w:space="0" w:color="000000"/>
              <w:bottom w:val="single" w:sz="4" w:space="0" w:color="000000"/>
            </w:tcBorders>
            <w:vAlign w:val="center"/>
          </w:tcPr>
          <w:p w14:paraId="2855DBEC"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ΣΥΝΟΛΙΚΟ ΚΟΣΤΟΣ ΑΝΑ ΕΞΕΤΑΣΗ €</w:t>
            </w:r>
          </w:p>
        </w:tc>
        <w:tc>
          <w:tcPr>
            <w:tcW w:w="801" w:type="dxa"/>
            <w:gridSpan w:val="3"/>
            <w:tcBorders>
              <w:left w:val="single" w:sz="4" w:space="0" w:color="000000"/>
              <w:bottom w:val="single" w:sz="4" w:space="0" w:color="000000"/>
              <w:right w:val="single" w:sz="4" w:space="0" w:color="000000"/>
            </w:tcBorders>
            <w:vAlign w:val="center"/>
          </w:tcPr>
          <w:p w14:paraId="00E2A5C2"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r>
    </w:tbl>
    <w:p w14:paraId="4EB0D12F"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10368" w:type="dxa"/>
        <w:tblLayout w:type="fixed"/>
        <w:tblCellMar>
          <w:left w:w="0" w:type="dxa"/>
          <w:right w:w="0" w:type="dxa"/>
        </w:tblCellMar>
        <w:tblLook w:val="0000" w:firstRow="0" w:lastRow="0" w:firstColumn="0" w:lastColumn="0" w:noHBand="0" w:noVBand="0"/>
      </w:tblPr>
      <w:tblGrid>
        <w:gridCol w:w="589"/>
        <w:gridCol w:w="981"/>
        <w:gridCol w:w="1276"/>
        <w:gridCol w:w="1963"/>
        <w:gridCol w:w="1247"/>
        <w:gridCol w:w="979"/>
        <w:gridCol w:w="665"/>
        <w:gridCol w:w="912"/>
        <w:gridCol w:w="887"/>
        <w:gridCol w:w="414"/>
        <w:gridCol w:w="435"/>
        <w:gridCol w:w="20"/>
      </w:tblGrid>
      <w:tr w:rsidR="002C260A" w:rsidRPr="002C260A" w14:paraId="42FFD07B" w14:textId="77777777" w:rsidTr="0057010F">
        <w:trPr>
          <w:trHeight w:val="203"/>
        </w:trPr>
        <w:tc>
          <w:tcPr>
            <w:tcW w:w="9913" w:type="dxa"/>
            <w:gridSpan w:val="10"/>
            <w:vAlign w:val="center"/>
          </w:tcPr>
          <w:p w14:paraId="7055C729" w14:textId="77777777" w:rsidR="002C260A" w:rsidRPr="002C260A" w:rsidRDefault="002C260A" w:rsidP="002C260A">
            <w:pPr>
              <w:snapToGrid w:val="0"/>
              <w:spacing w:after="0" w:line="100" w:lineRule="atLeast"/>
              <w:rPr>
                <w:rFonts w:ascii="Arial" w:eastAsia="SimSun" w:hAnsi="Arial" w:cs="Arial"/>
                <w:b/>
                <w:sz w:val="16"/>
                <w:szCs w:val="16"/>
                <w:lang w:eastAsia="el-GR"/>
              </w:rPr>
            </w:pPr>
          </w:p>
          <w:p w14:paraId="25C65234"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444C545B"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3F4CFB21"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3  /  ΑΝΑΛΥΤΙΚΟ ΣΥΝΟΛΙΚΟ ΚΟΣΤΟΣ ΟΜΑΔΑΣ ΕΞΕΤΑΣΕΩΝ</w:t>
            </w:r>
          </w:p>
        </w:tc>
        <w:tc>
          <w:tcPr>
            <w:tcW w:w="435" w:type="dxa"/>
          </w:tcPr>
          <w:p w14:paraId="074AF330" w14:textId="77777777" w:rsidR="002C260A" w:rsidRPr="002C260A" w:rsidRDefault="002C260A" w:rsidP="002C260A">
            <w:pPr>
              <w:snapToGrid w:val="0"/>
              <w:spacing w:after="0" w:line="240" w:lineRule="auto"/>
              <w:rPr>
                <w:rFonts w:ascii="Arial" w:eastAsia="SimSun" w:hAnsi="Arial" w:cs="Arial"/>
                <w:sz w:val="16"/>
                <w:szCs w:val="16"/>
                <w:lang w:eastAsia="el-GR"/>
              </w:rPr>
            </w:pPr>
          </w:p>
        </w:tc>
        <w:tc>
          <w:tcPr>
            <w:tcW w:w="20" w:type="dxa"/>
          </w:tcPr>
          <w:p w14:paraId="616035E1"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2C260A" w:rsidRPr="002C260A" w14:paraId="3C22CFA2" w14:textId="77777777" w:rsidTr="0057010F">
        <w:trPr>
          <w:gridAfter w:val="1"/>
          <w:wAfter w:w="20" w:type="dxa"/>
          <w:cantSplit/>
          <w:trHeight w:val="166"/>
        </w:trPr>
        <w:tc>
          <w:tcPr>
            <w:tcW w:w="2846" w:type="dxa"/>
            <w:gridSpan w:val="3"/>
            <w:vAlign w:val="bottom"/>
          </w:tcPr>
          <w:p w14:paraId="6AEDCD0E"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4854" w:type="dxa"/>
            <w:gridSpan w:val="4"/>
            <w:tcBorders>
              <w:top w:val="single" w:sz="4" w:space="0" w:color="000000"/>
              <w:left w:val="single" w:sz="4" w:space="0" w:color="000000"/>
              <w:bottom w:val="single" w:sz="4" w:space="0" w:color="000000"/>
            </w:tcBorders>
            <w:vAlign w:val="center"/>
          </w:tcPr>
          <w:p w14:paraId="3FE09224"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p w14:paraId="255332E4"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03D41712"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7A85B087" w14:textId="77777777" w:rsidR="002C260A" w:rsidRPr="002C260A" w:rsidRDefault="002C260A" w:rsidP="002C260A">
            <w:pPr>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w:t>
            </w:r>
          </w:p>
          <w:p w14:paraId="75D22493" w14:textId="77777777" w:rsidR="002C260A" w:rsidRPr="002C260A" w:rsidRDefault="002C260A" w:rsidP="002C260A">
            <w:pPr>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ΑΝΤΙΔΡΑΣΤΗΡΙΑ</w:t>
            </w:r>
          </w:p>
        </w:tc>
        <w:tc>
          <w:tcPr>
            <w:tcW w:w="912" w:type="dxa"/>
            <w:tcBorders>
              <w:top w:val="single" w:sz="4" w:space="0" w:color="000000"/>
              <w:left w:val="single" w:sz="4" w:space="0" w:color="000000"/>
              <w:bottom w:val="single" w:sz="4" w:space="0" w:color="000000"/>
            </w:tcBorders>
            <w:vAlign w:val="center"/>
          </w:tcPr>
          <w:p w14:paraId="19D20D39"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Β. ΑΝΑΛΩΣΙΜΑ</w:t>
            </w:r>
          </w:p>
        </w:tc>
        <w:tc>
          <w:tcPr>
            <w:tcW w:w="887" w:type="dxa"/>
            <w:vMerge w:val="restart"/>
            <w:tcBorders>
              <w:top w:val="single" w:sz="4" w:space="0" w:color="000000"/>
              <w:left w:val="single" w:sz="4" w:space="0" w:color="000000"/>
              <w:bottom w:val="single" w:sz="4" w:space="0" w:color="000000"/>
            </w:tcBorders>
            <w:vAlign w:val="center"/>
          </w:tcPr>
          <w:p w14:paraId="2A51F3E3"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Γ. </w:t>
            </w:r>
          </w:p>
          <w:p w14:paraId="25061D70"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ΜΙΣΘΩΣΗΣ ΕΞΟΠΛΙΣΜΟΥ ΑΝΑ ΕΞΕΤΑΣΗ</w:t>
            </w:r>
          </w:p>
        </w:tc>
        <w:tc>
          <w:tcPr>
            <w:tcW w:w="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6A4209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Δ. ΣΥΝΟΛΙΚΟ </w:t>
            </w:r>
          </w:p>
          <w:p w14:paraId="1182FE99"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ΕΤΗΣΙΟ  ΚΟΣΤΟΣ ΑΝΑ ΕΞΕΤΑΣΗ</w:t>
            </w:r>
          </w:p>
          <w:p w14:paraId="696E00D5" w14:textId="77777777" w:rsidR="002C260A" w:rsidRPr="002C260A" w:rsidRDefault="002C260A" w:rsidP="002C260A">
            <w:pPr>
              <w:spacing w:after="0" w:line="100" w:lineRule="atLeast"/>
              <w:jc w:val="center"/>
              <w:rPr>
                <w:rFonts w:ascii="Arial" w:eastAsia="SimSun" w:hAnsi="Arial" w:cs="Arial"/>
                <w:b/>
                <w:sz w:val="16"/>
                <w:szCs w:val="16"/>
                <w:lang w:eastAsia="el-GR"/>
              </w:rPr>
            </w:pPr>
          </w:p>
        </w:tc>
      </w:tr>
      <w:tr w:rsidR="00C9292C" w:rsidRPr="002C260A" w14:paraId="343C36B8" w14:textId="77777777" w:rsidTr="0057010F">
        <w:trPr>
          <w:gridAfter w:val="1"/>
          <w:wAfter w:w="20" w:type="dxa"/>
          <w:cantSplit/>
          <w:trHeight w:val="472"/>
        </w:trPr>
        <w:tc>
          <w:tcPr>
            <w:tcW w:w="589" w:type="dxa"/>
            <w:tcBorders>
              <w:top w:val="single" w:sz="4" w:space="0" w:color="000000"/>
              <w:left w:val="single" w:sz="4" w:space="0" w:color="000000"/>
              <w:bottom w:val="single" w:sz="4" w:space="0" w:color="000000"/>
            </w:tcBorders>
            <w:vAlign w:val="center"/>
          </w:tcPr>
          <w:p w14:paraId="1E84550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Α/Α </w:t>
            </w:r>
          </w:p>
        </w:tc>
        <w:tc>
          <w:tcPr>
            <w:tcW w:w="981" w:type="dxa"/>
            <w:tcBorders>
              <w:top w:val="single" w:sz="4" w:space="0" w:color="000000"/>
              <w:left w:val="single" w:sz="4" w:space="0" w:color="000000"/>
              <w:bottom w:val="single" w:sz="4" w:space="0" w:color="000000"/>
            </w:tcBorders>
            <w:vAlign w:val="center"/>
          </w:tcPr>
          <w:p w14:paraId="55BF3CA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ΕΞΕΤΑΣΗ</w:t>
            </w:r>
          </w:p>
        </w:tc>
        <w:tc>
          <w:tcPr>
            <w:tcW w:w="1276" w:type="dxa"/>
            <w:tcBorders>
              <w:top w:val="single" w:sz="4" w:space="0" w:color="000000"/>
              <w:left w:val="single" w:sz="4" w:space="0" w:color="000000"/>
              <w:bottom w:val="single" w:sz="4" w:space="0" w:color="000000"/>
            </w:tcBorders>
            <w:vAlign w:val="center"/>
          </w:tcPr>
          <w:p w14:paraId="248661E1"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ΜΗΝΙΑΙΟΣ ΑΡΙΘΜΟΣ ΕΞΕΤΑΣΕΩΝ</w:t>
            </w:r>
          </w:p>
        </w:tc>
        <w:tc>
          <w:tcPr>
            <w:tcW w:w="1963" w:type="dxa"/>
            <w:tcBorders>
              <w:left w:val="single" w:sz="4" w:space="0" w:color="000000"/>
              <w:bottom w:val="single" w:sz="4" w:space="0" w:color="000000"/>
            </w:tcBorders>
            <w:vAlign w:val="center"/>
          </w:tcPr>
          <w:p w14:paraId="5265C9B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ΜΗΝΙΑΙΟΣ ΑΡΙΘΜΟΣ ΣΥΣΚΕΥΑΣΙΩΝ</w:t>
            </w:r>
          </w:p>
        </w:tc>
        <w:tc>
          <w:tcPr>
            <w:tcW w:w="1247" w:type="dxa"/>
            <w:tcBorders>
              <w:left w:val="single" w:sz="4" w:space="0" w:color="000000"/>
              <w:bottom w:val="single" w:sz="4" w:space="0" w:color="000000"/>
            </w:tcBorders>
            <w:vAlign w:val="center"/>
          </w:tcPr>
          <w:p w14:paraId="25F7FDD8"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ΤΙΜΗ ΑΝΑ ΣΥΣΚΕΥΑΣΙΑ</w:t>
            </w:r>
          </w:p>
        </w:tc>
        <w:tc>
          <w:tcPr>
            <w:tcW w:w="979" w:type="dxa"/>
            <w:tcBorders>
              <w:left w:val="single" w:sz="4" w:space="0" w:color="000000"/>
              <w:bottom w:val="single" w:sz="4" w:space="0" w:color="000000"/>
            </w:tcBorders>
            <w:vAlign w:val="center"/>
          </w:tcPr>
          <w:p w14:paraId="35D2202F"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val="en-US" w:eastAsia="el-GR"/>
              </w:rPr>
              <w:t>Ε</w:t>
            </w:r>
            <w:r w:rsidRPr="002C260A">
              <w:rPr>
                <w:rFonts w:ascii="Arial" w:eastAsia="SimSun" w:hAnsi="Arial" w:cs="Arial"/>
                <w:b/>
                <w:sz w:val="16"/>
                <w:szCs w:val="16"/>
                <w:lang w:eastAsia="el-GR"/>
              </w:rPr>
              <w:t>ΤΗΣΙΟ</w:t>
            </w:r>
            <w:r w:rsidRPr="002C260A">
              <w:rPr>
                <w:rFonts w:ascii="Arial" w:eastAsia="SimSun" w:hAnsi="Arial" w:cs="Arial"/>
                <w:b/>
                <w:sz w:val="16"/>
                <w:szCs w:val="16"/>
                <w:lang w:val="en-US" w:eastAsia="el-GR"/>
              </w:rPr>
              <w:t xml:space="preserve"> </w:t>
            </w:r>
            <w:r w:rsidRPr="002C260A">
              <w:rPr>
                <w:rFonts w:ascii="Arial" w:eastAsia="SimSun" w:hAnsi="Arial" w:cs="Arial"/>
                <w:b/>
                <w:sz w:val="16"/>
                <w:szCs w:val="16"/>
                <w:lang w:eastAsia="el-GR"/>
              </w:rPr>
              <w:t>ΚΟΣΤΟΣ ΣΥΣΚΕΥΑΣΙΩΝ</w:t>
            </w:r>
          </w:p>
          <w:p w14:paraId="5929874F" w14:textId="77777777" w:rsidR="002C260A" w:rsidRPr="002C260A" w:rsidRDefault="002C260A" w:rsidP="002C260A">
            <w:pPr>
              <w:spacing w:after="0" w:line="100" w:lineRule="atLeast"/>
              <w:jc w:val="center"/>
              <w:rPr>
                <w:rFonts w:ascii="Arial" w:eastAsia="SimSun" w:hAnsi="Arial" w:cs="Arial"/>
                <w:b/>
                <w:sz w:val="16"/>
                <w:szCs w:val="16"/>
                <w:lang w:eastAsia="el-GR"/>
              </w:rPr>
            </w:pPr>
          </w:p>
        </w:tc>
        <w:tc>
          <w:tcPr>
            <w:tcW w:w="665" w:type="dxa"/>
            <w:tcBorders>
              <w:left w:val="single" w:sz="4" w:space="0" w:color="000000"/>
              <w:bottom w:val="single" w:sz="4" w:space="0" w:color="000000"/>
            </w:tcBorders>
            <w:vAlign w:val="center"/>
          </w:tcPr>
          <w:p w14:paraId="2938D28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ΑΝΑ ΕΞΕΤΑΣΗ</w:t>
            </w:r>
          </w:p>
        </w:tc>
        <w:tc>
          <w:tcPr>
            <w:tcW w:w="912" w:type="dxa"/>
            <w:tcBorders>
              <w:left w:val="single" w:sz="4" w:space="0" w:color="000000"/>
              <w:bottom w:val="single" w:sz="4" w:space="0" w:color="000000"/>
            </w:tcBorders>
            <w:vAlign w:val="center"/>
          </w:tcPr>
          <w:p w14:paraId="03F1E71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ΑΝΑ ΕΞΕΤΑΣΗ</w:t>
            </w:r>
          </w:p>
        </w:tc>
        <w:tc>
          <w:tcPr>
            <w:tcW w:w="887" w:type="dxa"/>
            <w:vMerge/>
            <w:tcBorders>
              <w:top w:val="single" w:sz="4" w:space="0" w:color="000000"/>
              <w:left w:val="single" w:sz="4" w:space="0" w:color="000000"/>
              <w:bottom w:val="single" w:sz="4" w:space="0" w:color="000000"/>
            </w:tcBorders>
            <w:vAlign w:val="center"/>
          </w:tcPr>
          <w:p w14:paraId="723BAAA8" w14:textId="77777777" w:rsidR="002C260A" w:rsidRPr="002C260A" w:rsidRDefault="002C260A" w:rsidP="002C260A">
            <w:pPr>
              <w:snapToGrid w:val="0"/>
              <w:spacing w:after="0" w:line="240" w:lineRule="auto"/>
              <w:rPr>
                <w:rFonts w:ascii="Arial" w:eastAsia="SimSun" w:hAnsi="Arial" w:cs="Arial"/>
                <w:sz w:val="16"/>
                <w:szCs w:val="16"/>
                <w:lang w:eastAsia="el-GR"/>
              </w:rPr>
            </w:pPr>
          </w:p>
        </w:tc>
        <w:tc>
          <w:tcPr>
            <w:tcW w:w="849" w:type="dxa"/>
            <w:gridSpan w:val="2"/>
            <w:vMerge/>
            <w:tcBorders>
              <w:top w:val="single" w:sz="4" w:space="0" w:color="000000"/>
              <w:left w:val="single" w:sz="4" w:space="0" w:color="000000"/>
              <w:bottom w:val="single" w:sz="4" w:space="0" w:color="000000"/>
              <w:right w:val="single" w:sz="4" w:space="0" w:color="000000"/>
            </w:tcBorders>
            <w:vAlign w:val="center"/>
          </w:tcPr>
          <w:p w14:paraId="760EE38B"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C9292C" w:rsidRPr="002C260A" w14:paraId="4A674564" w14:textId="77777777" w:rsidTr="0057010F">
        <w:trPr>
          <w:gridAfter w:val="1"/>
          <w:wAfter w:w="20" w:type="dxa"/>
          <w:cantSplit/>
          <w:trHeight w:val="166"/>
        </w:trPr>
        <w:tc>
          <w:tcPr>
            <w:tcW w:w="589" w:type="dxa"/>
            <w:tcBorders>
              <w:left w:val="single" w:sz="4" w:space="0" w:color="000000"/>
              <w:bottom w:val="single" w:sz="4" w:space="0" w:color="000000"/>
            </w:tcBorders>
            <w:shd w:val="clear" w:color="auto" w:fill="auto"/>
            <w:vAlign w:val="center"/>
          </w:tcPr>
          <w:p w14:paraId="050C07FD"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1 </w:t>
            </w:r>
          </w:p>
        </w:tc>
        <w:tc>
          <w:tcPr>
            <w:tcW w:w="981" w:type="dxa"/>
            <w:tcBorders>
              <w:left w:val="single" w:sz="4" w:space="0" w:color="000000"/>
              <w:bottom w:val="single" w:sz="4" w:space="0" w:color="000000"/>
            </w:tcBorders>
            <w:shd w:val="clear" w:color="auto" w:fill="FFFFFF"/>
            <w:vAlign w:val="center"/>
          </w:tcPr>
          <w:p w14:paraId="399B31E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11D63F3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963" w:type="dxa"/>
            <w:tcBorders>
              <w:left w:val="single" w:sz="4" w:space="0" w:color="000000"/>
              <w:bottom w:val="single" w:sz="4" w:space="0" w:color="000000"/>
            </w:tcBorders>
            <w:vAlign w:val="center"/>
          </w:tcPr>
          <w:p w14:paraId="6343E1B7"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47" w:type="dxa"/>
            <w:tcBorders>
              <w:left w:val="single" w:sz="4" w:space="0" w:color="000000"/>
              <w:bottom w:val="single" w:sz="4" w:space="0" w:color="000000"/>
            </w:tcBorders>
            <w:vAlign w:val="center"/>
          </w:tcPr>
          <w:p w14:paraId="3E37274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79" w:type="dxa"/>
            <w:tcBorders>
              <w:left w:val="single" w:sz="4" w:space="0" w:color="000000"/>
              <w:bottom w:val="single" w:sz="4" w:space="0" w:color="000000"/>
            </w:tcBorders>
            <w:vAlign w:val="center"/>
          </w:tcPr>
          <w:p w14:paraId="64EAF462"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665" w:type="dxa"/>
            <w:tcBorders>
              <w:left w:val="single" w:sz="4" w:space="0" w:color="000000"/>
              <w:bottom w:val="single" w:sz="4" w:space="0" w:color="000000"/>
            </w:tcBorders>
            <w:vAlign w:val="center"/>
          </w:tcPr>
          <w:p w14:paraId="24AE3DC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12" w:type="dxa"/>
            <w:tcBorders>
              <w:left w:val="single" w:sz="4" w:space="0" w:color="000000"/>
              <w:bottom w:val="single" w:sz="4" w:space="0" w:color="000000"/>
            </w:tcBorders>
            <w:vAlign w:val="center"/>
          </w:tcPr>
          <w:p w14:paraId="4B84BD8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87" w:type="dxa"/>
            <w:tcBorders>
              <w:left w:val="single" w:sz="4" w:space="0" w:color="000000"/>
              <w:bottom w:val="single" w:sz="4" w:space="0" w:color="000000"/>
            </w:tcBorders>
            <w:vAlign w:val="center"/>
          </w:tcPr>
          <w:p w14:paraId="3E67D3C3"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49" w:type="dxa"/>
            <w:gridSpan w:val="2"/>
            <w:tcBorders>
              <w:left w:val="single" w:sz="4" w:space="0" w:color="000000"/>
              <w:bottom w:val="single" w:sz="4" w:space="0" w:color="000000"/>
              <w:right w:val="single" w:sz="4" w:space="0" w:color="000000"/>
            </w:tcBorders>
            <w:vAlign w:val="center"/>
          </w:tcPr>
          <w:p w14:paraId="3033B303"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C9292C" w:rsidRPr="002C260A" w14:paraId="5E5684FF" w14:textId="77777777" w:rsidTr="0057010F">
        <w:trPr>
          <w:gridAfter w:val="1"/>
          <w:wAfter w:w="20" w:type="dxa"/>
          <w:cantSplit/>
          <w:trHeight w:val="166"/>
        </w:trPr>
        <w:tc>
          <w:tcPr>
            <w:tcW w:w="589" w:type="dxa"/>
            <w:tcBorders>
              <w:left w:val="single" w:sz="4" w:space="0" w:color="000000"/>
              <w:bottom w:val="single" w:sz="4" w:space="0" w:color="000000"/>
            </w:tcBorders>
            <w:shd w:val="clear" w:color="auto" w:fill="auto"/>
            <w:vAlign w:val="center"/>
          </w:tcPr>
          <w:p w14:paraId="76DDFC38"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Tahoma" w:hAnsi="Arial" w:cs="Arial"/>
                <w:sz w:val="16"/>
                <w:szCs w:val="16"/>
                <w:lang w:eastAsia="el-GR"/>
              </w:rPr>
              <w:t>…</w:t>
            </w:r>
            <w:r w:rsidRPr="002C260A">
              <w:rPr>
                <w:rFonts w:ascii="Arial" w:eastAsia="SimSun" w:hAnsi="Arial" w:cs="Arial"/>
                <w:sz w:val="16"/>
                <w:szCs w:val="16"/>
                <w:lang w:eastAsia="el-GR"/>
              </w:rPr>
              <w:t> </w:t>
            </w:r>
          </w:p>
        </w:tc>
        <w:tc>
          <w:tcPr>
            <w:tcW w:w="981" w:type="dxa"/>
            <w:tcBorders>
              <w:left w:val="single" w:sz="4" w:space="0" w:color="000000"/>
              <w:bottom w:val="single" w:sz="4" w:space="0" w:color="000000"/>
            </w:tcBorders>
            <w:shd w:val="clear" w:color="auto" w:fill="FFFFFF"/>
            <w:vAlign w:val="center"/>
          </w:tcPr>
          <w:p w14:paraId="3D21E9F4"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591907FC"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963" w:type="dxa"/>
            <w:tcBorders>
              <w:left w:val="single" w:sz="4" w:space="0" w:color="000000"/>
              <w:bottom w:val="single" w:sz="4" w:space="0" w:color="000000"/>
            </w:tcBorders>
            <w:vAlign w:val="center"/>
          </w:tcPr>
          <w:p w14:paraId="3054404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247" w:type="dxa"/>
            <w:tcBorders>
              <w:left w:val="single" w:sz="4" w:space="0" w:color="000000"/>
              <w:bottom w:val="single" w:sz="4" w:space="0" w:color="000000"/>
            </w:tcBorders>
            <w:vAlign w:val="center"/>
          </w:tcPr>
          <w:p w14:paraId="2B332662"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79" w:type="dxa"/>
            <w:tcBorders>
              <w:left w:val="single" w:sz="4" w:space="0" w:color="000000"/>
              <w:bottom w:val="single" w:sz="4" w:space="0" w:color="000000"/>
            </w:tcBorders>
            <w:vAlign w:val="center"/>
          </w:tcPr>
          <w:p w14:paraId="64544CB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665" w:type="dxa"/>
            <w:tcBorders>
              <w:left w:val="single" w:sz="4" w:space="0" w:color="000000"/>
              <w:bottom w:val="single" w:sz="4" w:space="0" w:color="000000"/>
            </w:tcBorders>
            <w:vAlign w:val="center"/>
          </w:tcPr>
          <w:p w14:paraId="11104E38"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12" w:type="dxa"/>
            <w:tcBorders>
              <w:left w:val="single" w:sz="4" w:space="0" w:color="000000"/>
              <w:bottom w:val="single" w:sz="4" w:space="0" w:color="000000"/>
            </w:tcBorders>
            <w:vAlign w:val="center"/>
          </w:tcPr>
          <w:p w14:paraId="39957B3B"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87" w:type="dxa"/>
            <w:tcBorders>
              <w:left w:val="single" w:sz="4" w:space="0" w:color="000000"/>
              <w:bottom w:val="single" w:sz="4" w:space="0" w:color="000000"/>
            </w:tcBorders>
            <w:vAlign w:val="center"/>
          </w:tcPr>
          <w:p w14:paraId="36A56BD0"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49" w:type="dxa"/>
            <w:gridSpan w:val="2"/>
            <w:tcBorders>
              <w:left w:val="single" w:sz="4" w:space="0" w:color="000000"/>
              <w:bottom w:val="single" w:sz="4" w:space="0" w:color="000000"/>
              <w:right w:val="single" w:sz="4" w:space="0" w:color="000000"/>
            </w:tcBorders>
            <w:vAlign w:val="center"/>
          </w:tcPr>
          <w:p w14:paraId="0325DB30"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2C260A" w:rsidRPr="002C260A" w14:paraId="2DB435B3" w14:textId="77777777" w:rsidTr="0057010F">
        <w:trPr>
          <w:gridAfter w:val="1"/>
          <w:wAfter w:w="20" w:type="dxa"/>
          <w:trHeight w:val="203"/>
        </w:trPr>
        <w:tc>
          <w:tcPr>
            <w:tcW w:w="9499" w:type="dxa"/>
            <w:gridSpan w:val="9"/>
            <w:tcBorders>
              <w:top w:val="single" w:sz="4" w:space="0" w:color="000000"/>
              <w:left w:val="single" w:sz="4" w:space="0" w:color="000000"/>
              <w:bottom w:val="single" w:sz="4" w:space="0" w:color="000000"/>
            </w:tcBorders>
            <w:vAlign w:val="center"/>
          </w:tcPr>
          <w:p w14:paraId="38390C32"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ΣΥΝΟΛΙΚΟ  ΕΤΗΣΙΟ ΚΟΣΤΟΣ ΟΜΑΔΑΣ €                                     </w:t>
            </w:r>
          </w:p>
        </w:tc>
        <w:tc>
          <w:tcPr>
            <w:tcW w:w="849" w:type="dxa"/>
            <w:gridSpan w:val="2"/>
            <w:tcBorders>
              <w:left w:val="single" w:sz="4" w:space="0" w:color="000000"/>
              <w:bottom w:val="single" w:sz="4" w:space="0" w:color="000000"/>
              <w:right w:val="single" w:sz="4" w:space="0" w:color="000000"/>
            </w:tcBorders>
            <w:vAlign w:val="center"/>
          </w:tcPr>
          <w:p w14:paraId="7F95B7AC" w14:textId="77777777" w:rsidR="002C260A" w:rsidRPr="002C260A" w:rsidRDefault="002C260A" w:rsidP="002C260A">
            <w:pPr>
              <w:snapToGrid w:val="0"/>
              <w:spacing w:after="0" w:line="100" w:lineRule="atLeast"/>
              <w:jc w:val="both"/>
              <w:rPr>
                <w:rFonts w:ascii="Arial" w:eastAsia="SimSun" w:hAnsi="Arial" w:cs="Arial"/>
                <w:b/>
                <w:sz w:val="16"/>
                <w:szCs w:val="16"/>
                <w:lang w:eastAsia="el-GR"/>
              </w:rPr>
            </w:pPr>
            <w:r w:rsidRPr="002C260A">
              <w:rPr>
                <w:rFonts w:ascii="Arial" w:eastAsia="SimSun" w:hAnsi="Arial" w:cs="Arial"/>
                <w:b/>
                <w:sz w:val="16"/>
                <w:szCs w:val="16"/>
                <w:lang w:eastAsia="el-GR"/>
              </w:rPr>
              <w:t> </w:t>
            </w:r>
          </w:p>
        </w:tc>
      </w:tr>
    </w:tbl>
    <w:p w14:paraId="39BCC37B" w14:textId="77777777" w:rsidR="007F1AB1" w:rsidRPr="00B06DBF" w:rsidRDefault="007F1AB1" w:rsidP="002C69E3">
      <w:pPr>
        <w:spacing w:after="0" w:line="288" w:lineRule="auto"/>
        <w:ind w:left="120"/>
        <w:jc w:val="both"/>
        <w:rPr>
          <w:rFonts w:ascii="Arial" w:eastAsia="Times New Roman" w:hAnsi="Arial" w:cs="Arial"/>
          <w:b/>
          <w:bCs/>
          <w:sz w:val="16"/>
          <w:szCs w:val="16"/>
          <w:lang w:eastAsia="ar-SA"/>
        </w:rPr>
      </w:pPr>
    </w:p>
    <w:p w14:paraId="6260A1A5"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42BA13A9"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13017C23"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44F630F"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6D88E06"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4B615B63"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0415FF0C"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4A46383E"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A31A1E4"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16A0F5A2"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58785C1A"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3A83E42"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5D1DB7C1" w14:textId="0713F4F0"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ΚΑΙ ΤΡΟΠΟΣ ΥΠΟΒΟΛΗΣ ΠΡΟΣΦΟΡΩΝ</w:t>
      </w:r>
    </w:p>
    <w:p w14:paraId="581F5089"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461876A" w14:textId="148EA3E6"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 xml:space="preserve">του </w:t>
      </w:r>
      <w:r w:rsidR="006B5E5F" w:rsidRPr="00BD1AF5">
        <w:rPr>
          <w:rFonts w:ascii="Arial" w:eastAsia="Times New Roman" w:hAnsi="Arial" w:cs="Arial"/>
          <w:color w:val="000000" w:themeColor="text1"/>
          <w:sz w:val="24"/>
          <w:szCs w:val="24"/>
          <w:lang w:eastAsia="el-GR"/>
        </w:rPr>
        <w:t>Νοσοκομείου</w:t>
      </w:r>
      <w:r w:rsidRPr="00BD1AF5">
        <w:rPr>
          <w:rFonts w:ascii="Arial" w:eastAsia="Times New Roman" w:hAnsi="Arial" w:cs="Arial"/>
          <w:color w:val="000000" w:themeColor="text1"/>
          <w:sz w:val="24"/>
          <w:szCs w:val="24"/>
          <w:lang w:eastAsia="el-GR"/>
        </w:rPr>
        <w:t xml:space="preserve"> μέχρι την </w:t>
      </w:r>
      <w:r w:rsidR="00BD1AF5" w:rsidRPr="00BD1AF5">
        <w:rPr>
          <w:rFonts w:ascii="Arial" w:eastAsia="Times New Roman" w:hAnsi="Arial" w:cs="Arial"/>
          <w:b/>
          <w:bCs/>
          <w:color w:val="000000" w:themeColor="text1"/>
          <w:sz w:val="24"/>
          <w:szCs w:val="24"/>
          <w:lang w:eastAsia="el-GR"/>
        </w:rPr>
        <w:t>10</w:t>
      </w:r>
      <w:r w:rsidR="00D0782E" w:rsidRPr="00BD1AF5">
        <w:rPr>
          <w:rFonts w:ascii="Arial" w:eastAsia="Times New Roman" w:hAnsi="Arial" w:cs="Arial"/>
          <w:b/>
          <w:bCs/>
          <w:color w:val="000000" w:themeColor="text1"/>
          <w:sz w:val="24"/>
          <w:szCs w:val="24"/>
          <w:lang w:eastAsia="el-GR"/>
        </w:rPr>
        <w:t>-0</w:t>
      </w:r>
      <w:r w:rsidR="00BD1AF5" w:rsidRPr="00BD1AF5">
        <w:rPr>
          <w:rFonts w:ascii="Arial" w:eastAsia="Times New Roman" w:hAnsi="Arial" w:cs="Arial"/>
          <w:b/>
          <w:bCs/>
          <w:color w:val="000000" w:themeColor="text1"/>
          <w:sz w:val="24"/>
          <w:szCs w:val="24"/>
          <w:lang w:eastAsia="el-GR"/>
        </w:rPr>
        <w:t>5</w:t>
      </w:r>
      <w:r w:rsidR="00D0782E" w:rsidRPr="00BD1AF5">
        <w:rPr>
          <w:rFonts w:ascii="Arial" w:eastAsia="Times New Roman" w:hAnsi="Arial" w:cs="Arial"/>
          <w:b/>
          <w:bCs/>
          <w:color w:val="000000" w:themeColor="text1"/>
          <w:sz w:val="24"/>
          <w:szCs w:val="24"/>
          <w:lang w:eastAsia="el-GR"/>
        </w:rPr>
        <w:t>-2024</w:t>
      </w:r>
      <w:r w:rsidRPr="00BD1AF5">
        <w:rPr>
          <w:rFonts w:ascii="Arial" w:eastAsia="Times New Roman" w:hAnsi="Arial" w:cs="Arial"/>
          <w:b/>
          <w:bCs/>
          <w:color w:val="000000" w:themeColor="text1"/>
          <w:sz w:val="24"/>
          <w:szCs w:val="24"/>
          <w:lang w:eastAsia="el-GR"/>
        </w:rPr>
        <w:t xml:space="preserve"> ημέρα </w:t>
      </w:r>
      <w:r w:rsidR="00BD1AF5" w:rsidRPr="00BD1AF5">
        <w:rPr>
          <w:rFonts w:ascii="Arial" w:eastAsia="Times New Roman" w:hAnsi="Arial" w:cs="Arial"/>
          <w:b/>
          <w:bCs/>
          <w:color w:val="000000" w:themeColor="text1"/>
          <w:sz w:val="24"/>
          <w:szCs w:val="24"/>
          <w:lang w:eastAsia="el-GR"/>
        </w:rPr>
        <w:t>Παρασκευή</w:t>
      </w:r>
      <w:r w:rsidRPr="00BD1AF5">
        <w:rPr>
          <w:rFonts w:ascii="Arial" w:eastAsia="Times New Roman" w:hAnsi="Arial" w:cs="Arial"/>
          <w:b/>
          <w:bCs/>
          <w:color w:val="000000" w:themeColor="text1"/>
          <w:sz w:val="24"/>
          <w:szCs w:val="24"/>
          <w:lang w:eastAsia="el-GR"/>
        </w:rPr>
        <w:t xml:space="preserve"> και ώρα </w:t>
      </w:r>
      <w:r w:rsidR="00674D7A" w:rsidRPr="00BD1AF5">
        <w:rPr>
          <w:rFonts w:ascii="Arial" w:eastAsia="Times New Roman" w:hAnsi="Arial" w:cs="Arial"/>
          <w:b/>
          <w:bCs/>
          <w:color w:val="000000" w:themeColor="text1"/>
          <w:sz w:val="24"/>
          <w:szCs w:val="24"/>
          <w:lang w:eastAsia="el-GR"/>
        </w:rPr>
        <w:t>14.30</w:t>
      </w:r>
      <w:r w:rsidRPr="00BD1AF5">
        <w:rPr>
          <w:rFonts w:ascii="Arial" w:eastAsia="Times New Roman" w:hAnsi="Arial" w:cs="Arial"/>
          <w:color w:val="000000" w:themeColor="text1"/>
          <w:sz w:val="24"/>
          <w:szCs w:val="24"/>
          <w:lang w:eastAsia="el-GR"/>
        </w:rPr>
        <w:t xml:space="preserve"> (με οποιονδήποτε</w:t>
      </w:r>
      <w:r w:rsidRPr="00DF104A">
        <w:rPr>
          <w:rFonts w:ascii="Arial" w:eastAsia="Times New Roman" w:hAnsi="Arial" w:cs="Arial"/>
          <w:sz w:val="24"/>
          <w:szCs w:val="24"/>
          <w:lang w:eastAsia="el-GR"/>
        </w:rPr>
        <w:t xml:space="preserve"> τρόπο και αν αυτή κατατίθεται ή αποστέλλεται) επί ποινή απόρριψης. </w:t>
      </w:r>
    </w:p>
    <w:p w14:paraId="6C94B9B5"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20A54A8B"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00297EA8" w14:textId="77777777" w:rsidR="006C4E05" w:rsidRPr="00DF104A" w:rsidRDefault="006C4E05" w:rsidP="006C4E05">
      <w:pPr>
        <w:spacing w:after="0" w:line="240" w:lineRule="exact"/>
        <w:ind w:right="39"/>
        <w:jc w:val="both"/>
        <w:rPr>
          <w:rFonts w:ascii="Arial" w:eastAsia="Times New Roman" w:hAnsi="Arial" w:cs="Arial"/>
          <w:color w:val="002060"/>
          <w:sz w:val="24"/>
          <w:szCs w:val="24"/>
          <w:lang w:eastAsia="el-GR"/>
        </w:rPr>
      </w:pPr>
    </w:p>
    <w:p w14:paraId="52ECA36F"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5B46C033"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4485BD0"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26F71AFF"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70D379B5"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7BF1031F"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6811AB8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8EE5035"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987C5E4"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28BF7DFE"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55513BA9"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286A99B0"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1C96BFDE"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5E4B73B3"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 Τα στοιχεία του αποστολέα (</w:t>
      </w:r>
      <w:r w:rsidR="00BF79AE">
        <w:rPr>
          <w:rFonts w:ascii="Arial" w:eastAsia="Times New Roman" w:hAnsi="Arial" w:cs="Arial"/>
          <w:b/>
          <w:sz w:val="24"/>
          <w:szCs w:val="24"/>
          <w:lang w:eastAsia="el-GR"/>
        </w:rPr>
        <w:t xml:space="preserve">Διεύθυνση - </w:t>
      </w:r>
      <w:proofErr w:type="spellStart"/>
      <w:r w:rsidR="00BF79AE">
        <w:rPr>
          <w:rFonts w:ascii="Arial" w:eastAsia="Times New Roman" w:hAnsi="Arial" w:cs="Arial"/>
          <w:b/>
          <w:sz w:val="24"/>
          <w:szCs w:val="24"/>
          <w:lang w:eastAsia="el-GR"/>
        </w:rPr>
        <w:t>Ταχ</w:t>
      </w:r>
      <w:proofErr w:type="spellEnd"/>
      <w:r w:rsidR="00BF79AE">
        <w:rPr>
          <w:rFonts w:ascii="Arial" w:eastAsia="Times New Roman" w:hAnsi="Arial" w:cs="Arial"/>
          <w:b/>
          <w:sz w:val="24"/>
          <w:szCs w:val="24"/>
          <w:lang w:eastAsia="el-GR"/>
        </w:rPr>
        <w:t>.</w:t>
      </w:r>
      <w:r w:rsidR="000C1D7E">
        <w:rPr>
          <w:rFonts w:ascii="Arial" w:eastAsia="Times New Roman" w:hAnsi="Arial" w:cs="Arial"/>
          <w:b/>
          <w:sz w:val="24"/>
          <w:szCs w:val="24"/>
          <w:lang w:eastAsia="el-GR"/>
        </w:rPr>
        <w:t xml:space="preserve"> </w:t>
      </w:r>
      <w:r w:rsidR="00BF79AE">
        <w:rPr>
          <w:rFonts w:ascii="Arial" w:eastAsia="Times New Roman" w:hAnsi="Arial" w:cs="Arial"/>
          <w:b/>
          <w:sz w:val="24"/>
          <w:szCs w:val="24"/>
          <w:lang w:eastAsia="el-GR"/>
        </w:rPr>
        <w:t>Κώδικας</w:t>
      </w:r>
      <w:r w:rsidRPr="00DF104A">
        <w:rPr>
          <w:rFonts w:ascii="Arial" w:eastAsia="Times New Roman" w:hAnsi="Arial" w:cs="Arial"/>
          <w:b/>
          <w:sz w:val="24"/>
          <w:szCs w:val="24"/>
          <w:lang w:eastAsia="el-GR"/>
        </w:rPr>
        <w:t xml:space="preserve"> - </w:t>
      </w:r>
      <w:proofErr w:type="spellStart"/>
      <w:r w:rsidRPr="00DF104A">
        <w:rPr>
          <w:rFonts w:ascii="Arial" w:eastAsia="Times New Roman" w:hAnsi="Arial" w:cs="Arial"/>
          <w:b/>
          <w:sz w:val="24"/>
          <w:szCs w:val="24"/>
          <w:lang w:eastAsia="el-GR"/>
        </w:rPr>
        <w:t>τηλ</w:t>
      </w:r>
      <w:proofErr w:type="spellEnd"/>
      <w:r w:rsidRPr="00DF104A">
        <w:rPr>
          <w:rFonts w:ascii="Arial" w:eastAsia="Times New Roman" w:hAnsi="Arial" w:cs="Arial"/>
          <w:b/>
          <w:sz w:val="24"/>
          <w:szCs w:val="24"/>
          <w:lang w:eastAsia="el-GR"/>
        </w:rPr>
        <w:t xml:space="preserve">. επικοινωνίας </w:t>
      </w:r>
      <w:r w:rsidR="006B5E5F" w:rsidRPr="00DF104A">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email</w:t>
      </w:r>
      <w:r w:rsidRPr="00DF104A">
        <w:rPr>
          <w:rFonts w:ascii="Arial" w:eastAsia="Times New Roman" w:hAnsi="Arial" w:cs="Arial"/>
          <w:sz w:val="24"/>
          <w:szCs w:val="24"/>
          <w:lang w:eastAsia="el-GR"/>
        </w:rPr>
        <w:t>).</w:t>
      </w:r>
    </w:p>
    <w:p w14:paraId="0FA281E2"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685D6522"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61FDC5BB"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«ΤΕΧΝΙΚΗ ΠΡΟΣΦΟΡΑ/ΔΙΚΑΙΟΛΟΓΗΤΙΚΑ ΣΥΜΜΕΤΟΧΗΣ»</w:t>
      </w:r>
      <w:r w:rsidRPr="00DF104A">
        <w:rPr>
          <w:rFonts w:ascii="Arial" w:eastAsia="Times New Roman" w:hAnsi="Arial" w:cs="Arial"/>
          <w:sz w:val="24"/>
          <w:szCs w:val="24"/>
          <w:u w:val="single"/>
          <w:lang w:eastAsia="el-GR"/>
        </w:rPr>
        <w:t>,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5F9784DA"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52D08AF1"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256F210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335315CF"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1578813D" w14:textId="77777777" w:rsidR="006C4E05" w:rsidRPr="00DF104A"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4B02CF3C" w14:textId="77777777" w:rsidR="0009368D" w:rsidRPr="00DF104A" w:rsidRDefault="00E85904" w:rsidP="00E85904">
      <w:pPr>
        <w:spacing w:after="0" w:line="240" w:lineRule="exact"/>
        <w:rPr>
          <w:rFonts w:ascii="Arial" w:eastAsia="Times New Roman" w:hAnsi="Arial" w:cs="Arial"/>
          <w:sz w:val="24"/>
          <w:szCs w:val="24"/>
          <w:lang w:eastAsia="el-GR"/>
        </w:rPr>
      </w:pPr>
      <w:r w:rsidRPr="00DF104A">
        <w:rPr>
          <w:rFonts w:ascii="Arial" w:eastAsia="Times New Roman" w:hAnsi="Arial" w:cs="Arial"/>
          <w:bCs/>
          <w:sz w:val="24"/>
          <w:szCs w:val="24"/>
          <w:lang w:eastAsia="el-GR"/>
        </w:rPr>
        <w:t>1.</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45D514FA"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lastRenderedPageBreak/>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1A928F0B"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DF104A">
        <w:rPr>
          <w:rFonts w:ascii="Arial" w:eastAsia="SimSun" w:hAnsi="Arial" w:cs="Arial"/>
          <w:sz w:val="24"/>
          <w:szCs w:val="24"/>
          <w:lang w:eastAsia="el-GR"/>
        </w:rPr>
        <w:t>2. Τα αποδεικτικά έγγραφα νομιμοποίησης του προσφέροντος  ή του υποψηφίου          Νομικού Προσώπου (άρθρο 93 Ν.4412/2016).</w:t>
      </w:r>
    </w:p>
    <w:p w14:paraId="038652C5" w14:textId="77777777" w:rsidR="00E85904" w:rsidRPr="00DF104A" w:rsidRDefault="00E85904" w:rsidP="00E85904">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532204C4"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5B1DABB1"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επί ποινής αποκλεισμού θα πρέπει να περιέχει</w:t>
      </w:r>
    </w:p>
    <w:p w14:paraId="1C509300"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στοιχεία (</w:t>
      </w:r>
      <w:proofErr w:type="spellStart"/>
      <w:r w:rsidR="00AD72EA" w:rsidRPr="00DF104A">
        <w:rPr>
          <w:rFonts w:ascii="Arial" w:eastAsia="SimSun" w:hAnsi="Arial" w:cs="Arial"/>
          <w:sz w:val="24"/>
          <w:szCs w:val="24"/>
          <w:lang w:eastAsia="el-GR"/>
        </w:rPr>
        <w:t>προσπέκτους</w:t>
      </w:r>
      <w:proofErr w:type="spellEnd"/>
      <w:r w:rsidR="00AD72EA" w:rsidRPr="00DF104A">
        <w:rPr>
          <w:rFonts w:ascii="Arial" w:eastAsia="SimSun" w:hAnsi="Arial" w:cs="Arial"/>
          <w:sz w:val="24"/>
          <w:szCs w:val="24"/>
          <w:lang w:eastAsia="el-GR"/>
        </w:rPr>
        <w:t xml:space="preserve">, εγχειρίδια) της Τεχνικής Προσφοράς του Υποψήφιου Προμηθευτή όπως αυτά ορίζονται στο άρθρο 94 του Ν.4412/2016 και </w:t>
      </w:r>
    </w:p>
    <w:p w14:paraId="5A24177A"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β) το φύλλο </w:t>
      </w:r>
      <w:r w:rsidR="001E5158" w:rsidRPr="00DF104A">
        <w:rPr>
          <w:rFonts w:ascii="Arial" w:eastAsia="SimSun" w:hAnsi="Arial" w:cs="Arial"/>
          <w:sz w:val="24"/>
          <w:szCs w:val="24"/>
          <w:lang w:eastAsia="el-GR"/>
        </w:rPr>
        <w:t>συμμόρφωσης</w:t>
      </w:r>
      <w:r w:rsidR="00AD72EA" w:rsidRPr="00DF104A">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35A5912B"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2BBEDD0A"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43287DF"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31935B8A"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7D2B9BB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0D00B7FC"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6F9EFA9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40FF531C"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1E24291F"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6C4A5CD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F104A">
        <w:rPr>
          <w:rFonts w:ascii="Arial" w:eastAsia="Times New Roman" w:hAnsi="Arial" w:cs="Arial"/>
          <w:iCs/>
          <w:sz w:val="24"/>
          <w:szCs w:val="24"/>
          <w:lang w:eastAsia="el-GR"/>
        </w:rPr>
        <w:t>.</w:t>
      </w:r>
    </w:p>
    <w:p w14:paraId="7BD837A9" w14:textId="77777777" w:rsidR="006C4E05" w:rsidRPr="00DF104A"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Οι προσφορές, επί ποινή απόρριψης, δεν πρέπει να έχουν </w:t>
      </w:r>
      <w:proofErr w:type="spellStart"/>
      <w:r w:rsidRPr="00DF104A">
        <w:rPr>
          <w:rFonts w:ascii="Arial" w:eastAsia="Times New Roman" w:hAnsi="Arial" w:cs="Arial"/>
          <w:sz w:val="24"/>
          <w:szCs w:val="24"/>
          <w:lang w:eastAsia="el-GR"/>
        </w:rPr>
        <w:t>ξέσματα</w:t>
      </w:r>
      <w:proofErr w:type="spellEnd"/>
      <w:r w:rsidRPr="00DF104A">
        <w:rPr>
          <w:rFonts w:ascii="Arial" w:eastAsia="Times New Roman" w:hAnsi="Arial" w:cs="Arial"/>
          <w:sz w:val="24"/>
          <w:szCs w:val="24"/>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DF104A">
        <w:rPr>
          <w:rFonts w:ascii="Arial" w:eastAsia="Times New Roman" w:hAnsi="Arial" w:cs="Arial"/>
          <w:sz w:val="24"/>
          <w:szCs w:val="24"/>
          <w:lang w:eastAsia="el-GR"/>
        </w:rPr>
        <w:t>μονογραμμένη</w:t>
      </w:r>
      <w:proofErr w:type="spellEnd"/>
      <w:r w:rsidRPr="00DF104A">
        <w:rPr>
          <w:rFonts w:ascii="Arial" w:eastAsia="Times New Roman" w:hAnsi="Arial" w:cs="Arial"/>
          <w:sz w:val="24"/>
          <w:szCs w:val="24"/>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30DC37F8"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 xml:space="preserve">θεωρείται ότι αποδέχεται πλήρως και ανεπιφυλάκτως όλους τους όρους της </w:t>
      </w:r>
      <w:r w:rsidRPr="00DF104A">
        <w:rPr>
          <w:rFonts w:ascii="Arial" w:eastAsia="Times New Roman" w:hAnsi="Arial" w:cs="Arial"/>
          <w:sz w:val="24"/>
          <w:szCs w:val="24"/>
          <w:u w:val="single"/>
          <w:lang w:eastAsia="el-GR"/>
        </w:rPr>
        <w:lastRenderedPageBreak/>
        <w:t>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0B5BFC64"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62EE2CE4"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63D193E"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50FE4760"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604FE46"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489B9972" w14:textId="77777777" w:rsidR="004F3964" w:rsidRDefault="004F3964" w:rsidP="006C4E05">
      <w:pPr>
        <w:spacing w:after="120" w:line="280" w:lineRule="exact"/>
        <w:jc w:val="center"/>
        <w:outlineLvl w:val="0"/>
        <w:rPr>
          <w:rFonts w:ascii="Arial" w:eastAsia="Times New Roman" w:hAnsi="Arial" w:cs="Arial"/>
          <w:b/>
          <w:sz w:val="24"/>
          <w:szCs w:val="24"/>
          <w:u w:val="single"/>
          <w:lang w:eastAsia="el-GR"/>
        </w:rPr>
      </w:pPr>
    </w:p>
    <w:p w14:paraId="145A9856"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ΠΡΟΣΦΕΡΟΜΕΝΗ ΤΙΜΗ</w:t>
      </w:r>
    </w:p>
    <w:p w14:paraId="7292E09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0782E">
        <w:rPr>
          <w:rFonts w:ascii="Arial" w:eastAsia="Times New Roman" w:hAnsi="Arial" w:cs="Arial"/>
          <w:bCs/>
          <w:sz w:val="24"/>
          <w:szCs w:val="24"/>
          <w:lang w:eastAsia="el-GR"/>
        </w:rPr>
        <w:t>1.</w:t>
      </w:r>
      <w:r w:rsidRPr="00D0782E">
        <w:rPr>
          <w:rFonts w:ascii="Arial" w:eastAsia="Times New Roman" w:hAnsi="Arial" w:cs="Arial"/>
          <w:bCs/>
          <w:sz w:val="24"/>
          <w:szCs w:val="24"/>
          <w:lang w:eastAsia="el-GR"/>
        </w:rPr>
        <w:tab/>
      </w:r>
      <w:r w:rsidRPr="00D0782E">
        <w:rPr>
          <w:rFonts w:ascii="Arial" w:eastAsia="Times New Roman" w:hAnsi="Arial" w:cs="Arial"/>
          <w:iCs/>
          <w:sz w:val="24"/>
          <w:szCs w:val="24"/>
          <w:lang w:eastAsia="el-GR"/>
        </w:rPr>
        <w:t xml:space="preserve">Να δοθεί  μια τιμή </w:t>
      </w:r>
      <w:r w:rsidR="00BF79AE" w:rsidRPr="00D0782E">
        <w:rPr>
          <w:rFonts w:ascii="Arial" w:eastAsia="Times New Roman" w:hAnsi="Arial" w:cs="Arial"/>
          <w:iCs/>
          <w:sz w:val="24"/>
          <w:szCs w:val="24"/>
          <w:lang w:eastAsia="el-GR"/>
        </w:rPr>
        <w:t>ανά</w:t>
      </w:r>
      <w:r w:rsidR="00D63B6C" w:rsidRPr="00D0782E">
        <w:rPr>
          <w:rFonts w:ascii="Arial" w:eastAsia="Times New Roman" w:hAnsi="Arial" w:cs="Arial"/>
          <w:iCs/>
          <w:sz w:val="24"/>
          <w:szCs w:val="24"/>
          <w:lang w:eastAsia="el-GR"/>
        </w:rPr>
        <w:t xml:space="preserve"> είδος</w:t>
      </w:r>
      <w:r w:rsidRPr="00D0782E">
        <w:rPr>
          <w:rFonts w:ascii="Arial" w:eastAsia="Times New Roman" w:hAnsi="Arial" w:cs="Arial"/>
          <w:iCs/>
          <w:sz w:val="24"/>
          <w:szCs w:val="24"/>
          <w:lang w:eastAsia="el-GR"/>
        </w:rPr>
        <w:t xml:space="preserve"> .</w:t>
      </w:r>
      <w:r w:rsidRPr="00DF104A">
        <w:rPr>
          <w:rFonts w:ascii="Arial" w:eastAsia="Times New Roman" w:hAnsi="Arial" w:cs="Arial"/>
          <w:i/>
          <w:sz w:val="24"/>
          <w:szCs w:val="24"/>
          <w:lang w:eastAsia="el-GR"/>
        </w:rPr>
        <w:t xml:space="preserve"> </w:t>
      </w:r>
    </w:p>
    <w:p w14:paraId="07C03B9C"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74BB8F48"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5A74C586"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CCA95F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12E93C32"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18B6F480" w14:textId="77777777" w:rsidR="00B96B90" w:rsidRPr="00DF104A" w:rsidRDefault="00B96B90" w:rsidP="006C4E05">
      <w:pPr>
        <w:spacing w:after="120" w:line="280" w:lineRule="exact"/>
        <w:jc w:val="center"/>
        <w:outlineLvl w:val="0"/>
        <w:rPr>
          <w:rFonts w:ascii="Arial" w:eastAsia="Times New Roman" w:hAnsi="Arial" w:cs="Arial"/>
          <w:b/>
          <w:sz w:val="24"/>
          <w:szCs w:val="24"/>
          <w:u w:val="single"/>
          <w:lang w:eastAsia="el-GR"/>
        </w:rPr>
      </w:pPr>
    </w:p>
    <w:p w14:paraId="3DCE9E07"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ΚΑΤΑΚΥΡΩΣΗ </w:t>
      </w:r>
    </w:p>
    <w:p w14:paraId="3A914FFB"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w:t>
      </w:r>
      <w:r w:rsidRPr="00DF104A">
        <w:rPr>
          <w:rFonts w:ascii="Arial" w:eastAsia="Times New Roman" w:hAnsi="Arial" w:cs="Arial"/>
          <w:sz w:val="24"/>
          <w:szCs w:val="24"/>
          <w:lang w:eastAsia="el-GR"/>
        </w:rPr>
        <w:lastRenderedPageBreak/>
        <w:t xml:space="preserve">αποκλειστικά βάσει της τιμής (μειοδοτική κατακύρωση) σύμφωνα με το άρθρο 103 του Ν.4412/2016. </w:t>
      </w:r>
    </w:p>
    <w:p w14:paraId="73B61710" w14:textId="77777777" w:rsidR="00F75500"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2B9FBA93"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29C55353" w14:textId="77777777" w:rsidR="006C4E05"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121A5A4B" w14:textId="77777777" w:rsidR="003D1076" w:rsidRPr="003D1076"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Pr>
          <w:rFonts w:ascii="Arial" w:eastAsia="SimSun" w:hAnsi="Arial" w:cs="Arial"/>
          <w:kern w:val="1"/>
          <w:sz w:val="24"/>
          <w:szCs w:val="24"/>
          <w:lang w:eastAsia="hi-IN" w:bidi="hi-IN"/>
        </w:rPr>
        <w:t>τρεις</w:t>
      </w:r>
      <w:r w:rsidRPr="003D1076">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3)</w:t>
      </w:r>
      <w:r w:rsidRPr="003D1076">
        <w:rPr>
          <w:rFonts w:ascii="Arial" w:eastAsia="SimSun" w:hAnsi="Arial" w:cs="Arial"/>
          <w:kern w:val="1"/>
          <w:sz w:val="24"/>
          <w:szCs w:val="24"/>
          <w:lang w:eastAsia="hi-IN" w:bidi="hi-IN"/>
        </w:rPr>
        <w:t xml:space="preserve">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18069922" w14:textId="77777777" w:rsidR="00644953" w:rsidRPr="00DF104A"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502D756F" w14:textId="77777777" w:rsidR="00644953" w:rsidRPr="00DF104A" w:rsidRDefault="00644953" w:rsidP="00644953">
      <w:pPr>
        <w:rPr>
          <w:rFonts w:ascii="Arial" w:hAnsi="Arial" w:cs="Arial"/>
          <w:sz w:val="24"/>
          <w:szCs w:val="24"/>
        </w:rPr>
      </w:pPr>
    </w:p>
    <w:p w14:paraId="7AFEF31F"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21C1D743"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246BE781"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5A9D0240" w14:textId="77777777" w:rsidR="00F75500" w:rsidRPr="00DF104A" w:rsidRDefault="00F75500" w:rsidP="006C4E05">
      <w:pPr>
        <w:spacing w:after="0" w:line="280" w:lineRule="exact"/>
        <w:jc w:val="both"/>
        <w:rPr>
          <w:rFonts w:ascii="Arial" w:eastAsia="Times New Roman" w:hAnsi="Arial" w:cs="Arial"/>
          <w:sz w:val="24"/>
          <w:szCs w:val="24"/>
          <w:lang w:eastAsia="el-GR"/>
        </w:rPr>
      </w:pPr>
    </w:p>
    <w:p w14:paraId="546C288A" w14:textId="77777777" w:rsidR="0091452F" w:rsidRPr="00DF104A"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545C276C"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εξόφληση του προμηθευτή θα γίνεται βάσει του Ν.4152/2013 υποπαρ.Ζ5,  ΠΔ 584/1975, </w:t>
      </w:r>
      <w:proofErr w:type="spellStart"/>
      <w:r w:rsidRPr="00DF104A">
        <w:rPr>
          <w:rFonts w:ascii="Arial" w:hAnsi="Arial" w:cs="Arial"/>
          <w:bCs/>
          <w:sz w:val="24"/>
          <w:szCs w:val="24"/>
        </w:rPr>
        <w:t>αρθρ</w:t>
      </w:r>
      <w:proofErr w:type="spellEnd"/>
      <w:r w:rsidRPr="00DF104A">
        <w:rPr>
          <w:rFonts w:ascii="Arial" w:hAnsi="Arial" w:cs="Arial"/>
          <w:bCs/>
          <w:sz w:val="24"/>
          <w:szCs w:val="24"/>
        </w:rPr>
        <w:t xml:space="preserve"> 1, ΠΟΛ 1274/2013 (Α 170) μετά την κατάθεση των απαιτούμενων δικαιολογητικών τα οποία περιγράφονται ακολούθως:</w:t>
      </w:r>
    </w:p>
    <w:p w14:paraId="6E614CA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25C66428"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46FD2314"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78379A38"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δ) Υπεύθυνη δήλωση ότι τα είδη της σύμβασης είναι εντός παρατηρητηρίου τιμών (</w:t>
      </w:r>
      <w:proofErr w:type="spellStart"/>
      <w:r w:rsidRPr="00DF104A">
        <w:rPr>
          <w:rFonts w:ascii="Arial" w:hAnsi="Arial" w:cs="Arial"/>
          <w:bCs/>
          <w:sz w:val="24"/>
          <w:szCs w:val="24"/>
        </w:rPr>
        <w:t>κωδ</w:t>
      </w:r>
      <w:proofErr w:type="spellEnd"/>
      <w:r w:rsidRPr="00DF104A">
        <w:rPr>
          <w:rFonts w:ascii="Arial" w:hAnsi="Arial" w:cs="Arial"/>
          <w:bCs/>
          <w:sz w:val="24"/>
          <w:szCs w:val="24"/>
        </w:rPr>
        <w:t xml:space="preserve">.- τιμή </w:t>
      </w:r>
      <w:proofErr w:type="spellStart"/>
      <w:r w:rsidRPr="00DF104A">
        <w:rPr>
          <w:rFonts w:ascii="Arial" w:hAnsi="Arial" w:cs="Arial"/>
          <w:bCs/>
          <w:sz w:val="24"/>
          <w:szCs w:val="24"/>
        </w:rPr>
        <w:t>μονάδος</w:t>
      </w:r>
      <w:proofErr w:type="spellEnd"/>
      <w:r w:rsidRPr="00DF104A">
        <w:rPr>
          <w:rFonts w:ascii="Arial" w:hAnsi="Arial" w:cs="Arial"/>
          <w:bCs/>
          <w:sz w:val="24"/>
          <w:szCs w:val="24"/>
        </w:rPr>
        <w:t xml:space="preserve">) την ημερομηνία υποβολής της προσφοράς σας. </w:t>
      </w:r>
    </w:p>
    <w:p w14:paraId="08243C0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Σε περίπτωση που τα είδη είναι εκτός, θα αναφέρονται οι λόγοι (</w:t>
      </w:r>
      <w:proofErr w:type="spellStart"/>
      <w:r w:rsidRPr="00DF104A">
        <w:rPr>
          <w:rFonts w:ascii="Arial" w:hAnsi="Arial" w:cs="Arial"/>
          <w:bCs/>
          <w:sz w:val="24"/>
          <w:szCs w:val="24"/>
        </w:rPr>
        <w:t>π.χ</w:t>
      </w:r>
      <w:proofErr w:type="spellEnd"/>
      <w:r w:rsidRPr="00DF104A">
        <w:rPr>
          <w:rFonts w:ascii="Arial" w:hAnsi="Arial" w:cs="Arial"/>
          <w:bCs/>
          <w:sz w:val="24"/>
          <w:szCs w:val="24"/>
        </w:rPr>
        <w:t xml:space="preserve"> διαφ. τεχνικές προδιαγραφές) </w:t>
      </w:r>
    </w:p>
    <w:p w14:paraId="711F7863"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5F5A4F5F" w14:textId="77777777" w:rsidR="0091452F" w:rsidRPr="00DF104A"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26A3CE73"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7533CA92"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 xml:space="preserve">α) Υπέρ Ψυχικής Υγείας 2% επί του ποσού του τιμολογίου, μετά την αφαίρεση του Φ.Π.Α. και κάθε άλλου </w:t>
      </w:r>
      <w:proofErr w:type="spellStart"/>
      <w:r w:rsidRPr="00DF104A">
        <w:rPr>
          <w:rFonts w:ascii="Arial" w:hAnsi="Arial" w:cs="Arial"/>
          <w:sz w:val="24"/>
          <w:szCs w:val="24"/>
        </w:rPr>
        <w:t>παρακρατούμενου</w:t>
      </w:r>
      <w:proofErr w:type="spellEnd"/>
      <w:r w:rsidRPr="00DF104A">
        <w:rPr>
          <w:rFonts w:ascii="Arial" w:hAnsi="Arial" w:cs="Arial"/>
          <w:sz w:val="24"/>
          <w:szCs w:val="24"/>
        </w:rPr>
        <w:t xml:space="preserve"> ποσού υπέρ τρίτου βάσει του  Ν.3846/11.5.2010</w:t>
      </w:r>
    </w:p>
    <w:p w14:paraId="5EEF371A" w14:textId="77777777"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β) Φόρος προμηθευτών 4%.</w:t>
      </w:r>
    </w:p>
    <w:p w14:paraId="1A21C839" w14:textId="79896C49"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w:t>
      </w:r>
      <w:r w:rsidR="002F4DEF">
        <w:rPr>
          <w:rFonts w:ascii="Arial" w:hAnsi="Arial" w:cs="Arial"/>
          <w:sz w:val="24"/>
          <w:szCs w:val="24"/>
        </w:rPr>
        <w:t>1</w:t>
      </w:r>
      <w:r w:rsidRPr="00DF104A">
        <w:rPr>
          <w:rFonts w:ascii="Arial" w:hAnsi="Arial" w:cs="Arial"/>
          <w:sz w:val="24"/>
          <w:szCs w:val="24"/>
        </w:rPr>
        <w:t>%</w:t>
      </w:r>
    </w:p>
    <w:p w14:paraId="1D0AFC24"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4977A4DA"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lastRenderedPageBreak/>
        <w:t>ε) ΟΓΑ ΧΑΡΤ/ΜΟΥ 20% επί ΧΑΡΤΟΣΗΜΟΥ Ε.Α.Α.ΔΗ.ΣΥ</w:t>
      </w:r>
    </w:p>
    <w:p w14:paraId="0DFC2CBE" w14:textId="77777777"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t>ΓΕΝΙΚΟΙ ΟΡΟΙ</w:t>
      </w:r>
    </w:p>
    <w:p w14:paraId="1E4D3DEE"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144DA330" w14:textId="77777777" w:rsidR="00644953" w:rsidRPr="00DF104A" w:rsidRDefault="00644953" w:rsidP="00644953">
      <w:pPr>
        <w:spacing w:after="0" w:line="240" w:lineRule="auto"/>
        <w:ind w:left="360" w:right="-1"/>
        <w:jc w:val="both"/>
        <w:rPr>
          <w:rFonts w:ascii="Arial" w:eastAsia="SimSun" w:hAnsi="Arial" w:cs="Arial"/>
          <w:sz w:val="24"/>
          <w:szCs w:val="24"/>
          <w:lang w:eastAsia="el-GR"/>
        </w:rPr>
      </w:pPr>
    </w:p>
    <w:p w14:paraId="017A261C"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4614A017"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04E7ABC" w14:textId="77777777" w:rsidR="00644953" w:rsidRPr="00DF104A" w:rsidRDefault="00644953" w:rsidP="00644953">
      <w:pPr>
        <w:spacing w:after="0" w:line="240" w:lineRule="auto"/>
        <w:ind w:left="720" w:right="-1"/>
        <w:jc w:val="both"/>
        <w:rPr>
          <w:rFonts w:ascii="Arial" w:eastAsia="SimSun" w:hAnsi="Arial" w:cs="Arial"/>
          <w:sz w:val="24"/>
          <w:szCs w:val="24"/>
          <w:lang w:eastAsia="el-GR"/>
        </w:rPr>
      </w:pPr>
    </w:p>
    <w:p w14:paraId="7DC73E35"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w:t>
      </w:r>
      <w:proofErr w:type="spellStart"/>
      <w:r w:rsidRPr="00DF104A">
        <w:rPr>
          <w:rFonts w:ascii="Arial" w:eastAsia="SimSun" w:hAnsi="Arial" w:cs="Arial"/>
          <w:sz w:val="24"/>
          <w:szCs w:val="24"/>
          <w:lang w:eastAsia="el-GR"/>
        </w:rPr>
        <w:t>πηγάζουσες</w:t>
      </w:r>
      <w:proofErr w:type="spellEnd"/>
      <w:r w:rsidRPr="00DF104A">
        <w:rPr>
          <w:rFonts w:ascii="Arial" w:eastAsia="SimSun" w:hAnsi="Arial" w:cs="Arial"/>
          <w:sz w:val="24"/>
          <w:szCs w:val="24"/>
          <w:lang w:eastAsia="el-GR"/>
        </w:rPr>
        <w:t xml:space="preserve"> υποχρεώσεις του χωρίς την έγγραφη συναίνεση της Αναθέτουσας Αρχής. </w:t>
      </w:r>
    </w:p>
    <w:p w14:paraId="5FAA7522" w14:textId="77777777" w:rsidR="00644953" w:rsidRPr="00DF104A" w:rsidRDefault="00644953" w:rsidP="00644953">
      <w:pPr>
        <w:spacing w:after="0" w:line="240" w:lineRule="auto"/>
        <w:ind w:left="709" w:right="-1"/>
        <w:jc w:val="both"/>
        <w:rPr>
          <w:rFonts w:ascii="Arial" w:eastAsia="SimSun" w:hAnsi="Arial" w:cs="Arial"/>
          <w:sz w:val="24"/>
          <w:szCs w:val="24"/>
          <w:lang w:eastAsia="el-GR"/>
        </w:rPr>
      </w:pPr>
    </w:p>
    <w:p w14:paraId="295C7930"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5BA1E620"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6D064299" w14:textId="77777777" w:rsidR="0091452F" w:rsidRPr="00DF104A" w:rsidRDefault="0091452F" w:rsidP="0091452F">
      <w:pPr>
        <w:ind w:right="84"/>
        <w:jc w:val="both"/>
        <w:rPr>
          <w:rFonts w:ascii="Arial" w:hAnsi="Arial" w:cs="Arial"/>
          <w:bCs/>
          <w:sz w:val="24"/>
          <w:szCs w:val="24"/>
        </w:rPr>
      </w:pPr>
    </w:p>
    <w:p w14:paraId="2435D3C8"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Pr="00DF104A">
        <w:rPr>
          <w:rFonts w:ascii="Arial" w:eastAsia="Times New Roman" w:hAnsi="Arial" w:cs="Arial"/>
          <w:b/>
          <w:sz w:val="24"/>
          <w:szCs w:val="24"/>
          <w:lang w:eastAsia="el-GR"/>
        </w:rPr>
        <w:t xml:space="preserve"> </w:t>
      </w:r>
    </w:p>
    <w:p w14:paraId="400A5E39"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68CD7DE2"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p>
    <w:p w14:paraId="2E632464"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09B3776C"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2490D9CF"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055BEB1C"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57143B72"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38D9412F"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6B150836"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261DF367"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7D3AEFDD"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7707DD04"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1B8F286E"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79B38669"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4A4C0A64"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06D5C69B"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36474CE2"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5F1999D8"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2C77C946" w14:textId="685D51D7" w:rsidR="006C4E05" w:rsidRPr="00DF104A" w:rsidRDefault="006C4E05"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ΠΑΡΑΡΤΗΜΑ  Α΄</w:t>
      </w:r>
    </w:p>
    <w:p w14:paraId="0A715E12"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3A3291A3"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4109DD6D"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28075D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053496E4"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w:t>
      </w:r>
      <w:proofErr w:type="spellStart"/>
      <w:r w:rsidRPr="00DF104A">
        <w:rPr>
          <w:rFonts w:ascii="Arial" w:eastAsia="Times New Roman" w:hAnsi="Arial" w:cs="Arial"/>
          <w:sz w:val="24"/>
          <w:szCs w:val="24"/>
          <w:lang w:eastAsia="ar-SA"/>
        </w:rPr>
        <w:t>νση</w:t>
      </w:r>
      <w:proofErr w:type="spellEnd"/>
      <w:r w:rsidRPr="00DF104A">
        <w:rPr>
          <w:rFonts w:ascii="Arial" w:eastAsia="Times New Roman" w:hAnsi="Arial" w:cs="Arial"/>
          <w:sz w:val="24"/>
          <w:szCs w:val="24"/>
          <w:lang w:eastAsia="ar-SA"/>
        </w:rPr>
        <w:t>-Οδός-Αριθμός-ΤΚ-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4D8D52A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41A81EB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69AE403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5CE28EF7"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7A9385C6"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087FFA4A"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30B19804"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sidRPr="00DF104A">
        <w:rPr>
          <w:rFonts w:ascii="Arial" w:eastAsia="Times New Roman" w:hAnsi="Arial" w:cs="Arial"/>
          <w:bCs/>
          <w:sz w:val="24"/>
          <w:szCs w:val="24"/>
          <w:lang w:eastAsia="ar-SA"/>
        </w:rPr>
        <w:t>διζήσεως</w:t>
      </w:r>
      <w:proofErr w:type="spellEnd"/>
      <w:r w:rsidRPr="00DF104A">
        <w:rPr>
          <w:rFonts w:ascii="Arial" w:eastAsia="Times New Roman" w:hAnsi="Arial" w:cs="Arial"/>
          <w:bCs/>
          <w:sz w:val="24"/>
          <w:szCs w:val="24"/>
          <w:lang w:eastAsia="ar-SA"/>
        </w:rPr>
        <w:t xml:space="preserve"> μέχρι του ποσού των ΕΥΡΩ#                       € #  υπέρ της Εταιρίας                               Δ/ΝΣΗ          </w:t>
      </w:r>
    </w:p>
    <w:p w14:paraId="28218E99"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w:t>
      </w:r>
      <w:proofErr w:type="spellStart"/>
      <w:r w:rsidRPr="00DF104A">
        <w:rPr>
          <w:rFonts w:ascii="Arial" w:eastAsia="Times New Roman" w:hAnsi="Arial" w:cs="Arial"/>
          <w:bCs/>
          <w:sz w:val="24"/>
          <w:szCs w:val="24"/>
          <w:lang w:eastAsia="ar-SA"/>
        </w:rPr>
        <w:t>υπ`αριθμ</w:t>
      </w:r>
      <w:proofErr w:type="spellEnd"/>
      <w:r w:rsidRPr="00DF104A">
        <w:rPr>
          <w:rFonts w:ascii="Arial" w:eastAsia="Times New Roman" w:hAnsi="Arial" w:cs="Arial"/>
          <w:bCs/>
          <w:sz w:val="24"/>
          <w:szCs w:val="24"/>
          <w:lang w:eastAsia="ar-SA"/>
        </w:rPr>
        <w:t>.           Δ/</w:t>
      </w:r>
      <w:proofErr w:type="spellStart"/>
      <w:r w:rsidRPr="00DF104A">
        <w:rPr>
          <w:rFonts w:ascii="Arial" w:eastAsia="Times New Roman" w:hAnsi="Arial" w:cs="Arial"/>
          <w:bCs/>
          <w:sz w:val="24"/>
          <w:szCs w:val="24"/>
          <w:lang w:eastAsia="ar-SA"/>
        </w:rPr>
        <w:t>ξή</w:t>
      </w:r>
      <w:proofErr w:type="spellEnd"/>
      <w:r w:rsidRPr="00DF104A">
        <w:rPr>
          <w:rFonts w:ascii="Arial" w:eastAsia="Times New Roman" w:hAnsi="Arial" w:cs="Arial"/>
          <w:bCs/>
          <w:sz w:val="24"/>
          <w:szCs w:val="24"/>
          <w:lang w:eastAsia="ar-SA"/>
        </w:rPr>
        <w:t xml:space="preserve"> σας.</w:t>
      </w:r>
    </w:p>
    <w:p w14:paraId="2A683F74"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7C56FDA2"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304D2E6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1BFA1DAE"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65516424"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roofErr w:type="spellStart"/>
      <w:r w:rsidRPr="00DF104A">
        <w:rPr>
          <w:rFonts w:ascii="Arial" w:eastAsia="Times New Roman" w:hAnsi="Arial" w:cs="Arial"/>
          <w:sz w:val="24"/>
          <w:szCs w:val="24"/>
          <w:lang w:eastAsia="ar-SA"/>
        </w:rPr>
        <w:t>Βεβαιούται</w:t>
      </w:r>
      <w:proofErr w:type="spellEnd"/>
      <w:r w:rsidRPr="00DF104A">
        <w:rPr>
          <w:rFonts w:ascii="Arial" w:eastAsia="Times New Roman" w:hAnsi="Arial" w:cs="Arial"/>
          <w:sz w:val="24"/>
          <w:szCs w:val="24"/>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7E7BA14D"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7E7FA3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976D18B"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E5198DC"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62282E"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FAC5B15"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22EFD75"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FBE609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t xml:space="preserve">                    </w:t>
      </w:r>
    </w:p>
    <w:p w14:paraId="058D9BEA"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24A325E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1F26DE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w:t>
      </w:r>
      <w:proofErr w:type="spellStart"/>
      <w:r w:rsidRPr="00DF104A">
        <w:rPr>
          <w:rFonts w:ascii="Arial" w:eastAsia="Times New Roman" w:hAnsi="Arial" w:cs="Arial"/>
          <w:sz w:val="24"/>
          <w:szCs w:val="24"/>
          <w:lang w:eastAsia="ar-SA"/>
        </w:rPr>
        <w:t>αφ</w:t>
      </w:r>
      <w:proofErr w:type="spellEnd"/>
      <w:r w:rsidRPr="00DF104A">
        <w:rPr>
          <w:rFonts w:ascii="Arial" w:eastAsia="Times New Roman" w:hAnsi="Arial" w:cs="Arial"/>
          <w:sz w:val="24"/>
          <w:szCs w:val="24"/>
          <w:lang w:eastAsia="ar-SA"/>
        </w:rPr>
        <w:t>΄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w:t>
      </w:r>
      <w:proofErr w:type="spellStart"/>
      <w:r w:rsidRPr="00DF104A">
        <w:rPr>
          <w:rFonts w:ascii="Arial" w:eastAsia="Times New Roman" w:hAnsi="Arial" w:cs="Arial"/>
          <w:sz w:val="24"/>
          <w:szCs w:val="24"/>
          <w:lang w:eastAsia="ar-SA"/>
        </w:rPr>
        <w:t>νση</w:t>
      </w:r>
      <w:proofErr w:type="spellEnd"/>
      <w:r w:rsidRPr="00DF104A">
        <w:rPr>
          <w:rFonts w:ascii="Arial" w:eastAsia="Times New Roman" w:hAnsi="Arial" w:cs="Arial"/>
          <w:sz w:val="24"/>
          <w:szCs w:val="24"/>
          <w:lang w:eastAsia="ar-SA"/>
        </w:rPr>
        <w:t xml:space="preserve"> …………………………………………………… </w:t>
      </w:r>
      <w:proofErr w:type="spellStart"/>
      <w:r w:rsidRPr="00DF104A">
        <w:rPr>
          <w:rFonts w:ascii="Arial" w:eastAsia="Times New Roman" w:hAnsi="Arial" w:cs="Arial"/>
          <w:sz w:val="24"/>
          <w:szCs w:val="24"/>
          <w:lang w:eastAsia="ar-SA"/>
        </w:rPr>
        <w:t>τηλ</w:t>
      </w:r>
      <w:proofErr w:type="spellEnd"/>
      <w:r w:rsidRPr="00DF104A">
        <w:rPr>
          <w:rFonts w:ascii="Arial" w:eastAsia="Times New Roman" w:hAnsi="Arial" w:cs="Arial"/>
          <w:sz w:val="24"/>
          <w:szCs w:val="24"/>
          <w:lang w:eastAsia="ar-SA"/>
        </w:rPr>
        <w:t xml:space="preserve">.            ,  ΑΦΜ               ) που εκπροσωπείται νόμιμα από τον                            , συμφωνήθηκαν και </w:t>
      </w:r>
      <w:proofErr w:type="spellStart"/>
      <w:r w:rsidRPr="00DF104A">
        <w:rPr>
          <w:rFonts w:ascii="Arial" w:eastAsia="Times New Roman" w:hAnsi="Arial" w:cs="Arial"/>
          <w:sz w:val="24"/>
          <w:szCs w:val="24"/>
          <w:lang w:eastAsia="ar-SA"/>
        </w:rPr>
        <w:t>συνομολογήθηκαν</w:t>
      </w:r>
      <w:proofErr w:type="spellEnd"/>
      <w:r w:rsidRPr="00DF104A">
        <w:rPr>
          <w:rFonts w:ascii="Arial" w:eastAsia="Times New Roman" w:hAnsi="Arial" w:cs="Arial"/>
          <w:sz w:val="24"/>
          <w:szCs w:val="24"/>
          <w:lang w:eastAsia="ar-SA"/>
        </w:rPr>
        <w:t xml:space="preserve"> τα παρακάτω :</w:t>
      </w:r>
    </w:p>
    <w:p w14:paraId="6C6F2655"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w:t>
      </w:r>
      <w:proofErr w:type="spellStart"/>
      <w:r w:rsidRPr="00DF104A">
        <w:rPr>
          <w:rFonts w:ascii="Arial" w:eastAsia="Times New Roman" w:hAnsi="Arial" w:cs="Arial"/>
          <w:sz w:val="24"/>
          <w:szCs w:val="24"/>
          <w:lang w:eastAsia="ar-SA"/>
        </w:rPr>
        <w:t>αριθμ</w:t>
      </w:r>
      <w:proofErr w:type="spellEnd"/>
      <w:r w:rsidRPr="00DF104A">
        <w:rPr>
          <w:rFonts w:ascii="Arial" w:eastAsia="Times New Roman" w:hAnsi="Arial" w:cs="Arial"/>
          <w:sz w:val="24"/>
          <w:szCs w:val="24"/>
          <w:lang w:eastAsia="ar-SA"/>
        </w:rPr>
        <w:t>. ………………………..απόφαση του Δ.Σ. αναλαμβάνει την προμήθεια στο Νοσοκομείο.</w:t>
      </w:r>
    </w:p>
    <w:p w14:paraId="7F1E8EE6"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525D0FDB"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5736199A"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181090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Νοσοκομείου. Σε περίπτωση διακοπής της θαλάσσιας συγκοινωνίας (π.χ. λόγω δυσμενών καιρικών φαινομένων απεργιών </w:t>
      </w:r>
      <w:proofErr w:type="spellStart"/>
      <w:r w:rsidRPr="00DF104A">
        <w:rPr>
          <w:rFonts w:ascii="Arial" w:eastAsia="Times New Roman" w:hAnsi="Arial" w:cs="Arial"/>
          <w:sz w:val="24"/>
          <w:szCs w:val="24"/>
          <w:lang w:eastAsia="ar-SA"/>
        </w:rPr>
        <w:t>κλπ</w:t>
      </w:r>
      <w:proofErr w:type="spellEnd"/>
      <w:r w:rsidRPr="00DF104A">
        <w:rPr>
          <w:rFonts w:ascii="Arial" w:eastAsia="Times New Roman" w:hAnsi="Arial" w:cs="Arial"/>
          <w:sz w:val="24"/>
          <w:szCs w:val="24"/>
          <w:lang w:eastAsia="ar-SA"/>
        </w:rPr>
        <w:t>) ο χρόνος παράδοσης παρατείνεται για το αντίστοιχο χρονικό διάστημα).</w:t>
      </w:r>
    </w:p>
    <w:p w14:paraId="5E433FF5"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54F9769D"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0148525C"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4E8C476C"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769CD652"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79D6F62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46AE4BCD"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79EC746"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Η εξόφληση του προμηθευτή θα γίνεται βάσει του Ν.4152/2013 υποπαρ.Ζ5,  ΠΔ 584/1975, </w:t>
      </w:r>
      <w:proofErr w:type="spellStart"/>
      <w:r w:rsidRPr="00DF104A">
        <w:rPr>
          <w:rFonts w:ascii="Arial" w:eastAsia="SimSun" w:hAnsi="Arial" w:cs="Arial"/>
          <w:bCs/>
          <w:sz w:val="24"/>
          <w:szCs w:val="24"/>
          <w:lang w:eastAsia="ar-SA"/>
        </w:rPr>
        <w:t>αρθρ</w:t>
      </w:r>
      <w:proofErr w:type="spellEnd"/>
      <w:r w:rsidRPr="00DF104A">
        <w:rPr>
          <w:rFonts w:ascii="Arial" w:eastAsia="SimSun" w:hAnsi="Arial" w:cs="Arial"/>
          <w:bCs/>
          <w:sz w:val="24"/>
          <w:szCs w:val="24"/>
          <w:lang w:eastAsia="ar-SA"/>
        </w:rPr>
        <w:t xml:space="preserve"> 1, ΠΟΛ 1274/2013 (Α 170) μετά την κατάθεση των απαιτούμενων δικαιολογητικών τα οποία περιγράφονται ακολούθως:</w:t>
      </w:r>
    </w:p>
    <w:p w14:paraId="114F8D11"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33E38757"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3ACBD6FE"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3903A591"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δ) Υπεύθυνη δήλωση ότι τα είδη της σύμβασης είναι εντός παρατηρητηρίου τιμών (</w:t>
      </w:r>
      <w:proofErr w:type="spellStart"/>
      <w:r w:rsidRPr="00DF104A">
        <w:rPr>
          <w:rFonts w:ascii="Arial" w:eastAsia="SimSun" w:hAnsi="Arial" w:cs="Arial"/>
          <w:bCs/>
          <w:sz w:val="24"/>
          <w:szCs w:val="24"/>
          <w:lang w:eastAsia="ar-SA"/>
        </w:rPr>
        <w:t>κωδ</w:t>
      </w:r>
      <w:proofErr w:type="spellEnd"/>
      <w:r w:rsidRPr="00DF104A">
        <w:rPr>
          <w:rFonts w:ascii="Arial" w:eastAsia="SimSun" w:hAnsi="Arial" w:cs="Arial"/>
          <w:bCs/>
          <w:sz w:val="24"/>
          <w:szCs w:val="24"/>
          <w:lang w:eastAsia="ar-SA"/>
        </w:rPr>
        <w:t xml:space="preserve">.- τιμή </w:t>
      </w:r>
      <w:proofErr w:type="spellStart"/>
      <w:r w:rsidRPr="00DF104A">
        <w:rPr>
          <w:rFonts w:ascii="Arial" w:eastAsia="SimSun" w:hAnsi="Arial" w:cs="Arial"/>
          <w:bCs/>
          <w:sz w:val="24"/>
          <w:szCs w:val="24"/>
          <w:lang w:eastAsia="ar-SA"/>
        </w:rPr>
        <w:t>μονάδος</w:t>
      </w:r>
      <w:proofErr w:type="spellEnd"/>
      <w:r w:rsidRPr="00DF104A">
        <w:rPr>
          <w:rFonts w:ascii="Arial" w:eastAsia="SimSun" w:hAnsi="Arial" w:cs="Arial"/>
          <w:bCs/>
          <w:sz w:val="24"/>
          <w:szCs w:val="24"/>
          <w:lang w:eastAsia="ar-SA"/>
        </w:rPr>
        <w:t xml:space="preserve">) την ημερομηνία υποβολής της προσφοράς σας. </w:t>
      </w:r>
    </w:p>
    <w:p w14:paraId="5BF3769A"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Σε περίπτωση που τα είδη είναι εκτός, θα αναφέρονται οι λόγοι (</w:t>
      </w:r>
      <w:proofErr w:type="spellStart"/>
      <w:r w:rsidRPr="00DF104A">
        <w:rPr>
          <w:rFonts w:ascii="Arial" w:eastAsia="SimSun" w:hAnsi="Arial" w:cs="Arial"/>
          <w:bCs/>
          <w:sz w:val="24"/>
          <w:szCs w:val="24"/>
          <w:lang w:eastAsia="ar-SA"/>
        </w:rPr>
        <w:t>π.χ</w:t>
      </w:r>
      <w:proofErr w:type="spellEnd"/>
      <w:r w:rsidRPr="00DF104A">
        <w:rPr>
          <w:rFonts w:ascii="Arial" w:eastAsia="SimSun" w:hAnsi="Arial" w:cs="Arial"/>
          <w:bCs/>
          <w:sz w:val="24"/>
          <w:szCs w:val="24"/>
          <w:lang w:eastAsia="ar-SA"/>
        </w:rPr>
        <w:t xml:space="preserve"> διαφ. τεχνικές προδιαγραφές) </w:t>
      </w:r>
    </w:p>
    <w:p w14:paraId="2619E45D"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4A5A8546"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0DB79ED5"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ΚΡΑΤΗΣΕΙΣ</w:t>
      </w:r>
    </w:p>
    <w:p w14:paraId="5855010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50157DD3"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6388F366"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w:t>
      </w:r>
      <w:proofErr w:type="spellStart"/>
      <w:r w:rsidRPr="00DF104A">
        <w:rPr>
          <w:rFonts w:ascii="Arial" w:eastAsia="Times New Roman" w:hAnsi="Arial" w:cs="Arial"/>
          <w:sz w:val="24"/>
          <w:szCs w:val="24"/>
          <w:lang w:eastAsia="ar-SA"/>
        </w:rPr>
        <w:t>παρακρατούμενου</w:t>
      </w:r>
      <w:proofErr w:type="spellEnd"/>
      <w:r w:rsidRPr="00DF104A">
        <w:rPr>
          <w:rFonts w:ascii="Arial" w:eastAsia="Times New Roman" w:hAnsi="Arial" w:cs="Arial"/>
          <w:sz w:val="24"/>
          <w:szCs w:val="24"/>
          <w:lang w:eastAsia="ar-SA"/>
        </w:rPr>
        <w:t xml:space="preserve"> ποσού υπέρ τρίτου βάσει του    </w:t>
      </w:r>
    </w:p>
    <w:p w14:paraId="17EE718A"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31867AAC"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0F1CF387" w14:textId="517B585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γ)Υπέρ Ε.Α.Α.ΔΗ.ΣΥ 0,</w:t>
      </w:r>
      <w:r w:rsidR="00DE44E8">
        <w:rPr>
          <w:rFonts w:ascii="Arial" w:eastAsia="Times New Roman" w:hAnsi="Arial" w:cs="Arial"/>
          <w:sz w:val="24"/>
          <w:szCs w:val="24"/>
          <w:lang w:eastAsia="ar-SA"/>
        </w:rPr>
        <w:t>1</w:t>
      </w:r>
      <w:r w:rsidRPr="00DF104A">
        <w:rPr>
          <w:rFonts w:ascii="Arial" w:eastAsia="Times New Roman" w:hAnsi="Arial" w:cs="Arial"/>
          <w:sz w:val="24"/>
          <w:szCs w:val="24"/>
          <w:lang w:eastAsia="ar-SA"/>
        </w:rPr>
        <w:t>%</w:t>
      </w:r>
    </w:p>
    <w:p w14:paraId="64B729C1"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δ) ΧΑΡΤ/ΜΟ  Ε.Α.Α.ΔΗ.ΣΥ 3%  επί Ε.Α.Α.ΔΗ.ΣΥ </w:t>
      </w:r>
    </w:p>
    <w:p w14:paraId="61C9B54A"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 ΟΓΑ ΧΑΡΤ/ΜΟΥ 20%   επί ΧΑΡΤΟΣΗΜΟΥ Ε.Α.Α.ΔΗ.ΣΥ</w:t>
      </w:r>
    </w:p>
    <w:p w14:paraId="123CD278"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4262FF5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6AEB6E58" w14:textId="77777777"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proofErr w:type="spellStart"/>
      <w:r w:rsidR="004F3964">
        <w:rPr>
          <w:rFonts w:ascii="Arial" w:eastAsia="Times New Roman" w:hAnsi="Arial" w:cs="Arial"/>
          <w:sz w:val="24"/>
          <w:szCs w:val="24"/>
          <w:lang w:eastAsia="ar-SA"/>
        </w:rPr>
        <w:t>τρεισ</w:t>
      </w:r>
      <w:proofErr w:type="spellEnd"/>
      <w:r w:rsidRPr="00DF104A">
        <w:rPr>
          <w:rFonts w:ascii="Arial" w:eastAsia="Times New Roman" w:hAnsi="Arial" w:cs="Arial"/>
          <w:sz w:val="24"/>
          <w:szCs w:val="24"/>
          <w:lang w:eastAsia="ar-SA"/>
        </w:rPr>
        <w:t xml:space="preserve"> (</w:t>
      </w:r>
      <w:r w:rsidR="004F3964">
        <w:rPr>
          <w:rFonts w:ascii="Arial" w:eastAsia="Times New Roman" w:hAnsi="Arial" w:cs="Arial"/>
          <w:sz w:val="24"/>
          <w:szCs w:val="24"/>
          <w:lang w:eastAsia="ar-SA"/>
        </w:rPr>
        <w:t>3</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64F524D2"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2B927A10"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2D616F43"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0DF620B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3651582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w:t>
      </w:r>
      <w:proofErr w:type="spellStart"/>
      <w:r w:rsidRPr="00DF104A">
        <w:rPr>
          <w:rFonts w:ascii="Arial" w:eastAsia="Times New Roman" w:hAnsi="Arial" w:cs="Arial"/>
          <w:sz w:val="24"/>
          <w:szCs w:val="24"/>
          <w:lang w:eastAsia="ar-SA"/>
        </w:rPr>
        <w:t>διέπεται</w:t>
      </w:r>
      <w:proofErr w:type="spellEnd"/>
      <w:r w:rsidRPr="00DF104A">
        <w:rPr>
          <w:rFonts w:ascii="Arial" w:eastAsia="Times New Roman" w:hAnsi="Arial" w:cs="Arial"/>
          <w:sz w:val="24"/>
          <w:szCs w:val="24"/>
          <w:lang w:eastAsia="ar-SA"/>
        </w:rPr>
        <w:t xml:space="preserve"> από τους όρους του Ν.4412/2016 και τον Ν.2286/95.</w:t>
      </w:r>
    </w:p>
    <w:p w14:paraId="69B0BECA"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C9442AB"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1ECE7A8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72406AA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w:t>
      </w:r>
      <w:proofErr w:type="spellStart"/>
      <w:r w:rsidRPr="00DF104A">
        <w:rPr>
          <w:rFonts w:ascii="Arial" w:eastAsia="Times New Roman" w:hAnsi="Arial" w:cs="Arial"/>
          <w:sz w:val="24"/>
          <w:szCs w:val="24"/>
          <w:lang w:eastAsia="ar-SA"/>
        </w:rPr>
        <w:t>αριθμ</w:t>
      </w:r>
      <w:proofErr w:type="spellEnd"/>
      <w:r w:rsidRPr="00DF104A">
        <w:rPr>
          <w:rFonts w:ascii="Arial" w:eastAsia="Times New Roman" w:hAnsi="Arial" w:cs="Arial"/>
          <w:sz w:val="24"/>
          <w:szCs w:val="24"/>
          <w:lang w:eastAsia="ar-SA"/>
        </w:rPr>
        <w:t>. …………………</w:t>
      </w:r>
    </w:p>
    <w:p w14:paraId="2C489D67"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w:t>
      </w:r>
      <w:proofErr w:type="spellStart"/>
      <w:r w:rsidRPr="00DF104A">
        <w:rPr>
          <w:rFonts w:ascii="Arial" w:eastAsia="Times New Roman" w:hAnsi="Arial" w:cs="Arial"/>
          <w:bCs/>
          <w:sz w:val="24"/>
          <w:szCs w:val="24"/>
          <w:lang w:eastAsia="ar-SA"/>
        </w:rPr>
        <w:t>αρ</w:t>
      </w:r>
      <w:proofErr w:type="spellEnd"/>
      <w:r w:rsidRPr="00DF104A">
        <w:rPr>
          <w:rFonts w:ascii="Arial" w:eastAsia="Times New Roman" w:hAnsi="Arial" w:cs="Arial"/>
          <w:bCs/>
          <w:sz w:val="24"/>
          <w:szCs w:val="24"/>
          <w:lang w:eastAsia="ar-SA"/>
        </w:rPr>
        <w:t>…………Τράπεζα………….</w:t>
      </w:r>
      <w:proofErr w:type="spellStart"/>
      <w:r w:rsidRPr="00DF104A">
        <w:rPr>
          <w:rFonts w:ascii="Arial" w:eastAsia="Times New Roman" w:hAnsi="Arial" w:cs="Arial"/>
          <w:bCs/>
          <w:sz w:val="24"/>
          <w:szCs w:val="24"/>
          <w:lang w:eastAsia="ar-SA"/>
        </w:rPr>
        <w:t>ημερ</w:t>
      </w:r>
      <w:proofErr w:type="spellEnd"/>
      <w:r w:rsidRPr="00DF104A">
        <w:rPr>
          <w:rFonts w:ascii="Arial" w:eastAsia="Times New Roman" w:hAnsi="Arial" w:cs="Arial"/>
          <w:bCs/>
          <w:sz w:val="24"/>
          <w:szCs w:val="24"/>
          <w:lang w:eastAsia="ar-SA"/>
        </w:rPr>
        <w:t xml:space="preserve">. έκδοσης…………………. </w:t>
      </w:r>
    </w:p>
    <w:p w14:paraId="78CB4152"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2895DCE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18476168"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05709911"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BACE33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1. Εκτός των </w:t>
      </w:r>
      <w:proofErr w:type="spellStart"/>
      <w:r w:rsidRPr="00DF104A">
        <w:rPr>
          <w:rFonts w:ascii="Arial" w:eastAsia="Times New Roman" w:hAnsi="Arial" w:cs="Arial"/>
          <w:sz w:val="24"/>
          <w:szCs w:val="24"/>
          <w:lang w:eastAsia="ar-SA"/>
        </w:rPr>
        <w:t>νομίμων</w:t>
      </w:r>
      <w:proofErr w:type="spellEnd"/>
      <w:r w:rsidRPr="00DF104A">
        <w:rPr>
          <w:rFonts w:ascii="Arial" w:eastAsia="Times New Roman" w:hAnsi="Arial" w:cs="Arial"/>
          <w:sz w:val="24"/>
          <w:szCs w:val="24"/>
          <w:lang w:eastAsia="ar-SA"/>
        </w:rPr>
        <w:t xml:space="preserve">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4294834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w:t>
      </w:r>
      <w:proofErr w:type="spellStart"/>
      <w:r w:rsidRPr="00DF104A">
        <w:rPr>
          <w:rFonts w:ascii="Arial" w:eastAsia="Times New Roman" w:hAnsi="Arial" w:cs="Arial"/>
          <w:sz w:val="24"/>
          <w:szCs w:val="24"/>
          <w:lang w:eastAsia="ar-SA"/>
        </w:rPr>
        <w:t>διέπονται</w:t>
      </w:r>
      <w:proofErr w:type="spellEnd"/>
      <w:r w:rsidRPr="00DF104A">
        <w:rPr>
          <w:rFonts w:ascii="Arial" w:eastAsia="Times New Roman" w:hAnsi="Arial" w:cs="Arial"/>
          <w:sz w:val="24"/>
          <w:szCs w:val="24"/>
          <w:lang w:eastAsia="ar-SA"/>
        </w:rPr>
        <w:t xml:space="preserve"> από την τις διατάξεις του Ν.1905/90 ΦΕΚ 147/15-11-90.</w:t>
      </w:r>
    </w:p>
    <w:p w14:paraId="567C0DC8"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w:t>
      </w:r>
      <w:proofErr w:type="spellStart"/>
      <w:r w:rsidRPr="00DF104A">
        <w:rPr>
          <w:rFonts w:ascii="Arial" w:eastAsia="Times New Roman" w:hAnsi="Arial" w:cs="Arial"/>
          <w:sz w:val="24"/>
          <w:szCs w:val="24"/>
          <w:lang w:eastAsia="ar-SA"/>
        </w:rPr>
        <w:t>διέπονται</w:t>
      </w:r>
      <w:proofErr w:type="spellEnd"/>
      <w:r w:rsidRPr="00DF104A">
        <w:rPr>
          <w:rFonts w:ascii="Arial" w:eastAsia="Times New Roman" w:hAnsi="Arial" w:cs="Arial"/>
          <w:sz w:val="24"/>
          <w:szCs w:val="24"/>
          <w:lang w:eastAsia="ar-SA"/>
        </w:rPr>
        <w:t xml:space="preserve">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7029A232"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084051A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sidRPr="00DF104A">
        <w:rPr>
          <w:rFonts w:ascii="Arial" w:eastAsia="Times New Roman" w:hAnsi="Arial" w:cs="Arial"/>
          <w:sz w:val="24"/>
          <w:szCs w:val="24"/>
          <w:lang w:eastAsia="ar-SA"/>
        </w:rPr>
        <w:t>κ.λ.π</w:t>
      </w:r>
      <w:proofErr w:type="spellEnd"/>
      <w:r w:rsidRPr="00DF104A">
        <w:rPr>
          <w:rFonts w:ascii="Arial" w:eastAsia="Times New Roman" w:hAnsi="Arial" w:cs="Arial"/>
          <w:sz w:val="24"/>
          <w:szCs w:val="24"/>
          <w:lang w:eastAsia="ar-SA"/>
        </w:rPr>
        <w:t>. δεν μπορούν να αποδειχθούν παρά μόνο έγγραφα  και αποκλείεται κάθε άλλο μέσο απόδειξης.</w:t>
      </w:r>
    </w:p>
    <w:p w14:paraId="26882B8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50FAFA64"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4. Η σύμβαση </w:t>
      </w:r>
      <w:proofErr w:type="spellStart"/>
      <w:r w:rsidRPr="00DF104A">
        <w:rPr>
          <w:rFonts w:ascii="Arial" w:eastAsia="Times New Roman" w:hAnsi="Arial" w:cs="Arial"/>
          <w:sz w:val="24"/>
          <w:szCs w:val="24"/>
          <w:lang w:eastAsia="ar-SA"/>
        </w:rPr>
        <w:t>λύεται</w:t>
      </w:r>
      <w:proofErr w:type="spellEnd"/>
      <w:r w:rsidRPr="00DF104A">
        <w:rPr>
          <w:rFonts w:ascii="Arial" w:eastAsia="Times New Roman" w:hAnsi="Arial" w:cs="Arial"/>
          <w:sz w:val="24"/>
          <w:szCs w:val="24"/>
          <w:lang w:eastAsia="ar-SA"/>
        </w:rPr>
        <w:t xml:space="preserve">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47649D14"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9EADE6E"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42641DD1"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5D8BE82"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71144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2C6CF48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6AEE9DC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F281CA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0E1385F"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B3C635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6BBB761"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76D5A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3BF08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53B5AF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11DDB0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168437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7F1986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A7095A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C296F7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CA645F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1D6890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5437F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FF32D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F2B88B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28593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AF2E46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33011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61ACCD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31EA7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EFCA93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DF3FEF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4882F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8AF7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1BF670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E158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E02A89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70AD5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5A469E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7F4804"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20FA826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56A08D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0FE28610"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003DD8C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B0F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2C4088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586FDA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BEB44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D161CB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58A964"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38674668"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047F876C" wp14:editId="2B7AFED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6D04DEE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w:t>
      </w:r>
      <w:proofErr w:type="spellStart"/>
      <w:r w:rsidRPr="00DF104A">
        <w:rPr>
          <w:rFonts w:ascii="Arial" w:eastAsia="Times New Roman" w:hAnsi="Arial" w:cs="Arial"/>
          <w:sz w:val="24"/>
          <w:szCs w:val="24"/>
          <w:lang w:val="en-GB" w:eastAsia="zh-CN"/>
        </w:rPr>
        <w:t>άρθρο</w:t>
      </w:r>
      <w:proofErr w:type="spellEnd"/>
      <w:r w:rsidRPr="00DF104A">
        <w:rPr>
          <w:rFonts w:ascii="Arial" w:eastAsia="Times New Roman" w:hAnsi="Arial" w:cs="Arial"/>
          <w:sz w:val="24"/>
          <w:szCs w:val="24"/>
          <w:lang w:val="en-GB" w:eastAsia="zh-CN"/>
        </w:rPr>
        <w:t xml:space="preserve">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1A8AFB1A"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6EE7CC3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D92F9E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5D4C026A"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60CFCD8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gramStart"/>
            <w:r w:rsidRPr="00DF104A">
              <w:rPr>
                <w:rFonts w:ascii="Arial" w:eastAsia="Times New Roman" w:hAnsi="Arial" w:cs="Arial"/>
                <w:sz w:val="24"/>
                <w:szCs w:val="24"/>
                <w:lang w:val="en-GB" w:eastAsia="zh-CN"/>
              </w:rPr>
              <w:t>ΠΡΟΣ(</w:t>
            </w:r>
            <w:proofErr w:type="gramEnd"/>
            <w:r w:rsidRPr="00DF104A">
              <w:rPr>
                <w:rFonts w:ascii="Arial" w:eastAsia="Times New Roman" w:hAnsi="Arial" w:cs="Arial"/>
                <w:sz w:val="24"/>
                <w:szCs w:val="24"/>
                <w:lang w:val="en-GB" w:eastAsia="zh-CN"/>
              </w:rPr>
              <w:t>1):</w:t>
            </w:r>
          </w:p>
        </w:tc>
        <w:tc>
          <w:tcPr>
            <w:tcW w:w="9010" w:type="dxa"/>
            <w:gridSpan w:val="16"/>
            <w:tcBorders>
              <w:top w:val="single" w:sz="4" w:space="0" w:color="000000"/>
              <w:left w:val="single" w:sz="4" w:space="0" w:color="000000"/>
              <w:bottom w:val="single" w:sz="4" w:space="0" w:color="000000"/>
            </w:tcBorders>
            <w:shd w:val="clear" w:color="auto" w:fill="auto"/>
          </w:tcPr>
          <w:p w14:paraId="1F0D10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5346C6F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67D2DA6F"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480593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Ο – Η </w:t>
            </w:r>
            <w:proofErr w:type="spellStart"/>
            <w:r w:rsidRPr="00DF104A">
              <w:rPr>
                <w:rFonts w:ascii="Arial" w:eastAsia="Times New Roman" w:hAnsi="Arial" w:cs="Arial"/>
                <w:sz w:val="24"/>
                <w:szCs w:val="24"/>
                <w:lang w:val="en-GB" w:eastAsia="zh-CN"/>
              </w:rPr>
              <w:t>Όνομ</w:t>
            </w:r>
            <w:proofErr w:type="spellEnd"/>
            <w:r w:rsidRPr="00DF104A">
              <w:rPr>
                <w:rFonts w:ascii="Arial" w:eastAsia="Times New Roman" w:hAnsi="Arial" w:cs="Arial"/>
                <w:sz w:val="24"/>
                <w:szCs w:val="24"/>
                <w:lang w:val="en-GB" w:eastAsia="zh-CN"/>
              </w:rPr>
              <w:t>α:</w:t>
            </w:r>
          </w:p>
        </w:tc>
        <w:tc>
          <w:tcPr>
            <w:tcW w:w="3942" w:type="dxa"/>
            <w:gridSpan w:val="6"/>
            <w:tcBorders>
              <w:top w:val="single" w:sz="4" w:space="0" w:color="000000"/>
              <w:left w:val="single" w:sz="4" w:space="0" w:color="000000"/>
              <w:bottom w:val="single" w:sz="4" w:space="0" w:color="000000"/>
            </w:tcBorders>
            <w:shd w:val="clear" w:color="auto" w:fill="auto"/>
          </w:tcPr>
          <w:p w14:paraId="18E6F47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3D99E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w:t>
            </w:r>
            <w:proofErr w:type="spellStart"/>
            <w:r w:rsidRPr="00DF104A">
              <w:rPr>
                <w:rFonts w:ascii="Arial" w:eastAsia="Times New Roman" w:hAnsi="Arial" w:cs="Arial"/>
                <w:sz w:val="24"/>
                <w:szCs w:val="24"/>
                <w:lang w:val="en-GB" w:eastAsia="zh-CN"/>
              </w:rPr>
              <w:t>ώνυμο</w:t>
            </w:r>
            <w:proofErr w:type="spellEnd"/>
            <w:r w:rsidRPr="00DF104A">
              <w:rPr>
                <w:rFonts w:ascii="Arial" w:eastAsia="Times New Roman" w:hAnsi="Arial" w:cs="Arial"/>
                <w:sz w:val="24"/>
                <w:szCs w:val="24"/>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2945110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9A9F2C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EDE231F"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1F12CB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Όνομ</w:t>
            </w:r>
            <w:proofErr w:type="spellEnd"/>
            <w:r w:rsidRPr="00DF104A">
              <w:rPr>
                <w:rFonts w:ascii="Arial" w:eastAsia="Times New Roman" w:hAnsi="Arial" w:cs="Arial"/>
                <w:sz w:val="24"/>
                <w:szCs w:val="24"/>
                <w:lang w:val="en-GB" w:eastAsia="zh-CN"/>
              </w:rPr>
              <w:t>α και Επ</w:t>
            </w:r>
            <w:proofErr w:type="spellStart"/>
            <w:r w:rsidRPr="00DF104A">
              <w:rPr>
                <w:rFonts w:ascii="Arial" w:eastAsia="Times New Roman" w:hAnsi="Arial" w:cs="Arial"/>
                <w:sz w:val="24"/>
                <w:szCs w:val="24"/>
                <w:lang w:val="en-GB" w:eastAsia="zh-CN"/>
              </w:rPr>
              <w:t>ώνυμο</w:t>
            </w:r>
            <w:proofErr w:type="spellEnd"/>
            <w:r w:rsidRPr="00DF104A">
              <w:rPr>
                <w:rFonts w:ascii="Arial" w:eastAsia="Times New Roman" w:hAnsi="Arial" w:cs="Arial"/>
                <w:sz w:val="24"/>
                <w:szCs w:val="24"/>
                <w:lang w:val="en-GB" w:eastAsia="zh-CN"/>
              </w:rPr>
              <w:t xml:space="preserve"> Πα</w:t>
            </w:r>
            <w:proofErr w:type="spellStart"/>
            <w:r w:rsidRPr="00DF104A">
              <w:rPr>
                <w:rFonts w:ascii="Arial" w:eastAsia="Times New Roman" w:hAnsi="Arial" w:cs="Arial"/>
                <w:sz w:val="24"/>
                <w:szCs w:val="24"/>
                <w:lang w:val="en-GB" w:eastAsia="zh-CN"/>
              </w:rPr>
              <w:t>τέρ</w:t>
            </w:r>
            <w:proofErr w:type="spellEnd"/>
            <w:r w:rsidRPr="00DF104A">
              <w:rPr>
                <w:rFonts w:ascii="Arial" w:eastAsia="Times New Roman" w:hAnsi="Arial" w:cs="Arial"/>
                <w:sz w:val="24"/>
                <w:szCs w:val="24"/>
                <w:lang w:val="en-GB" w:eastAsia="zh-CN"/>
              </w:rPr>
              <w:t xml:space="preserve">α: </w:t>
            </w:r>
          </w:p>
        </w:tc>
        <w:tc>
          <w:tcPr>
            <w:tcW w:w="7930" w:type="dxa"/>
            <w:gridSpan w:val="14"/>
            <w:tcBorders>
              <w:top w:val="single" w:sz="4" w:space="0" w:color="000000"/>
              <w:left w:val="single" w:sz="4" w:space="0" w:color="000000"/>
              <w:bottom w:val="single" w:sz="4" w:space="0" w:color="000000"/>
            </w:tcBorders>
            <w:shd w:val="clear" w:color="auto" w:fill="auto"/>
          </w:tcPr>
          <w:p w14:paraId="2F285F7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E2EE5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B964453"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AF639D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Όνομ</w:t>
            </w:r>
            <w:proofErr w:type="spellEnd"/>
            <w:r w:rsidRPr="00DF104A">
              <w:rPr>
                <w:rFonts w:ascii="Arial" w:eastAsia="Times New Roman" w:hAnsi="Arial" w:cs="Arial"/>
                <w:sz w:val="24"/>
                <w:szCs w:val="24"/>
                <w:lang w:val="en-GB" w:eastAsia="zh-CN"/>
              </w:rPr>
              <w:t>α και Επ</w:t>
            </w:r>
            <w:proofErr w:type="spellStart"/>
            <w:r w:rsidRPr="00DF104A">
              <w:rPr>
                <w:rFonts w:ascii="Arial" w:eastAsia="Times New Roman" w:hAnsi="Arial" w:cs="Arial"/>
                <w:sz w:val="24"/>
                <w:szCs w:val="24"/>
                <w:lang w:val="en-GB" w:eastAsia="zh-CN"/>
              </w:rPr>
              <w:t>ώνυμο</w:t>
            </w:r>
            <w:proofErr w:type="spellEnd"/>
            <w:r w:rsidRPr="00DF104A">
              <w:rPr>
                <w:rFonts w:ascii="Arial" w:eastAsia="Times New Roman" w:hAnsi="Arial" w:cs="Arial"/>
                <w:sz w:val="24"/>
                <w:szCs w:val="24"/>
                <w:lang w:val="en-GB" w:eastAsia="zh-CN"/>
              </w:rPr>
              <w:t xml:space="preserve"> </w:t>
            </w:r>
            <w:proofErr w:type="spellStart"/>
            <w:r w:rsidRPr="00DF104A">
              <w:rPr>
                <w:rFonts w:ascii="Arial" w:eastAsia="Times New Roman" w:hAnsi="Arial" w:cs="Arial"/>
                <w:sz w:val="24"/>
                <w:szCs w:val="24"/>
                <w:lang w:val="en-GB" w:eastAsia="zh-CN"/>
              </w:rPr>
              <w:t>Μητέρ</w:t>
            </w:r>
            <w:proofErr w:type="spellEnd"/>
            <w:r w:rsidRPr="00DF104A">
              <w:rPr>
                <w:rFonts w:ascii="Arial" w:eastAsia="Times New Roman" w:hAnsi="Arial" w:cs="Arial"/>
                <w:sz w:val="24"/>
                <w:szCs w:val="24"/>
                <w:lang w:val="en-GB" w:eastAsia="zh-CN"/>
              </w:rPr>
              <w:t>ας:</w:t>
            </w:r>
          </w:p>
        </w:tc>
        <w:tc>
          <w:tcPr>
            <w:tcW w:w="7930" w:type="dxa"/>
            <w:gridSpan w:val="14"/>
            <w:tcBorders>
              <w:top w:val="single" w:sz="4" w:space="0" w:color="000000"/>
              <w:left w:val="single" w:sz="4" w:space="0" w:color="000000"/>
              <w:bottom w:val="single" w:sz="4" w:space="0" w:color="000000"/>
            </w:tcBorders>
            <w:shd w:val="clear" w:color="auto" w:fill="auto"/>
          </w:tcPr>
          <w:p w14:paraId="73160EA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03CE7D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185410F"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EC7E03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Ημερομηνί</w:t>
            </w:r>
            <w:proofErr w:type="spellEnd"/>
            <w:r w:rsidRPr="00DF104A">
              <w:rPr>
                <w:rFonts w:ascii="Arial" w:eastAsia="Times New Roman" w:hAnsi="Arial" w:cs="Arial"/>
                <w:sz w:val="24"/>
                <w:szCs w:val="24"/>
                <w:lang w:val="en-GB" w:eastAsia="zh-CN"/>
              </w:rPr>
              <w:t xml:space="preserve">α </w:t>
            </w:r>
            <w:proofErr w:type="spellStart"/>
            <w:proofErr w:type="gramStart"/>
            <w:r w:rsidRPr="00DF104A">
              <w:rPr>
                <w:rFonts w:ascii="Arial" w:eastAsia="Times New Roman" w:hAnsi="Arial" w:cs="Arial"/>
                <w:sz w:val="24"/>
                <w:szCs w:val="24"/>
                <w:lang w:val="en-GB" w:eastAsia="zh-CN"/>
              </w:rPr>
              <w:t>γέννησης</w:t>
            </w:r>
            <w:proofErr w:type="spellEnd"/>
            <w:r w:rsidRPr="00DF104A">
              <w:rPr>
                <w:rFonts w:ascii="Arial" w:eastAsia="Times New Roman" w:hAnsi="Arial" w:cs="Arial"/>
                <w:sz w:val="24"/>
                <w:szCs w:val="24"/>
                <w:lang w:val="en-GB" w:eastAsia="zh-CN"/>
              </w:rPr>
              <w:t>(</w:t>
            </w:r>
            <w:proofErr w:type="gramEnd"/>
            <w:r w:rsidRPr="00DF104A">
              <w:rPr>
                <w:rFonts w:ascii="Arial" w:eastAsia="Times New Roman" w:hAnsi="Arial" w:cs="Arial"/>
                <w:sz w:val="24"/>
                <w:szCs w:val="24"/>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14F29E4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AF48B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9F70E8D"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201DDF9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Τό</w:t>
            </w:r>
            <w:proofErr w:type="spellEnd"/>
            <w:r w:rsidRPr="00DF104A">
              <w:rPr>
                <w:rFonts w:ascii="Arial" w:eastAsia="Times New Roman" w:hAnsi="Arial" w:cs="Arial"/>
                <w:sz w:val="24"/>
                <w:szCs w:val="24"/>
                <w:lang w:val="en-GB" w:eastAsia="zh-CN"/>
              </w:rPr>
              <w:t xml:space="preserve">πος </w:t>
            </w:r>
            <w:proofErr w:type="spellStart"/>
            <w:r w:rsidRPr="00DF104A">
              <w:rPr>
                <w:rFonts w:ascii="Arial" w:eastAsia="Times New Roman" w:hAnsi="Arial" w:cs="Arial"/>
                <w:sz w:val="24"/>
                <w:szCs w:val="24"/>
                <w:lang w:val="en-GB" w:eastAsia="zh-CN"/>
              </w:rPr>
              <w:t>Γέννησης</w:t>
            </w:r>
            <w:proofErr w:type="spellEnd"/>
            <w:r w:rsidRPr="00DF104A">
              <w:rPr>
                <w:rFonts w:ascii="Arial" w:eastAsia="Times New Roman" w:hAnsi="Arial" w:cs="Arial"/>
                <w:sz w:val="24"/>
                <w:szCs w:val="24"/>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14:paraId="3516DF7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986F87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7EBE673"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75F613D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Αριθμός</w:t>
            </w:r>
            <w:proofErr w:type="spellEnd"/>
            <w:r w:rsidRPr="00DF104A">
              <w:rPr>
                <w:rFonts w:ascii="Arial" w:eastAsia="Times New Roman" w:hAnsi="Arial" w:cs="Arial"/>
                <w:sz w:val="24"/>
                <w:szCs w:val="24"/>
                <w:lang w:val="en-GB" w:eastAsia="zh-CN"/>
              </w:rPr>
              <w:t xml:space="preserve"> </w:t>
            </w:r>
            <w:proofErr w:type="spellStart"/>
            <w:r w:rsidRPr="00DF104A">
              <w:rPr>
                <w:rFonts w:ascii="Arial" w:eastAsia="Times New Roman" w:hAnsi="Arial" w:cs="Arial"/>
                <w:sz w:val="24"/>
                <w:szCs w:val="24"/>
                <w:lang w:val="en-GB" w:eastAsia="zh-CN"/>
              </w:rPr>
              <w:t>Δελτίου</w:t>
            </w:r>
            <w:proofErr w:type="spellEnd"/>
            <w:r w:rsidRPr="00DF104A">
              <w:rPr>
                <w:rFonts w:ascii="Arial" w:eastAsia="Times New Roman" w:hAnsi="Arial" w:cs="Arial"/>
                <w:sz w:val="24"/>
                <w:szCs w:val="24"/>
                <w:lang w:val="en-GB" w:eastAsia="zh-CN"/>
              </w:rPr>
              <w:t xml:space="preserve"> Τα</w:t>
            </w:r>
            <w:proofErr w:type="spellStart"/>
            <w:r w:rsidRPr="00DF104A">
              <w:rPr>
                <w:rFonts w:ascii="Arial" w:eastAsia="Times New Roman" w:hAnsi="Arial" w:cs="Arial"/>
                <w:sz w:val="24"/>
                <w:szCs w:val="24"/>
                <w:lang w:val="en-GB" w:eastAsia="zh-CN"/>
              </w:rPr>
              <w:t>υτότητ</w:t>
            </w:r>
            <w:proofErr w:type="spellEnd"/>
            <w:r w:rsidRPr="00DF104A">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7C63BFB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9BE107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Τηλ</w:t>
            </w:r>
            <w:proofErr w:type="spellEnd"/>
            <w:r w:rsidRPr="00DF104A">
              <w:rPr>
                <w:rFonts w:ascii="Arial" w:eastAsia="Times New Roman" w:hAnsi="Arial" w:cs="Arial"/>
                <w:sz w:val="24"/>
                <w:szCs w:val="24"/>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2B8A885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C9E17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C0370A9"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FF4A0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Ημερ</w:t>
            </w:r>
            <w:proofErr w:type="spellEnd"/>
            <w:r w:rsidRPr="00DF104A">
              <w:rPr>
                <w:rFonts w:ascii="Arial" w:eastAsia="Times New Roman" w:hAnsi="Arial" w:cs="Arial"/>
                <w:sz w:val="24"/>
                <w:szCs w:val="24"/>
                <w:lang w:val="en-GB" w:eastAsia="zh-CN"/>
              </w:rPr>
              <w:t>/</w:t>
            </w:r>
            <w:proofErr w:type="spellStart"/>
            <w:r w:rsidRPr="00DF104A">
              <w:rPr>
                <w:rFonts w:ascii="Arial" w:eastAsia="Times New Roman" w:hAnsi="Arial" w:cs="Arial"/>
                <w:sz w:val="24"/>
                <w:szCs w:val="24"/>
                <w:lang w:val="en-GB" w:eastAsia="zh-CN"/>
              </w:rPr>
              <w:t>νι</w:t>
            </w:r>
            <w:proofErr w:type="spellEnd"/>
            <w:r w:rsidRPr="00DF104A">
              <w:rPr>
                <w:rFonts w:ascii="Arial" w:eastAsia="Times New Roman" w:hAnsi="Arial" w:cs="Arial"/>
                <w:sz w:val="24"/>
                <w:szCs w:val="24"/>
                <w:lang w:val="en-GB" w:eastAsia="zh-CN"/>
              </w:rPr>
              <w:t xml:space="preserve">α </w:t>
            </w:r>
            <w:proofErr w:type="spellStart"/>
            <w:r w:rsidRPr="00DF104A">
              <w:rPr>
                <w:rFonts w:ascii="Arial" w:eastAsia="Times New Roman" w:hAnsi="Arial" w:cs="Arial"/>
                <w:sz w:val="24"/>
                <w:szCs w:val="24"/>
                <w:lang w:val="en-GB" w:eastAsia="zh-CN"/>
              </w:rPr>
              <w:t>έκδοσης</w:t>
            </w:r>
            <w:proofErr w:type="spellEnd"/>
            <w:r w:rsidRPr="00DF104A">
              <w:rPr>
                <w:rFonts w:ascii="Arial" w:eastAsia="Times New Roman" w:hAnsi="Arial" w:cs="Arial"/>
                <w:sz w:val="24"/>
                <w:szCs w:val="24"/>
                <w:lang w:val="en-GB" w:eastAsia="zh-CN"/>
              </w:rPr>
              <w:t xml:space="preserve"> Τα</w:t>
            </w:r>
            <w:proofErr w:type="spellStart"/>
            <w:r w:rsidRPr="00DF104A">
              <w:rPr>
                <w:rFonts w:ascii="Arial" w:eastAsia="Times New Roman" w:hAnsi="Arial" w:cs="Arial"/>
                <w:sz w:val="24"/>
                <w:szCs w:val="24"/>
                <w:lang w:val="en-GB" w:eastAsia="zh-CN"/>
              </w:rPr>
              <w:t>υτότητ</w:t>
            </w:r>
            <w:proofErr w:type="spellEnd"/>
            <w:r w:rsidRPr="00DF104A">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36B17C0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51EFA2F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14B74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6BBC1B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3391D26"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B05BB8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Τό</w:t>
            </w:r>
            <w:proofErr w:type="spellEnd"/>
            <w:r w:rsidRPr="00DF104A">
              <w:rPr>
                <w:rFonts w:ascii="Arial" w:eastAsia="Times New Roman" w:hAnsi="Arial" w:cs="Arial"/>
                <w:sz w:val="24"/>
                <w:szCs w:val="24"/>
                <w:lang w:val="en-GB" w:eastAsia="zh-CN"/>
              </w:rPr>
              <w:t>πος Κα</w:t>
            </w:r>
            <w:proofErr w:type="spellStart"/>
            <w:r w:rsidRPr="00DF104A">
              <w:rPr>
                <w:rFonts w:ascii="Arial" w:eastAsia="Times New Roman" w:hAnsi="Arial" w:cs="Arial"/>
                <w:sz w:val="24"/>
                <w:szCs w:val="24"/>
                <w:lang w:val="en-GB" w:eastAsia="zh-CN"/>
              </w:rPr>
              <w:t>τοικί</w:t>
            </w:r>
            <w:proofErr w:type="spellEnd"/>
            <w:r w:rsidRPr="00DF104A">
              <w:rPr>
                <w:rFonts w:ascii="Arial" w:eastAsia="Times New Roman" w:hAnsi="Arial" w:cs="Arial"/>
                <w:sz w:val="24"/>
                <w:szCs w:val="24"/>
                <w:lang w:val="en-GB" w:eastAsia="zh-CN"/>
              </w:rPr>
              <w:t>ας:</w:t>
            </w:r>
          </w:p>
        </w:tc>
        <w:tc>
          <w:tcPr>
            <w:tcW w:w="2700" w:type="dxa"/>
            <w:gridSpan w:val="4"/>
            <w:tcBorders>
              <w:top w:val="single" w:sz="4" w:space="0" w:color="000000"/>
              <w:left w:val="single" w:sz="4" w:space="0" w:color="000000"/>
              <w:bottom w:val="single" w:sz="4" w:space="0" w:color="000000"/>
            </w:tcBorders>
            <w:shd w:val="clear" w:color="auto" w:fill="auto"/>
          </w:tcPr>
          <w:p w14:paraId="35F792A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5C26A2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Οδός</w:t>
            </w:r>
            <w:proofErr w:type="spellEnd"/>
            <w:r w:rsidRPr="00DF104A">
              <w:rPr>
                <w:rFonts w:ascii="Arial" w:eastAsia="Times New Roman" w:hAnsi="Arial" w:cs="Arial"/>
                <w:sz w:val="24"/>
                <w:szCs w:val="24"/>
                <w:lang w:val="en-GB" w:eastAsia="zh-CN"/>
              </w:rPr>
              <w:t>:</w:t>
            </w:r>
          </w:p>
        </w:tc>
        <w:tc>
          <w:tcPr>
            <w:tcW w:w="1967" w:type="dxa"/>
            <w:gridSpan w:val="4"/>
            <w:tcBorders>
              <w:top w:val="single" w:sz="4" w:space="0" w:color="000000"/>
              <w:left w:val="single" w:sz="4" w:space="0" w:color="000000"/>
              <w:bottom w:val="single" w:sz="4" w:space="0" w:color="000000"/>
            </w:tcBorders>
            <w:shd w:val="clear" w:color="auto" w:fill="auto"/>
          </w:tcPr>
          <w:p w14:paraId="3E70728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7AE67CC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Αριθ</w:t>
            </w:r>
            <w:proofErr w:type="spellEnd"/>
            <w:r w:rsidRPr="00DF104A">
              <w:rPr>
                <w:rFonts w:ascii="Arial" w:eastAsia="Times New Roman" w:hAnsi="Arial" w:cs="Arial"/>
                <w:sz w:val="24"/>
                <w:szCs w:val="24"/>
                <w:lang w:val="en-GB" w:eastAsia="zh-CN"/>
              </w:rPr>
              <w:t>:</w:t>
            </w:r>
          </w:p>
        </w:tc>
        <w:tc>
          <w:tcPr>
            <w:tcW w:w="540" w:type="dxa"/>
            <w:tcBorders>
              <w:top w:val="single" w:sz="4" w:space="0" w:color="000000"/>
              <w:left w:val="single" w:sz="4" w:space="0" w:color="000000"/>
              <w:bottom w:val="single" w:sz="4" w:space="0" w:color="000000"/>
            </w:tcBorders>
            <w:shd w:val="clear" w:color="auto" w:fill="auto"/>
          </w:tcPr>
          <w:p w14:paraId="774DF9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0565718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1FC1402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3C6F88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34469E1"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12006E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Αρ</w:t>
            </w:r>
            <w:proofErr w:type="spellEnd"/>
            <w:r w:rsidRPr="00DF104A">
              <w:rPr>
                <w:rFonts w:ascii="Arial" w:eastAsia="Times New Roman" w:hAnsi="Arial" w:cs="Arial"/>
                <w:sz w:val="24"/>
                <w:szCs w:val="24"/>
                <w:lang w:val="en-GB" w:eastAsia="zh-CN"/>
              </w:rPr>
              <w:t xml:space="preserve">. </w:t>
            </w:r>
            <w:proofErr w:type="spellStart"/>
            <w:r w:rsidRPr="00DF104A">
              <w:rPr>
                <w:rFonts w:ascii="Arial" w:eastAsia="Times New Roman" w:hAnsi="Arial" w:cs="Arial"/>
                <w:sz w:val="24"/>
                <w:szCs w:val="24"/>
                <w:lang w:val="en-GB" w:eastAsia="zh-CN"/>
              </w:rPr>
              <w:t>Τηλεομοιοτύ</w:t>
            </w:r>
            <w:proofErr w:type="spellEnd"/>
            <w:r w:rsidRPr="00DF104A">
              <w:rPr>
                <w:rFonts w:ascii="Arial" w:eastAsia="Times New Roman" w:hAnsi="Arial" w:cs="Arial"/>
                <w:sz w:val="24"/>
                <w:szCs w:val="24"/>
                <w:lang w:val="en-GB" w:eastAsia="zh-CN"/>
              </w:rPr>
              <w:t>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4B6C7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4307E1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w:t>
            </w:r>
            <w:proofErr w:type="spellStart"/>
            <w:r w:rsidRPr="00DF104A">
              <w:rPr>
                <w:rFonts w:ascii="Arial" w:eastAsia="Times New Roman" w:hAnsi="Arial" w:cs="Arial"/>
                <w:sz w:val="24"/>
                <w:szCs w:val="24"/>
                <w:lang w:eastAsia="zh-CN"/>
              </w:rPr>
              <w:t>νση</w:t>
            </w:r>
            <w:proofErr w:type="spellEnd"/>
            <w:r w:rsidRPr="00DF104A">
              <w:rPr>
                <w:rFonts w:ascii="Arial" w:eastAsia="Times New Roman" w:hAnsi="Arial" w:cs="Arial"/>
                <w:sz w:val="24"/>
                <w:szCs w:val="24"/>
                <w:lang w:eastAsia="zh-CN"/>
              </w:rPr>
              <w:t xml:space="preserve">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206035B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25F997E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3F3C2D2A" w14:textId="77777777" w:rsidTr="00BB61CC">
        <w:tblPrEx>
          <w:tblCellMar>
            <w:left w:w="108" w:type="dxa"/>
            <w:right w:w="108" w:type="dxa"/>
          </w:tblCellMar>
        </w:tblPrEx>
        <w:trPr>
          <w:gridAfter w:val="1"/>
          <w:wAfter w:w="10" w:type="dxa"/>
        </w:trPr>
        <w:tc>
          <w:tcPr>
            <w:tcW w:w="10420" w:type="dxa"/>
            <w:gridSpan w:val="19"/>
            <w:shd w:val="clear" w:color="auto" w:fill="auto"/>
          </w:tcPr>
          <w:p w14:paraId="229EC01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D4F0A05"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029D72F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roofErr w:type="spellStart"/>
            <w:r w:rsidRPr="00DF104A">
              <w:rPr>
                <w:rFonts w:ascii="Arial" w:eastAsia="Times New Roman" w:hAnsi="Arial" w:cs="Arial"/>
                <w:sz w:val="24"/>
                <w:szCs w:val="24"/>
                <w:lang w:val="en-GB" w:eastAsia="zh-CN"/>
              </w:rPr>
              <w:t>i</w:t>
            </w:r>
            <w:proofErr w:type="spellEnd"/>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1CF4A2F5"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C4061C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08F4836B"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701C4E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01AB9471"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762503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400C3BD3"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A535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6AC1F8A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05FEAD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7E2B4A2F"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BF1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5DC9DA2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23C38F7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Ο – Η Δηλ.</w:t>
      </w:r>
    </w:p>
    <w:p w14:paraId="2062CA8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8FF724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(Υπογραφή)</w:t>
      </w:r>
    </w:p>
    <w:p w14:paraId="4AD00F9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2AF21E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258C7CC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9C4DD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1C62F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CF5AB1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7B25965"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01C33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F8938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1582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58E0628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331C1D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6E74B26"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B06DBF">
      <w:headerReference w:type="default" r:id="rId12"/>
      <w:headerReference w:type="first" r:id="rId13"/>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E3AE" w14:textId="77777777" w:rsidR="00292A4E" w:rsidRDefault="00292A4E">
      <w:pPr>
        <w:spacing w:after="0" w:line="240" w:lineRule="auto"/>
      </w:pPr>
      <w:r>
        <w:separator/>
      </w:r>
    </w:p>
  </w:endnote>
  <w:endnote w:type="continuationSeparator" w:id="0">
    <w:p w14:paraId="3E553454" w14:textId="77777777" w:rsidR="00292A4E" w:rsidRDefault="0029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504020202030204"/>
    <w:charset w:val="00"/>
    <w:family w:val="swiss"/>
    <w:pitch w:val="variable"/>
    <w:sig w:usb0="20002A87" w:usb1="00000000"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3850" w14:textId="77777777" w:rsidR="00292A4E" w:rsidRDefault="00292A4E">
      <w:pPr>
        <w:spacing w:after="0" w:line="240" w:lineRule="auto"/>
      </w:pPr>
      <w:r>
        <w:separator/>
      </w:r>
    </w:p>
  </w:footnote>
  <w:footnote w:type="continuationSeparator" w:id="0">
    <w:p w14:paraId="19FF1F46" w14:textId="77777777" w:rsidR="00292A4E" w:rsidRDefault="00292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310" w14:textId="77777777" w:rsidR="00DE0EBA" w:rsidRDefault="006C4E05">
    <w:pPr>
      <w:pStyle w:val="a9"/>
    </w:pPr>
    <w:r>
      <w:t>[</w:t>
    </w:r>
    <w:r w:rsidR="00833F7B">
      <w:fldChar w:fldCharType="begin"/>
    </w:r>
    <w:r>
      <w:instrText xml:space="preserve"> PAGE   \* MERGEFORMAT </w:instrText>
    </w:r>
    <w:r w:rsidR="00833F7B">
      <w:fldChar w:fldCharType="separate"/>
    </w:r>
    <w:r w:rsidR="005635E0">
      <w:rPr>
        <w:noProof/>
      </w:rPr>
      <w:t>2</w:t>
    </w:r>
    <w:r w:rsidR="00833F7B">
      <w:fldChar w:fldCharType="end"/>
    </w:r>
    <w:r>
      <w:t>]</w:t>
    </w:r>
  </w:p>
  <w:p w14:paraId="25904393" w14:textId="77777777" w:rsidR="00DE0EBA" w:rsidRDefault="00DE0EBA">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DACB" w14:textId="77777777" w:rsidR="00DE0EBA" w:rsidRDefault="00833F7B">
    <w:pPr>
      <w:pStyle w:val="a9"/>
    </w:pPr>
    <w:r>
      <w:fldChar w:fldCharType="begin"/>
    </w:r>
    <w:r w:rsidR="006C4E05">
      <w:instrText xml:space="preserve"> PAGE   \* MERGEFORMAT </w:instrText>
    </w:r>
    <w:r>
      <w:fldChar w:fldCharType="separate"/>
    </w:r>
    <w:r w:rsidR="005635E0">
      <w:rPr>
        <w:noProof/>
      </w:rPr>
      <w:t>1</w:t>
    </w:r>
    <w:r>
      <w:fldChar w:fldCharType="end"/>
    </w:r>
  </w:p>
  <w:p w14:paraId="58E66321" w14:textId="77777777" w:rsidR="00DE0EBA" w:rsidRDefault="00DE0EB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singleLevel"/>
    <w:tmpl w:val="00000003"/>
    <w:lvl w:ilvl="0">
      <w:start w:val="1"/>
      <w:numFmt w:val="bullet"/>
      <w:lvlText w:val=""/>
      <w:lvlJc w:val="left"/>
      <w:pPr>
        <w:tabs>
          <w:tab w:val="num" w:pos="780"/>
        </w:tabs>
        <w:ind w:left="780" w:hanging="360"/>
      </w:pPr>
      <w:rPr>
        <w:rFonts w:ascii="Symbol" w:hAnsi="Symbol" w:cs="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4" w15:restartNumberingAfterBreak="0">
    <w:nsid w:val="00000007"/>
    <w:multiLevelType w:val="multilevel"/>
    <w:tmpl w:val="00000007"/>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8"/>
    <w:multiLevelType w:val="multilevel"/>
    <w:tmpl w:val="00000008"/>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9"/>
    <w:multiLevelType w:val="multilevel"/>
    <w:tmpl w:val="0000000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10"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31"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7"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43"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789860231">
    <w:abstractNumId w:val="36"/>
  </w:num>
  <w:num w:numId="2" w16cid:durableId="468401763">
    <w:abstractNumId w:val="16"/>
  </w:num>
  <w:num w:numId="3" w16cid:durableId="1151482344">
    <w:abstractNumId w:val="17"/>
  </w:num>
  <w:num w:numId="4" w16cid:durableId="1876845919">
    <w:abstractNumId w:val="29"/>
  </w:num>
  <w:num w:numId="5" w16cid:durableId="1279097721">
    <w:abstractNumId w:val="32"/>
  </w:num>
  <w:num w:numId="6" w16cid:durableId="570701030">
    <w:abstractNumId w:val="41"/>
  </w:num>
  <w:num w:numId="7" w16cid:durableId="863251630">
    <w:abstractNumId w:val="8"/>
  </w:num>
  <w:num w:numId="8" w16cid:durableId="2078438000">
    <w:abstractNumId w:val="27"/>
  </w:num>
  <w:num w:numId="9" w16cid:durableId="298458540">
    <w:abstractNumId w:val="28"/>
  </w:num>
  <w:num w:numId="10" w16cid:durableId="503324012">
    <w:abstractNumId w:val="39"/>
  </w:num>
  <w:num w:numId="11" w16cid:durableId="155804343">
    <w:abstractNumId w:val="44"/>
  </w:num>
  <w:num w:numId="12" w16cid:durableId="1737588463">
    <w:abstractNumId w:val="35"/>
  </w:num>
  <w:num w:numId="13" w16cid:durableId="433284049">
    <w:abstractNumId w:val="22"/>
  </w:num>
  <w:num w:numId="14" w16cid:durableId="2125034864">
    <w:abstractNumId w:val="14"/>
  </w:num>
  <w:num w:numId="15" w16cid:durableId="886599452">
    <w:abstractNumId w:val="38"/>
  </w:num>
  <w:num w:numId="16" w16cid:durableId="1781946920">
    <w:abstractNumId w:val="46"/>
  </w:num>
  <w:num w:numId="17" w16cid:durableId="2360889">
    <w:abstractNumId w:val="33"/>
  </w:num>
  <w:num w:numId="18" w16cid:durableId="821845741">
    <w:abstractNumId w:val="9"/>
  </w:num>
  <w:num w:numId="19" w16cid:durableId="394209123">
    <w:abstractNumId w:val="20"/>
  </w:num>
  <w:num w:numId="20" w16cid:durableId="383334470">
    <w:abstractNumId w:val="12"/>
  </w:num>
  <w:num w:numId="21" w16cid:durableId="680817104">
    <w:abstractNumId w:val="11"/>
  </w:num>
  <w:num w:numId="22" w16cid:durableId="435758248">
    <w:abstractNumId w:val="19"/>
  </w:num>
  <w:num w:numId="23" w16cid:durableId="1940599382">
    <w:abstractNumId w:val="15"/>
  </w:num>
  <w:num w:numId="24" w16cid:durableId="2004820409">
    <w:abstractNumId w:val="31"/>
  </w:num>
  <w:num w:numId="25" w16cid:durableId="214969485">
    <w:abstractNumId w:val="13"/>
  </w:num>
  <w:num w:numId="26" w16cid:durableId="2140492575">
    <w:abstractNumId w:val="23"/>
  </w:num>
  <w:num w:numId="27" w16cid:durableId="1575822518">
    <w:abstractNumId w:val="40"/>
  </w:num>
  <w:num w:numId="28" w16cid:durableId="1577663803">
    <w:abstractNumId w:val="34"/>
  </w:num>
  <w:num w:numId="29" w16cid:durableId="530605558">
    <w:abstractNumId w:val="24"/>
  </w:num>
  <w:num w:numId="30" w16cid:durableId="988243114">
    <w:abstractNumId w:val="37"/>
  </w:num>
  <w:num w:numId="31" w16cid:durableId="579146432">
    <w:abstractNumId w:val="18"/>
  </w:num>
  <w:num w:numId="32" w16cid:durableId="371465993">
    <w:abstractNumId w:val="21"/>
  </w:num>
  <w:num w:numId="33" w16cid:durableId="1759860658">
    <w:abstractNumId w:val="42"/>
  </w:num>
  <w:num w:numId="34" w16cid:durableId="1841659458">
    <w:abstractNumId w:val="30"/>
  </w:num>
  <w:num w:numId="35" w16cid:durableId="1770277376">
    <w:abstractNumId w:val="45"/>
  </w:num>
  <w:num w:numId="36" w16cid:durableId="648218549">
    <w:abstractNumId w:val="43"/>
  </w:num>
  <w:num w:numId="37" w16cid:durableId="2075200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7839295">
    <w:abstractNumId w:val="26"/>
  </w:num>
  <w:num w:numId="39" w16cid:durableId="1883052892">
    <w:abstractNumId w:val="25"/>
  </w:num>
  <w:num w:numId="40" w16cid:durableId="1827938568">
    <w:abstractNumId w:val="7"/>
  </w:num>
  <w:num w:numId="41" w16cid:durableId="1940678364">
    <w:abstractNumId w:val="0"/>
  </w:num>
  <w:num w:numId="42" w16cid:durableId="1603880674">
    <w:abstractNumId w:val="1"/>
  </w:num>
  <w:num w:numId="43" w16cid:durableId="387072552">
    <w:abstractNumId w:val="2"/>
  </w:num>
  <w:num w:numId="44" w16cid:durableId="614488533">
    <w:abstractNumId w:val="4"/>
  </w:num>
  <w:num w:numId="45" w16cid:durableId="148250045">
    <w:abstractNumId w:val="3"/>
  </w:num>
  <w:num w:numId="46" w16cid:durableId="1045527496">
    <w:abstractNumId w:val="5"/>
  </w:num>
  <w:num w:numId="47" w16cid:durableId="2036812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543DF"/>
    <w:rsid w:val="0006056E"/>
    <w:rsid w:val="0006168D"/>
    <w:rsid w:val="0009368D"/>
    <w:rsid w:val="000A784C"/>
    <w:rsid w:val="000C1D7E"/>
    <w:rsid w:val="000D2F02"/>
    <w:rsid w:val="000F6DAD"/>
    <w:rsid w:val="001102AA"/>
    <w:rsid w:val="00121465"/>
    <w:rsid w:val="00123A9A"/>
    <w:rsid w:val="00127B87"/>
    <w:rsid w:val="00164448"/>
    <w:rsid w:val="001B6038"/>
    <w:rsid w:val="001C1339"/>
    <w:rsid w:val="001E163C"/>
    <w:rsid w:val="001E5158"/>
    <w:rsid w:val="002461C7"/>
    <w:rsid w:val="00261AB1"/>
    <w:rsid w:val="0027706A"/>
    <w:rsid w:val="00281734"/>
    <w:rsid w:val="0028180C"/>
    <w:rsid w:val="00292A4E"/>
    <w:rsid w:val="002A6930"/>
    <w:rsid w:val="002B1722"/>
    <w:rsid w:val="002C0DBA"/>
    <w:rsid w:val="002C260A"/>
    <w:rsid w:val="002C69E3"/>
    <w:rsid w:val="002F370E"/>
    <w:rsid w:val="002F4DEF"/>
    <w:rsid w:val="002F7203"/>
    <w:rsid w:val="00310796"/>
    <w:rsid w:val="00316CBC"/>
    <w:rsid w:val="003559F5"/>
    <w:rsid w:val="003568BE"/>
    <w:rsid w:val="003626A3"/>
    <w:rsid w:val="003A21E4"/>
    <w:rsid w:val="003B0D50"/>
    <w:rsid w:val="003B78AE"/>
    <w:rsid w:val="003D1076"/>
    <w:rsid w:val="003F6E18"/>
    <w:rsid w:val="00423DA3"/>
    <w:rsid w:val="00445C7E"/>
    <w:rsid w:val="00460FC5"/>
    <w:rsid w:val="00467070"/>
    <w:rsid w:val="004B17D7"/>
    <w:rsid w:val="004B7B93"/>
    <w:rsid w:val="004C1DA0"/>
    <w:rsid w:val="004C3EDF"/>
    <w:rsid w:val="004C62C6"/>
    <w:rsid w:val="004E31FD"/>
    <w:rsid w:val="004F3964"/>
    <w:rsid w:val="00520D3E"/>
    <w:rsid w:val="00521E22"/>
    <w:rsid w:val="005247E6"/>
    <w:rsid w:val="00547E17"/>
    <w:rsid w:val="005635E0"/>
    <w:rsid w:val="0057010F"/>
    <w:rsid w:val="005917BE"/>
    <w:rsid w:val="005D65BE"/>
    <w:rsid w:val="005E76CB"/>
    <w:rsid w:val="005E798F"/>
    <w:rsid w:val="005F76B1"/>
    <w:rsid w:val="00600A5A"/>
    <w:rsid w:val="0061589F"/>
    <w:rsid w:val="0062223A"/>
    <w:rsid w:val="00644953"/>
    <w:rsid w:val="00656949"/>
    <w:rsid w:val="00674D7A"/>
    <w:rsid w:val="006B5E5F"/>
    <w:rsid w:val="006C22E3"/>
    <w:rsid w:val="006C4E05"/>
    <w:rsid w:val="006E3E2E"/>
    <w:rsid w:val="007018C9"/>
    <w:rsid w:val="00727900"/>
    <w:rsid w:val="007A7BE6"/>
    <w:rsid w:val="007D01A2"/>
    <w:rsid w:val="007D3348"/>
    <w:rsid w:val="007D3DFA"/>
    <w:rsid w:val="007D6966"/>
    <w:rsid w:val="007F0132"/>
    <w:rsid w:val="007F1AB1"/>
    <w:rsid w:val="007F2092"/>
    <w:rsid w:val="00804B46"/>
    <w:rsid w:val="00833F7B"/>
    <w:rsid w:val="00851CFC"/>
    <w:rsid w:val="008551AF"/>
    <w:rsid w:val="00865DA4"/>
    <w:rsid w:val="008A26C7"/>
    <w:rsid w:val="008B5675"/>
    <w:rsid w:val="00911C3F"/>
    <w:rsid w:val="0091452F"/>
    <w:rsid w:val="00945922"/>
    <w:rsid w:val="00955177"/>
    <w:rsid w:val="0095547E"/>
    <w:rsid w:val="00972479"/>
    <w:rsid w:val="00976024"/>
    <w:rsid w:val="009B7CF8"/>
    <w:rsid w:val="009C46B0"/>
    <w:rsid w:val="009F0FFC"/>
    <w:rsid w:val="00A3507D"/>
    <w:rsid w:val="00A45316"/>
    <w:rsid w:val="00A544CC"/>
    <w:rsid w:val="00A57798"/>
    <w:rsid w:val="00A9165F"/>
    <w:rsid w:val="00AC09DF"/>
    <w:rsid w:val="00AD47A9"/>
    <w:rsid w:val="00AD72EA"/>
    <w:rsid w:val="00AF0891"/>
    <w:rsid w:val="00AF2E13"/>
    <w:rsid w:val="00AF4922"/>
    <w:rsid w:val="00B06473"/>
    <w:rsid w:val="00B06DBF"/>
    <w:rsid w:val="00B1563C"/>
    <w:rsid w:val="00B40CA2"/>
    <w:rsid w:val="00B425B7"/>
    <w:rsid w:val="00B521F6"/>
    <w:rsid w:val="00B53447"/>
    <w:rsid w:val="00B67FCF"/>
    <w:rsid w:val="00B96B90"/>
    <w:rsid w:val="00BA0112"/>
    <w:rsid w:val="00BA2D48"/>
    <w:rsid w:val="00BB1578"/>
    <w:rsid w:val="00BB61CC"/>
    <w:rsid w:val="00BD1AF5"/>
    <w:rsid w:val="00BF79AE"/>
    <w:rsid w:val="00C2253E"/>
    <w:rsid w:val="00C33BA0"/>
    <w:rsid w:val="00C624F4"/>
    <w:rsid w:val="00C9114E"/>
    <w:rsid w:val="00C9292C"/>
    <w:rsid w:val="00CA65AA"/>
    <w:rsid w:val="00CB01DE"/>
    <w:rsid w:val="00CC12B3"/>
    <w:rsid w:val="00D063B4"/>
    <w:rsid w:val="00D0760A"/>
    <w:rsid w:val="00D0782E"/>
    <w:rsid w:val="00D40F46"/>
    <w:rsid w:val="00D63B6C"/>
    <w:rsid w:val="00D63F54"/>
    <w:rsid w:val="00D657BC"/>
    <w:rsid w:val="00D81F80"/>
    <w:rsid w:val="00DB77A8"/>
    <w:rsid w:val="00DC5AF5"/>
    <w:rsid w:val="00DE0EBA"/>
    <w:rsid w:val="00DE44E8"/>
    <w:rsid w:val="00DF092A"/>
    <w:rsid w:val="00DF104A"/>
    <w:rsid w:val="00DF664A"/>
    <w:rsid w:val="00E17113"/>
    <w:rsid w:val="00E451A6"/>
    <w:rsid w:val="00E62ABE"/>
    <w:rsid w:val="00E73B4D"/>
    <w:rsid w:val="00E84C00"/>
    <w:rsid w:val="00E85904"/>
    <w:rsid w:val="00ED017E"/>
    <w:rsid w:val="00EF0128"/>
    <w:rsid w:val="00F01513"/>
    <w:rsid w:val="00F015E4"/>
    <w:rsid w:val="00F015FB"/>
    <w:rsid w:val="00F07E40"/>
    <w:rsid w:val="00F1641E"/>
    <w:rsid w:val="00F22247"/>
    <w:rsid w:val="00F26AA5"/>
    <w:rsid w:val="00F35DD4"/>
    <w:rsid w:val="00F62C69"/>
    <w:rsid w:val="00F65047"/>
    <w:rsid w:val="00F710C5"/>
    <w:rsid w:val="00F75500"/>
    <w:rsid w:val="00F83FF9"/>
    <w:rsid w:val="00FA3D07"/>
    <w:rsid w:val="00FB4FEC"/>
    <w:rsid w:val="00FC1A57"/>
    <w:rsid w:val="00FC2120"/>
    <w:rsid w:val="00FC4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9E6D"/>
  <w15:docId w15:val="{F7502DD0-BF02-42EC-9392-728D06E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mithies@vostanio.gov.gr" TargetMode="External"/><Relationship Id="rId4" Type="http://schemas.openxmlformats.org/officeDocument/2006/relationships/settings" Target="settings.xml"/><Relationship Id="rId9" Type="http://schemas.openxmlformats.org/officeDocument/2006/relationships/hyperlink" Target="https://cerpp.eprocurement.gov.gr/upgkimdis/protected/home.xhtml;jsessionid=-A8FO1b080shLQzKXHUywxhF3pVg-d2_FuRU-CuINQzZH2vSH_Jb!-1073533415?cid=1"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FDA7-0A4D-4D61-A019-C800BB13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26</Pages>
  <Words>9773</Words>
  <Characters>52776</Characters>
  <Application>Microsoft Office Word</Application>
  <DocSecurity>0</DocSecurity>
  <Lines>439</Lines>
  <Paragraphs>124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promithies2</cp:lastModifiedBy>
  <cp:revision>99</cp:revision>
  <cp:lastPrinted>2024-04-22T10:01:00Z</cp:lastPrinted>
  <dcterms:created xsi:type="dcterms:W3CDTF">2021-11-18T09:03:00Z</dcterms:created>
  <dcterms:modified xsi:type="dcterms:W3CDTF">2024-04-22T10:13:00Z</dcterms:modified>
</cp:coreProperties>
</file>