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jc w:val="left"/>
        <w:rPr>
          <w:rFonts w:ascii="Calibri" w:hAnsi="Calibri"/>
          <w:sz w:val="24"/>
          <w:szCs w:val="24"/>
        </w:rPr>
      </w:pPr>
      <w:r>
        <w:rPr>
          <w:rFonts w:eastAsia="Arial" w:cs="Arial"/>
          <w:sz w:val="24"/>
          <w:szCs w:val="24"/>
          <w:lang w:eastAsia="el-GR"/>
        </w:rPr>
        <w:t xml:space="preserve"> </w:t>
      </w:r>
      <w:r>
        <w:rPr/>
        <w:drawing>
          <wp:inline distT="0" distB="0" distL="0" distR="0">
            <wp:extent cx="367665" cy="37846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67" t="-1130" r="-1167" b="-1130"/>
                    <a:stretch>
                      <a:fillRect/>
                    </a:stretch>
                  </pic:blipFill>
                  <pic:spPr bwMode="auto">
                    <a:xfrm>
                      <a:off x="0" y="0"/>
                      <a:ext cx="367665" cy="378460"/>
                    </a:xfrm>
                    <a:prstGeom prst="rect">
                      <a:avLst/>
                    </a:prstGeom>
                  </pic:spPr>
                </pic:pic>
              </a:graphicData>
            </a:graphic>
          </wp:inline>
        </w:drawing>
      </w:r>
      <w:r>
        <w:rPr>
          <w:rFonts w:eastAsia="Arial" w:cs="Arial"/>
          <w:sz w:val="24"/>
          <w:szCs w:val="24"/>
          <w:lang w:eastAsia="el-GR"/>
        </w:rPr>
        <w:t xml:space="preserve">                 </w:t>
      </w:r>
      <w:r>
        <w:rPr>
          <w:rFonts w:eastAsia="Arial" w:cs="Arial"/>
          <w:b/>
          <w:sz w:val="24"/>
          <w:szCs w:val="24"/>
          <w:lang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jc w:val="left"/>
        <w:rPr>
          <w:rFonts w:ascii="Calibri" w:hAnsi="Calibri"/>
          <w:sz w:val="24"/>
          <w:szCs w:val="24"/>
        </w:rPr>
      </w:pPr>
      <w:r>
        <w:rPr>
          <w:rFonts w:eastAsia="Arial" w:cs="Arial"/>
          <w:b/>
          <w:sz w:val="24"/>
          <w:szCs w:val="24"/>
          <w:lang w:eastAsia="el-GR"/>
        </w:rPr>
        <w:t xml:space="preserve">             </w:t>
      </w:r>
      <w:r>
        <w:rPr>
          <w:rFonts w:eastAsia="Arial" w:cs="Arial"/>
          <w:b/>
          <w:sz w:val="24"/>
          <w:szCs w:val="24"/>
          <w:lang w:val="el-GR" w:eastAsia="el-GR"/>
        </w:rPr>
        <w:t xml:space="preserve">                                                               </w:t>
      </w:r>
      <w:r>
        <w:rPr>
          <w:rFonts w:eastAsia="Arial" w:cs="Arial"/>
          <w:b w:val="false"/>
          <w:bCs w:val="false"/>
          <w:sz w:val="24"/>
          <w:szCs w:val="24"/>
          <w:lang w:val="el-GR" w:eastAsia="el-GR"/>
        </w:rPr>
        <w:t xml:space="preserve"> </w:t>
      </w:r>
      <w:r>
        <w:rPr>
          <w:rFonts w:eastAsia="SimSun;宋体" w:cs="Arial"/>
          <w:b w:val="false"/>
          <w:bCs w:val="false"/>
          <w:sz w:val="24"/>
          <w:szCs w:val="24"/>
          <w:lang w:val="el-GR" w:eastAsia="el-GR"/>
        </w:rPr>
        <w:t>ΜΥΤΙΛΗΝΗ 11-12-2023</w:t>
      </w:r>
    </w:p>
    <w:p>
      <w:pPr>
        <w:pStyle w:val="Normal"/>
        <w:jc w:val="left"/>
        <w:rPr>
          <w:rFonts w:ascii="Calibri" w:hAnsi="Calibri"/>
          <w:sz w:val="24"/>
          <w:szCs w:val="24"/>
        </w:rPr>
      </w:pPr>
      <w:r>
        <w:rPr>
          <w:rFonts w:eastAsia="SimSun;宋体" w:cs="Arial"/>
          <w:b/>
          <w:sz w:val="24"/>
          <w:szCs w:val="24"/>
          <w:lang w:eastAsia="el-GR"/>
        </w:rPr>
        <w:t xml:space="preserve">ΕΛΛΗΝΙΚΗ ΔΗΜΟΚΡΑΤΙΑ                             </w:t>
      </w:r>
      <w:r>
        <w:rPr>
          <w:rFonts w:eastAsia="SimSun;宋体" w:cs="Arial"/>
          <w:b w:val="false"/>
          <w:bCs w:val="false"/>
          <w:sz w:val="24"/>
          <w:szCs w:val="24"/>
          <w:lang w:eastAsia="el-GR"/>
        </w:rPr>
        <w:t xml:space="preserve">  ΑΡ.ΠΡΩΤ.:19161</w:t>
      </w:r>
    </w:p>
    <w:p>
      <w:pPr>
        <w:pStyle w:val="Normal"/>
        <w:jc w:val="left"/>
        <w:rPr>
          <w:rFonts w:ascii="Calibri" w:hAnsi="Calibri"/>
          <w:sz w:val="24"/>
          <w:szCs w:val="24"/>
        </w:rPr>
      </w:pPr>
      <w:r>
        <w:rPr>
          <w:rFonts w:eastAsia="SimSun;宋体" w:cs="Arial"/>
          <w:b/>
          <w:sz w:val="24"/>
          <w:szCs w:val="24"/>
          <w:lang w:eastAsia="el-GR"/>
        </w:rPr>
        <w:t xml:space="preserve">ΥΠΟΥΡΓΕΙΟ ΥΓΕΙΑΣ                            </w:t>
      </w:r>
      <w:r>
        <w:rPr>
          <w:rFonts w:eastAsia="SimSun;宋体" w:cs="Arial"/>
          <w:b/>
          <w:sz w:val="24"/>
          <w:szCs w:val="24"/>
          <w:lang w:val="el-GR" w:eastAsia="el-GR"/>
        </w:rPr>
        <w:t xml:space="preserve">            </w:t>
      </w:r>
      <w:r>
        <w:rPr>
          <w:rFonts w:eastAsia="SimSun;宋体" w:cs="Arial"/>
          <w:b w:val="false"/>
          <w:bCs w:val="false"/>
          <w:sz w:val="24"/>
          <w:szCs w:val="24"/>
          <w:lang w:val="el-GR" w:eastAsia="el-GR"/>
        </w:rPr>
        <w:t xml:space="preserve">   </w:t>
      </w:r>
      <w:r>
        <w:rPr>
          <w:rFonts w:eastAsia="SimSun;宋体" w:cs="Arial"/>
          <w:b w:val="false"/>
          <w:bCs w:val="false"/>
          <w:sz w:val="24"/>
          <w:szCs w:val="24"/>
          <w:lang w:eastAsia="el-GR"/>
        </w:rPr>
        <w:t xml:space="preserve">ΑΔΑ ΠΡΟΔ.: </w:t>
      </w:r>
      <w:r>
        <w:rPr>
          <w:rFonts w:eastAsia="SimSun" w:cs="Arial"/>
          <w:b w:val="false"/>
          <w:bCs w:val="false"/>
          <w:sz w:val="24"/>
          <w:szCs w:val="24"/>
          <w:lang w:val="el-GR" w:eastAsia="el-GR"/>
        </w:rPr>
        <w:t>Ψ9Ψ546907Ο-Ι1Μ</w:t>
      </w:r>
      <w:r>
        <w:rPr>
          <w:rFonts w:eastAsia="SimSun" w:cs="Arial"/>
          <w:b w:val="false"/>
          <w:bCs w:val="false"/>
          <w:sz w:val="24"/>
          <w:szCs w:val="24"/>
          <w:lang w:val="en-US" w:eastAsia="el-GR"/>
        </w:rPr>
        <w:t xml:space="preserve"> </w:t>
      </w:r>
    </w:p>
    <w:p>
      <w:pPr>
        <w:pStyle w:val="Normal"/>
        <w:jc w:val="left"/>
        <w:rPr>
          <w:rFonts w:ascii="Calibri" w:hAnsi="Calibri"/>
          <w:sz w:val="24"/>
          <w:szCs w:val="24"/>
        </w:rPr>
      </w:pPr>
      <w:r>
        <w:rPr>
          <w:rFonts w:eastAsia="SimSun;宋体" w:cs="Arial"/>
          <w:b/>
          <w:bCs/>
          <w:sz w:val="24"/>
          <w:szCs w:val="24"/>
          <w:lang w:eastAsia="el-GR"/>
        </w:rPr>
        <w:t>2</w:t>
      </w:r>
      <w:r>
        <w:rPr>
          <w:rFonts w:eastAsia="SimSun;宋体" w:cs="Arial"/>
          <w:b/>
          <w:bCs/>
          <w:sz w:val="24"/>
          <w:szCs w:val="24"/>
          <w:vertAlign w:val="superscript"/>
          <w:lang w:eastAsia="el-GR"/>
        </w:rPr>
        <w:t>η</w:t>
      </w:r>
      <w:r>
        <w:rPr>
          <w:rFonts w:eastAsia="SimSun;宋体" w:cs="Arial"/>
          <w:b/>
          <w:bCs/>
          <w:sz w:val="24"/>
          <w:szCs w:val="24"/>
          <w:lang w:eastAsia="el-GR"/>
        </w:rPr>
        <w:t xml:space="preserve"> ΥΓΕΙΟΝΟΜΙΚΗ ΠΕΡΙΦΕΡΕΙΑ                </w:t>
      </w:r>
      <w:r>
        <w:rPr>
          <w:rFonts w:eastAsia="SimSun;宋体" w:cs="Arial"/>
          <w:b/>
          <w:sz w:val="24"/>
          <w:szCs w:val="24"/>
          <w:lang w:eastAsia="el-GR"/>
        </w:rPr>
        <w:t xml:space="preserve"> </w:t>
      </w:r>
      <w:r>
        <w:rPr>
          <w:rFonts w:eastAsia="SimSun;宋体" w:cs="Arial"/>
          <w:b/>
          <w:sz w:val="24"/>
          <w:szCs w:val="24"/>
          <w:lang w:val="el-GR" w:eastAsia="el-GR"/>
        </w:rPr>
        <w:t xml:space="preserve">   </w:t>
      </w:r>
      <w:r>
        <w:rPr>
          <w:rFonts w:eastAsia="SimSun;宋体" w:cs="Arial"/>
          <w:b w:val="false"/>
          <w:bCs w:val="false"/>
          <w:sz w:val="24"/>
          <w:szCs w:val="24"/>
          <w:lang w:val="el-GR" w:eastAsia="el-GR"/>
        </w:rPr>
        <w:t xml:space="preserve">  ΠΡΑΞΗ: </w:t>
      </w:r>
      <w:r>
        <w:rPr>
          <w:rFonts w:eastAsia="SimSun" w:cs="Arial"/>
          <w:b w:val="false"/>
          <w:bCs w:val="false"/>
          <w:sz w:val="24"/>
          <w:szCs w:val="24"/>
          <w:lang w:val="en-US" w:eastAsia="el-GR"/>
        </w:rPr>
        <w:t>2748/2023</w:t>
      </w:r>
      <w:r>
        <w:rPr>
          <w:rFonts w:eastAsia="SimSun;宋体" w:cs="Arial"/>
          <w:b w:val="false"/>
          <w:bCs w:val="false"/>
          <w:sz w:val="24"/>
          <w:szCs w:val="24"/>
          <w:lang w:val="el-GR" w:eastAsia="el-GR"/>
        </w:rPr>
        <w:t xml:space="preserve"> </w:t>
      </w:r>
    </w:p>
    <w:p>
      <w:pPr>
        <w:pStyle w:val="Normal"/>
        <w:jc w:val="left"/>
        <w:rPr>
          <w:rFonts w:ascii="Calibri" w:hAnsi="Calibri"/>
          <w:sz w:val="24"/>
          <w:szCs w:val="24"/>
        </w:rPr>
      </w:pPr>
      <w:r>
        <w:rPr>
          <w:rFonts w:eastAsia="SimSun;宋体" w:cs="Arial"/>
          <w:b/>
          <w:bCs/>
          <w:sz w:val="24"/>
          <w:szCs w:val="24"/>
          <w:lang w:eastAsia="el-GR"/>
        </w:rPr>
        <w:t xml:space="preserve">ΠΕΙΡΑΙΩΣ ΚΑΙ  ΑΙΓΑΙΟΥ                                </w:t>
      </w:r>
      <w:r>
        <w:rPr>
          <w:rFonts w:eastAsia="SimSun;宋体" w:cs="Arial"/>
          <w:b w:val="false"/>
          <w:bCs w:val="false"/>
          <w:sz w:val="24"/>
          <w:szCs w:val="24"/>
          <w:lang w:val="el-GR" w:eastAsia="el-GR"/>
        </w:rPr>
        <w:t xml:space="preserve">   </w:t>
      </w:r>
      <w:r>
        <w:rPr>
          <w:rFonts w:eastAsia="SimSun;宋体" w:cs="Arial"/>
          <w:b w:val="false"/>
          <w:bCs w:val="false"/>
          <w:sz w:val="24"/>
          <w:szCs w:val="24"/>
          <w:lang w:eastAsia="el-GR"/>
        </w:rPr>
        <w:t>ΑΔΑ:</w:t>
      </w:r>
      <w:r>
        <w:rPr>
          <w:rFonts w:cs="Arial"/>
          <w:b w:val="false"/>
          <w:bCs w:val="false"/>
          <w:color w:val="000000"/>
          <w:sz w:val="24"/>
          <w:szCs w:val="24"/>
        </w:rPr>
        <w:t xml:space="preserve"> </w:t>
      </w:r>
      <w:r>
        <w:rPr>
          <w:rFonts w:cs="Arial"/>
          <w:b w:val="false"/>
          <w:bCs w:val="false"/>
          <w:i w:val="false"/>
          <w:caps w:val="false"/>
          <w:smallCaps w:val="false"/>
          <w:color w:val="000000"/>
          <w:spacing w:val="0"/>
          <w:sz w:val="24"/>
          <w:szCs w:val="24"/>
        </w:rPr>
        <w:t>9Π8Β46907Ο-20Ρ</w:t>
      </w:r>
      <w:r>
        <w:rPr>
          <w:rFonts w:cs="Arial"/>
          <w:b w:val="false"/>
          <w:bCs w:val="false"/>
          <w:color w:val="000000"/>
          <w:sz w:val="24"/>
          <w:szCs w:val="24"/>
        </w:rPr>
        <w:t xml:space="preserve"> </w:t>
      </w:r>
    </w:p>
    <w:p>
      <w:pPr>
        <w:pStyle w:val="Normal"/>
        <w:jc w:val="left"/>
        <w:rPr>
          <w:rFonts w:ascii="Calibri" w:hAnsi="Calibri"/>
          <w:sz w:val="24"/>
          <w:szCs w:val="24"/>
        </w:rPr>
      </w:pPr>
      <w:r>
        <w:rPr>
          <w:rFonts w:eastAsia="SimSun;宋体" w:cs="Arial"/>
          <w:b/>
          <w:sz w:val="24"/>
          <w:szCs w:val="24"/>
          <w:lang w:eastAsia="el-GR"/>
        </w:rPr>
        <w:t>ΝΟΣΟΚΟΜΕΙΟ ΜΥΤΙΛΗΝΗΣ</w:t>
      </w:r>
      <w:r>
        <w:rPr>
          <w:rFonts w:eastAsia="SimSun;宋体" w:cs="Arial"/>
          <w:b/>
          <w:bCs/>
          <w:sz w:val="24"/>
          <w:szCs w:val="24"/>
          <w:lang w:eastAsia="el-GR"/>
        </w:rPr>
        <w:t xml:space="preserve">                           </w:t>
      </w:r>
      <w:r>
        <w:rPr>
          <w:rFonts w:eastAsia="SimSun;宋体" w:cs="Arial"/>
          <w:b w:val="false"/>
          <w:bCs w:val="false"/>
          <w:sz w:val="24"/>
          <w:szCs w:val="24"/>
          <w:lang w:eastAsia="el-GR"/>
        </w:rPr>
        <w:t>ΑΔΑΜ:</w:t>
      </w:r>
      <w:r>
        <w:rPr>
          <w:rFonts w:cs="Arial"/>
          <w:b w:val="false"/>
          <w:bCs w:val="false"/>
          <w:sz w:val="24"/>
          <w:szCs w:val="24"/>
        </w:rPr>
        <w:t xml:space="preserve"> </w:t>
      </w:r>
      <w:r>
        <w:rPr>
          <w:rFonts w:eastAsia="SimSun" w:cs="Arial"/>
          <w:b w:val="false"/>
          <w:bCs w:val="false"/>
          <w:sz w:val="24"/>
          <w:szCs w:val="24"/>
          <w:lang w:eastAsia="el-GR"/>
        </w:rPr>
        <w:t>23</w:t>
      </w:r>
      <w:r>
        <w:rPr>
          <w:rFonts w:eastAsia="SimSun" w:cs="Arial"/>
          <w:b w:val="false"/>
          <w:bCs w:val="false"/>
          <w:sz w:val="24"/>
          <w:szCs w:val="24"/>
          <w:lang w:val="en-US" w:eastAsia="el-GR"/>
        </w:rPr>
        <w:t>PROC013939619</w:t>
      </w:r>
    </w:p>
    <w:p>
      <w:pPr>
        <w:pStyle w:val="Normal"/>
        <w:jc w:val="left"/>
        <w:rPr>
          <w:rFonts w:ascii="Calibri" w:hAnsi="Calibri"/>
          <w:sz w:val="24"/>
          <w:szCs w:val="24"/>
        </w:rPr>
      </w:pPr>
      <w:r>
        <w:rPr>
          <w:rFonts w:eastAsia="Arial" w:cs="Arial"/>
          <w:b/>
          <w:bCs/>
          <w:sz w:val="24"/>
          <w:szCs w:val="24"/>
          <w:lang w:eastAsia="el-GR"/>
        </w:rPr>
        <w:t xml:space="preserve">      </w:t>
      </w:r>
      <w:r>
        <w:rPr>
          <w:rFonts w:eastAsia="SimSun;宋体" w:cs="Arial"/>
          <w:b/>
          <w:sz w:val="24"/>
          <w:szCs w:val="24"/>
          <w:lang w:eastAsia="el-GR"/>
        </w:rPr>
        <w:t xml:space="preserve">«ΒΟΣΤΑΝΕΙΟ»          </w:t>
      </w:r>
    </w:p>
    <w:p>
      <w:pPr>
        <w:pStyle w:val="Normal"/>
        <w:jc w:val="left"/>
        <w:rPr>
          <w:rFonts w:ascii="Calibri" w:hAnsi="Calibri"/>
          <w:sz w:val="24"/>
          <w:szCs w:val="24"/>
        </w:rPr>
      </w:pPr>
      <w:r>
        <w:rPr>
          <w:rFonts w:eastAsia="Arial" w:cs="Arial"/>
          <w:b/>
          <w:bCs/>
          <w:sz w:val="24"/>
          <w:szCs w:val="24"/>
          <w:lang w:eastAsia="el-GR"/>
        </w:rPr>
        <w:t xml:space="preserve">                                             </w:t>
      </w:r>
    </w:p>
    <w:p>
      <w:pPr>
        <w:pStyle w:val="Normal"/>
        <w:jc w:val="left"/>
        <w:rPr>
          <w:rFonts w:ascii="Calibri" w:hAnsi="Calibri"/>
          <w:sz w:val="24"/>
          <w:szCs w:val="24"/>
        </w:rPr>
      </w:pPr>
      <w:r>
        <w:rPr>
          <w:rFonts w:eastAsia="Arial" w:cs="Arial"/>
          <w:b/>
          <w:sz w:val="24"/>
          <w:szCs w:val="24"/>
          <w:lang w:eastAsia="el-GR"/>
        </w:rPr>
        <w:t xml:space="preserve">                       </w:t>
      </w:r>
    </w:p>
    <w:p>
      <w:pPr>
        <w:pStyle w:val="Normal"/>
        <w:jc w:val="left"/>
        <w:rPr>
          <w:rFonts w:ascii="Calibri" w:hAnsi="Calibri"/>
          <w:sz w:val="24"/>
          <w:szCs w:val="24"/>
        </w:rPr>
      </w:pPr>
      <w:r>
        <w:rPr>
          <w:rFonts w:eastAsia="SimSun;宋体" w:cs="Arial"/>
          <w:b/>
          <w:bCs/>
          <w:sz w:val="24"/>
          <w:szCs w:val="24"/>
          <w:lang w:eastAsia="el-GR"/>
        </w:rPr>
        <w:t>ΟΙΚΟΝΟΜΙΚΕΣ ΥΠΗΡΕΣΙΕΣ</w:t>
      </w:r>
    </w:p>
    <w:p>
      <w:pPr>
        <w:pStyle w:val="Normal"/>
        <w:jc w:val="left"/>
        <w:rPr>
          <w:rFonts w:ascii="Calibri" w:hAnsi="Calibri"/>
          <w:sz w:val="24"/>
          <w:szCs w:val="24"/>
        </w:rPr>
      </w:pPr>
      <w:r>
        <w:rPr>
          <w:rFonts w:eastAsia="SimSun;宋体" w:cs="Arial"/>
          <w:b/>
          <w:bCs/>
          <w:sz w:val="24"/>
          <w:szCs w:val="24"/>
          <w:lang w:eastAsia="el-GR"/>
        </w:rPr>
        <w:t xml:space="preserve">ΤΜΗΜΑ: </w:t>
      </w:r>
      <w:r>
        <w:rPr>
          <w:rFonts w:eastAsia="SimSun;宋体" w:cs="Arial"/>
          <w:bCs/>
          <w:sz w:val="24"/>
          <w:szCs w:val="24"/>
          <w:lang w:eastAsia="el-GR"/>
        </w:rPr>
        <w:t>ΓΡΑΦΕΙΟ  ΠΡΟΜΗΘΕΙΩΝ</w:t>
      </w:r>
      <w:r>
        <w:rPr>
          <w:rFonts w:eastAsia="SimSun;宋体" w:cs="Arial"/>
          <w:b/>
          <w:bCs/>
          <w:sz w:val="24"/>
          <w:szCs w:val="24"/>
          <w:lang w:eastAsia="el-GR"/>
        </w:rPr>
        <w:t xml:space="preserve"> </w:t>
      </w:r>
    </w:p>
    <w:p>
      <w:pPr>
        <w:pStyle w:val="Normal"/>
        <w:tabs>
          <w:tab w:val="clear" w:pos="720"/>
          <w:tab w:val="left" w:pos="2700" w:leader="none"/>
          <w:tab w:val="left" w:pos="2880" w:leader="none"/>
          <w:tab w:val="left" w:pos="3420" w:leader="none"/>
        </w:tabs>
        <w:jc w:val="left"/>
        <w:rPr>
          <w:rFonts w:ascii="Calibri" w:hAnsi="Calibri"/>
          <w:sz w:val="24"/>
          <w:szCs w:val="24"/>
        </w:rPr>
      </w:pPr>
      <w:r>
        <w:rPr>
          <w:rFonts w:eastAsia="SimSun;宋体" w:cs="Arial"/>
          <w:b/>
          <w:bCs/>
          <w:sz w:val="24"/>
          <w:szCs w:val="24"/>
          <w:lang w:eastAsia="el-GR"/>
        </w:rPr>
        <w:t>ΠΛΗΡ.:</w:t>
      </w:r>
      <w:r>
        <w:rPr>
          <w:rFonts w:eastAsia="SimSun;宋体" w:cs="Arial"/>
          <w:b w:val="false"/>
          <w:bCs w:val="false"/>
          <w:sz w:val="24"/>
          <w:szCs w:val="24"/>
          <w:lang w:val="el-GR" w:eastAsia="el-GR"/>
        </w:rPr>
        <w:t xml:space="preserve"> ΠΡΩΤΟΥΛΗ ΖΑΧΑΡΩ  </w:t>
      </w:r>
      <w:r>
        <w:rPr>
          <w:rFonts w:eastAsia="SimSun;宋体" w:cs="Arial"/>
          <w:bCs/>
          <w:sz w:val="24"/>
          <w:szCs w:val="24"/>
          <w:lang w:val="el-GR" w:eastAsia="el-GR"/>
        </w:rPr>
        <w:t xml:space="preserve"> </w:t>
      </w:r>
    </w:p>
    <w:p>
      <w:pPr>
        <w:pStyle w:val="Normal"/>
        <w:jc w:val="left"/>
        <w:rPr>
          <w:rFonts w:ascii="Calibri" w:hAnsi="Calibri"/>
          <w:sz w:val="24"/>
          <w:szCs w:val="24"/>
        </w:rPr>
      </w:pPr>
      <w:r>
        <w:rPr>
          <w:rFonts w:eastAsia="SimSun;宋体" w:cs="Arial"/>
          <w:b/>
          <w:bCs/>
          <w:sz w:val="24"/>
          <w:szCs w:val="24"/>
          <w:lang w:eastAsia="el-GR"/>
        </w:rPr>
        <w:t xml:space="preserve">ΤΗΛ: </w:t>
      </w:r>
      <w:r>
        <w:rPr>
          <w:rFonts w:eastAsia="SimSun;宋体" w:cs="Arial"/>
          <w:bCs/>
          <w:sz w:val="24"/>
          <w:szCs w:val="24"/>
          <w:lang w:eastAsia="el-GR"/>
        </w:rPr>
        <w:t>2251</w:t>
      </w:r>
      <w:r>
        <w:rPr>
          <w:rFonts w:eastAsia="SimSun;宋体" w:cs="Arial"/>
          <w:bCs/>
          <w:sz w:val="24"/>
          <w:szCs w:val="24"/>
          <w:lang w:val="en-US" w:eastAsia="el-GR"/>
        </w:rPr>
        <w:t>35</w:t>
      </w:r>
      <w:r>
        <w:rPr>
          <w:rFonts w:eastAsia="SimSun;宋体" w:cs="Arial"/>
          <w:bCs/>
          <w:sz w:val="24"/>
          <w:szCs w:val="24"/>
          <w:lang w:val="el-GR" w:eastAsia="el-GR"/>
        </w:rPr>
        <w:t>1351</w:t>
      </w:r>
    </w:p>
    <w:p>
      <w:pPr>
        <w:pStyle w:val="Normal"/>
        <w:jc w:val="left"/>
        <w:rPr/>
      </w:pPr>
      <w:r>
        <w:rPr>
          <w:rFonts w:eastAsia="SimSun;宋体" w:cs="Arial"/>
          <w:b/>
          <w:sz w:val="24"/>
          <w:szCs w:val="24"/>
          <w:lang w:val="en-US" w:eastAsia="el-GR"/>
        </w:rPr>
        <w:t>Email</w:t>
      </w:r>
      <w:r>
        <w:rPr>
          <w:rFonts w:eastAsia="SimSun;宋体" w:cs="Arial"/>
          <w:b/>
          <w:sz w:val="24"/>
          <w:szCs w:val="24"/>
          <w:lang w:eastAsia="el-GR"/>
        </w:rPr>
        <w:t xml:space="preserve">: </w:t>
      </w:r>
      <w:hyperlink r:id="rId3">
        <w:r>
          <w:rPr>
            <w:rFonts w:eastAsia="SimSun;宋体" w:cs="Arial"/>
            <w:sz w:val="24"/>
            <w:szCs w:val="24"/>
            <w:lang w:val="en-US" w:eastAsia="el-GR"/>
          </w:rPr>
          <w:t>promithies</w:t>
        </w:r>
        <w:r>
          <w:rPr>
            <w:rFonts w:eastAsia="SimSun;宋体" w:cs="Arial"/>
            <w:sz w:val="24"/>
            <w:szCs w:val="24"/>
            <w:lang w:eastAsia="el-GR"/>
          </w:rPr>
          <w:t>@</w:t>
        </w:r>
        <w:r>
          <w:rPr>
            <w:rFonts w:eastAsia="SimSun;宋体" w:cs="Arial"/>
            <w:sz w:val="24"/>
            <w:szCs w:val="24"/>
            <w:lang w:val="en-US" w:eastAsia="el-GR"/>
          </w:rPr>
          <w:t>vostanio</w:t>
        </w:r>
        <w:r>
          <w:rPr>
            <w:rFonts w:eastAsia="SimSun;宋体" w:cs="Arial"/>
            <w:sz w:val="24"/>
            <w:szCs w:val="24"/>
            <w:lang w:eastAsia="el-GR"/>
          </w:rPr>
          <w:t>.</w:t>
        </w:r>
        <w:r>
          <w:rPr>
            <w:rFonts w:eastAsia="SimSun;宋体" w:cs="Arial"/>
            <w:sz w:val="24"/>
            <w:szCs w:val="24"/>
            <w:lang w:val="en-US" w:eastAsia="el-GR"/>
          </w:rPr>
          <w:t>gov.gr</w:t>
        </w:r>
      </w:hyperlink>
      <w:r>
        <w:rPr>
          <w:rFonts w:eastAsia="Arial" w:cs="Arial"/>
          <w:b/>
          <w:sz w:val="24"/>
          <w:szCs w:val="24"/>
        </w:rPr>
        <w:t xml:space="preserve">                                                   </w:t>
      </w:r>
    </w:p>
    <w:p>
      <w:pPr>
        <w:pStyle w:val="Normal"/>
        <w:jc w:val="left"/>
        <w:rPr>
          <w:rFonts w:ascii="Calibri" w:hAnsi="Calibri"/>
          <w:sz w:val="24"/>
          <w:szCs w:val="24"/>
        </w:rPr>
      </w:pPr>
      <w:r>
        <w:rPr>
          <w:rFonts w:eastAsia="Arial" w:cs="Arial"/>
          <w:b/>
          <w:sz w:val="24"/>
          <w:szCs w:val="24"/>
        </w:rPr>
        <w:t xml:space="preserve">                                                    </w:t>
      </w:r>
      <w:r>
        <w:rPr>
          <w:rFonts w:eastAsia="Arial" w:cs="Arial"/>
          <w:b/>
          <w:sz w:val="24"/>
          <w:szCs w:val="24"/>
          <w:lang w:val="en-US"/>
        </w:rPr>
        <w:t xml:space="preserve">               </w:t>
      </w:r>
      <w:r>
        <w:rPr>
          <w:rFonts w:eastAsia="Tahoma" w:cs="Arial"/>
          <w:b/>
          <w:sz w:val="24"/>
          <w:szCs w:val="24"/>
          <w:lang w:val="el-GR"/>
        </w:rPr>
        <w:t>ΠΡΟΚΗΡΥΞΗ</w:t>
      </w:r>
      <w:r>
        <w:rPr>
          <w:rFonts w:cs="Arial"/>
          <w:b/>
          <w:sz w:val="24"/>
          <w:szCs w:val="24"/>
        </w:rPr>
        <w:t xml:space="preserve"> </w:t>
      </w:r>
    </w:p>
    <w:p>
      <w:pPr>
        <w:pStyle w:val="Normal"/>
        <w:jc w:val="left"/>
        <w:rPr>
          <w:rFonts w:ascii="Calibri" w:hAnsi="Calibri"/>
          <w:sz w:val="24"/>
          <w:szCs w:val="24"/>
        </w:rPr>
      </w:pPr>
      <w:r>
        <w:rPr>
          <w:rFonts w:eastAsia="Arial" w:cs="Arial"/>
          <w:sz w:val="24"/>
          <w:szCs w:val="24"/>
        </w:rPr>
        <w:t xml:space="preserve">  </w:t>
      </w:r>
      <w:r>
        <w:rPr>
          <w:rFonts w:cs="Arial"/>
          <w:sz w:val="24"/>
          <w:szCs w:val="24"/>
        </w:rPr>
        <w:t>Το  Γενικ</w:t>
      </w:r>
      <w:r>
        <w:rPr>
          <w:rFonts w:cs="Arial"/>
          <w:sz w:val="24"/>
          <w:szCs w:val="24"/>
          <w:lang w:val="el-GR"/>
        </w:rPr>
        <w:t xml:space="preserve">ό </w:t>
      </w:r>
      <w:r>
        <w:rPr>
          <w:rFonts w:cs="Arial"/>
          <w:sz w:val="24"/>
          <w:szCs w:val="24"/>
        </w:rPr>
        <w:t xml:space="preserve"> Νοσοκομείο Μυτιλήνης,  δια της υπ’ αριθμ.</w:t>
      </w:r>
      <w:r>
        <w:rPr>
          <w:rFonts w:eastAsia="Andale Sans UI;Arial Unicode MS" w:cs="Arial"/>
          <w:color w:val="auto"/>
          <w:kern w:val="2"/>
          <w:sz w:val="24"/>
          <w:szCs w:val="24"/>
          <w:lang w:val="en-US" w:eastAsia="zh-CN" w:bidi="ar-SA"/>
        </w:rPr>
        <w:t>23</w:t>
      </w:r>
      <w:r>
        <w:rPr>
          <w:rFonts w:cs="Arial"/>
          <w:sz w:val="24"/>
          <w:szCs w:val="24"/>
          <w:vertAlign w:val="superscript"/>
          <w:lang w:val="el-GR"/>
        </w:rPr>
        <w:t>η</w:t>
      </w:r>
      <w:r>
        <w:rPr>
          <w:rFonts w:cs="Arial"/>
          <w:sz w:val="24"/>
          <w:szCs w:val="24"/>
          <w:lang w:val="el-GR"/>
        </w:rPr>
        <w:t>/1</w:t>
      </w:r>
      <w:r>
        <w:rPr>
          <w:rFonts w:cs="Arial"/>
          <w:sz w:val="24"/>
          <w:szCs w:val="24"/>
          <w:lang w:val="en-US"/>
        </w:rPr>
        <w:t>3-11</w:t>
      </w:r>
      <w:r>
        <w:rPr>
          <w:rFonts w:cs="Arial"/>
          <w:sz w:val="24"/>
          <w:szCs w:val="24"/>
          <w:lang w:val="el-GR"/>
        </w:rPr>
        <w:t>-202</w:t>
      </w:r>
      <w:r>
        <w:rPr>
          <w:rFonts w:cs="Arial"/>
          <w:sz w:val="24"/>
          <w:szCs w:val="24"/>
          <w:lang w:val="en-US"/>
        </w:rPr>
        <w:t>3</w:t>
      </w:r>
      <w:r>
        <w:rPr>
          <w:rFonts w:cs="Arial"/>
          <w:sz w:val="24"/>
          <w:szCs w:val="24"/>
          <w:lang w:val="el-GR"/>
        </w:rPr>
        <w:t xml:space="preserve"> </w:t>
      </w:r>
      <w:r>
        <w:rPr>
          <w:rFonts w:cs="Arial"/>
          <w:sz w:val="24"/>
          <w:szCs w:val="24"/>
        </w:rPr>
        <w:t>(</w:t>
      </w:r>
      <w:r>
        <w:rPr>
          <w:rFonts w:cs="Arial"/>
          <w:sz w:val="24"/>
          <w:szCs w:val="24"/>
          <w:lang w:val="el-GR"/>
        </w:rPr>
        <w:t xml:space="preserve">θέμα </w:t>
      </w:r>
      <w:r>
        <w:rPr>
          <w:rFonts w:cs="Arial"/>
          <w:sz w:val="24"/>
          <w:szCs w:val="24"/>
          <w:lang w:val="en-US"/>
        </w:rPr>
        <w:t>16</w:t>
      </w:r>
      <w:r>
        <w:rPr>
          <w:rFonts w:cs="Arial"/>
          <w:sz w:val="24"/>
          <w:szCs w:val="24"/>
          <w:vertAlign w:val="superscript"/>
          <w:lang w:val="el-GR"/>
        </w:rPr>
        <w:t>ο</w:t>
      </w:r>
      <w:r>
        <w:rPr>
          <w:rFonts w:cs="Arial"/>
          <w:sz w:val="24"/>
          <w:szCs w:val="24"/>
          <w:lang w:val="el-GR"/>
        </w:rPr>
        <w:t xml:space="preserve">) </w:t>
      </w:r>
      <w:r>
        <w:rPr>
          <w:rFonts w:cs="Arial"/>
          <w:sz w:val="24"/>
          <w:szCs w:val="24"/>
        </w:rPr>
        <w:t>απόφασης Δ</w:t>
      </w:r>
      <w:r>
        <w:rPr>
          <w:rFonts w:cs="Arial"/>
          <w:sz w:val="24"/>
          <w:szCs w:val="24"/>
          <w:lang w:val="el-GR"/>
        </w:rPr>
        <w:t xml:space="preserve">Σ,  </w:t>
      </w:r>
      <w:r>
        <w:rPr>
          <w:rFonts w:cs="Arial"/>
          <w:sz w:val="24"/>
          <w:szCs w:val="24"/>
        </w:rPr>
        <w:t xml:space="preserve">προκηρύσσει </w:t>
      </w:r>
      <w:r>
        <w:rPr>
          <w:rFonts w:cs="Arial"/>
          <w:sz w:val="24"/>
          <w:szCs w:val="24"/>
          <w:lang w:val="el-GR"/>
        </w:rPr>
        <w:t xml:space="preserve">εκδήλωση ενδιαφέροντος με συλλογή κλειστών προσφορών και κριτήριο κατακύρωσης την χαμηλότερη τιμή, για την προμήθεια σωληναρίων-φιαλιδίων-πιπετών για τις ανάγκες του Νοσοκομείου </w:t>
      </w:r>
      <w:r>
        <w:rPr>
          <w:rFonts w:cs="Arial"/>
          <w:color w:val="000000"/>
          <w:sz w:val="24"/>
          <w:szCs w:val="24"/>
          <w:lang w:val="el-GR"/>
        </w:rPr>
        <w:t>(</w:t>
      </w:r>
      <w:r>
        <w:rPr>
          <w:rFonts w:cs="Arial"/>
          <w:color w:val="000000"/>
          <w:sz w:val="24"/>
          <w:szCs w:val="24"/>
          <w:lang w:val="en-US"/>
        </w:rPr>
        <w:t>CPV</w:t>
      </w:r>
      <w:r>
        <w:rPr>
          <w:rFonts w:cs="Arial"/>
          <w:bCs/>
          <w:position w:val="1"/>
          <w:sz w:val="24"/>
          <w:szCs w:val="24"/>
        </w:rPr>
        <w:t xml:space="preserve"> </w:t>
      </w:r>
      <w:r>
        <w:rPr>
          <w:rFonts w:eastAsia="SimSun;宋体" w:cs="Arial"/>
          <w:bCs/>
          <w:sz w:val="24"/>
          <w:szCs w:val="24"/>
          <w:shd w:fill="FFFFFF" w:val="clear"/>
          <w:lang w:val="el-GR"/>
        </w:rPr>
        <w:t>:</w:t>
      </w:r>
      <w:r>
        <w:rPr>
          <w:rFonts w:cs="Arial"/>
          <w:bCs/>
          <w:position w:val="1"/>
          <w:sz w:val="24"/>
          <w:szCs w:val="24"/>
          <w:lang w:val="el-GR"/>
        </w:rPr>
        <w:t>33140000-3</w:t>
      </w:r>
      <w:r>
        <w:rPr>
          <w:rFonts w:eastAsia="SimSun;宋体" w:cs="Arial"/>
          <w:bCs/>
          <w:sz w:val="24"/>
          <w:szCs w:val="24"/>
          <w:shd w:fill="FFFFFF" w:val="clear"/>
          <w:lang w:val="el-GR"/>
        </w:rPr>
        <w:t>)</w:t>
      </w:r>
      <w:r>
        <w:rPr>
          <w:rFonts w:cs="Arial"/>
          <w:bCs/>
          <w:color w:val="000000"/>
          <w:sz w:val="24"/>
          <w:szCs w:val="24"/>
          <w:lang w:val="el-GR"/>
        </w:rPr>
        <w:t>.</w:t>
      </w:r>
      <w:r>
        <w:rPr>
          <w:rFonts w:cs="Arial"/>
          <w:color w:val="000000"/>
          <w:sz w:val="24"/>
          <w:szCs w:val="24"/>
        </w:rPr>
        <w:t xml:space="preserve"> </w:t>
      </w:r>
    </w:p>
    <w:p>
      <w:pPr>
        <w:pStyle w:val="211"/>
        <w:tabs>
          <w:tab w:val="clear" w:pos="720"/>
          <w:tab w:val="left" w:pos="1035" w:leader="none"/>
        </w:tabs>
        <w:jc w:val="left"/>
        <w:rPr>
          <w:rFonts w:ascii="Calibri" w:hAnsi="Calibri"/>
          <w:sz w:val="24"/>
          <w:szCs w:val="24"/>
        </w:rPr>
      </w:pPr>
      <w:r>
        <w:rPr>
          <w:rFonts w:eastAsia="Arial" w:cs="Arial" w:ascii="Calibri" w:hAnsi="Calibri"/>
          <w:sz w:val="24"/>
          <w:szCs w:val="24"/>
        </w:rPr>
        <w:t xml:space="preserve">   </w:t>
      </w:r>
      <w:r>
        <w:rPr>
          <w:rFonts w:cs="Arial" w:ascii="Calibri" w:hAnsi="Calibri"/>
          <w:sz w:val="24"/>
          <w:szCs w:val="24"/>
        </w:rPr>
        <w:t xml:space="preserve">Προϋπολογισμός δαπάνης </w:t>
      </w:r>
      <w:r>
        <w:rPr>
          <w:rFonts w:cs="Arial" w:ascii="Calibri" w:hAnsi="Calibri"/>
          <w:sz w:val="24"/>
          <w:szCs w:val="24"/>
          <w:lang w:val="el-GR"/>
        </w:rPr>
        <w:t>29.990</w:t>
      </w:r>
      <w:r>
        <w:rPr>
          <w:rFonts w:cs="Arial" w:ascii="Calibri" w:hAnsi="Calibri"/>
          <w:sz w:val="24"/>
          <w:szCs w:val="24"/>
        </w:rPr>
        <w:t xml:space="preserve">,00 ευρώ </w:t>
      </w:r>
      <w:r>
        <w:rPr>
          <w:rFonts w:cs="Arial" w:ascii="Calibri" w:hAnsi="Calibri"/>
          <w:sz w:val="24"/>
          <w:szCs w:val="24"/>
          <w:lang w:val="el-GR"/>
        </w:rPr>
        <w:t xml:space="preserve">χωρίς </w:t>
      </w:r>
      <w:r>
        <w:rPr>
          <w:rFonts w:cs="Arial" w:ascii="Calibri" w:hAnsi="Calibri"/>
          <w:sz w:val="24"/>
          <w:szCs w:val="24"/>
        </w:rPr>
        <w:t xml:space="preserve">Φ.Π.Α. </w:t>
      </w:r>
    </w:p>
    <w:p>
      <w:pPr>
        <w:pStyle w:val="211"/>
        <w:jc w:val="left"/>
        <w:rPr>
          <w:rFonts w:ascii="Calibri" w:hAnsi="Calibri"/>
          <w:sz w:val="24"/>
          <w:szCs w:val="24"/>
        </w:rPr>
      </w:pPr>
      <w:r>
        <w:rPr>
          <w:rFonts w:eastAsia="Arial" w:cs="Arial" w:ascii="Calibri" w:hAnsi="Calibri"/>
          <w:sz w:val="24"/>
          <w:szCs w:val="24"/>
        </w:rPr>
        <w:t xml:space="preserve">  </w:t>
      </w:r>
      <w:r>
        <w:rPr>
          <w:rFonts w:cs="Arial" w:ascii="Calibri" w:hAnsi="Calibri"/>
          <w:sz w:val="24"/>
          <w:szCs w:val="24"/>
        </w:rPr>
        <w:t xml:space="preserve">Ο διαγωνισμός θα διενεργηθεί από αρμόδια επιτροπή στις </w:t>
      </w:r>
      <w:r>
        <w:rPr>
          <w:rFonts w:eastAsia="Andale Sans UI;Arial Unicode MS" w:cs="Arial" w:ascii="Calibri" w:hAnsi="Calibri"/>
          <w:color w:val="auto"/>
          <w:kern w:val="2"/>
          <w:sz w:val="24"/>
          <w:szCs w:val="24"/>
          <w:lang w:val="el-GR" w:eastAsia="zh-CN" w:bidi="ar-SA"/>
        </w:rPr>
        <w:t>09-01</w:t>
      </w:r>
      <w:r>
        <w:rPr>
          <w:rFonts w:cs="Arial" w:ascii="Calibri" w:hAnsi="Calibri"/>
          <w:sz w:val="24"/>
          <w:szCs w:val="24"/>
          <w:lang w:val="el-GR"/>
        </w:rPr>
        <w:t xml:space="preserve">-2024 </w:t>
      </w:r>
      <w:r>
        <w:rPr>
          <w:rFonts w:cs="Arial" w:ascii="Calibri" w:hAnsi="Calibri"/>
          <w:sz w:val="24"/>
          <w:szCs w:val="24"/>
        </w:rPr>
        <w:t>ημέρα</w:t>
      </w:r>
      <w:r>
        <w:rPr>
          <w:rFonts w:cs="Arial" w:ascii="Calibri" w:hAnsi="Calibri"/>
          <w:sz w:val="24"/>
          <w:szCs w:val="24"/>
          <w:lang w:val="el-GR"/>
        </w:rPr>
        <w:t xml:space="preserve"> </w:t>
      </w:r>
      <w:r>
        <w:rPr>
          <w:rFonts w:eastAsia="Andale Sans UI;Arial Unicode MS" w:cs="Arial" w:ascii="Calibri" w:hAnsi="Calibri"/>
          <w:color w:val="auto"/>
          <w:kern w:val="2"/>
          <w:sz w:val="24"/>
          <w:szCs w:val="24"/>
          <w:lang w:val="el-GR" w:eastAsia="zh-CN" w:bidi="ar-SA"/>
        </w:rPr>
        <w:t xml:space="preserve">Τρίτη </w:t>
      </w:r>
      <w:r>
        <w:rPr>
          <w:rFonts w:cs="Arial" w:ascii="Calibri" w:hAnsi="Calibri"/>
          <w:sz w:val="24"/>
          <w:szCs w:val="24"/>
        </w:rPr>
        <w:t xml:space="preserve">και ώρα </w:t>
      </w:r>
      <w:r>
        <w:rPr>
          <w:rFonts w:cs="Arial" w:ascii="Calibri" w:hAnsi="Calibri"/>
          <w:sz w:val="24"/>
          <w:szCs w:val="24"/>
          <w:lang w:val="el-GR"/>
        </w:rPr>
        <w:t>10.00</w:t>
      </w:r>
      <w:r>
        <w:rPr>
          <w:rFonts w:cs="Arial" w:ascii="Calibri" w:hAnsi="Calibri"/>
          <w:sz w:val="24"/>
          <w:szCs w:val="24"/>
        </w:rPr>
        <w:t xml:space="preserve"> π.μ. στ</w:t>
      </w:r>
      <w:r>
        <w:rPr>
          <w:rFonts w:cs="Arial" w:ascii="Calibri" w:hAnsi="Calibri"/>
          <w:sz w:val="24"/>
          <w:szCs w:val="24"/>
          <w:lang w:val="el-GR"/>
        </w:rPr>
        <w:t>ο</w:t>
      </w:r>
      <w:r>
        <w:rPr>
          <w:rFonts w:cs="Arial" w:ascii="Calibri" w:hAnsi="Calibri"/>
          <w:sz w:val="24"/>
          <w:szCs w:val="24"/>
        </w:rPr>
        <w:t xml:space="preserve"> Νοσοκομείο.</w:t>
      </w:r>
    </w:p>
    <w:p>
      <w:pPr>
        <w:pStyle w:val="Normal"/>
        <w:jc w:val="left"/>
        <w:rPr>
          <w:rFonts w:ascii="Calibri" w:hAnsi="Calibri"/>
          <w:sz w:val="24"/>
          <w:szCs w:val="24"/>
        </w:rPr>
      </w:pPr>
      <w:r>
        <w:rPr>
          <w:rFonts w:eastAsia="Arial" w:cs="Arial"/>
          <w:sz w:val="24"/>
          <w:szCs w:val="24"/>
        </w:rPr>
        <w:t xml:space="preserve"> </w:t>
      </w:r>
      <w:r>
        <w:rPr>
          <w:rFonts w:eastAsia="Tahoma" w:cs="Arial"/>
          <w:sz w:val="24"/>
          <w:szCs w:val="24"/>
          <w:lang w:val="el-GR"/>
        </w:rPr>
        <w:t xml:space="preserve">Γραμματέας του ανωτέρω διαγωνισμού ορίζεται </w:t>
      </w:r>
      <w:r>
        <w:rPr>
          <w:rFonts w:eastAsia="Tahoma" w:cs="Arial"/>
          <w:color w:val="auto"/>
          <w:kern w:val="2"/>
          <w:sz w:val="24"/>
          <w:szCs w:val="24"/>
          <w:lang w:val="el-GR" w:eastAsia="zh-CN" w:bidi="ar-SA"/>
        </w:rPr>
        <w:t>η</w:t>
      </w:r>
      <w:r>
        <w:rPr>
          <w:rFonts w:eastAsia="Tahoma" w:cs="Arial"/>
          <w:sz w:val="24"/>
          <w:szCs w:val="24"/>
          <w:lang w:val="el-GR"/>
        </w:rPr>
        <w:t xml:space="preserve"> κ.</w:t>
      </w:r>
      <w:r>
        <w:rPr>
          <w:rFonts w:eastAsia="Tahoma" w:cs="Arial"/>
          <w:color w:val="auto"/>
          <w:kern w:val="2"/>
          <w:sz w:val="24"/>
          <w:szCs w:val="24"/>
          <w:lang w:val="el-GR" w:eastAsia="zh-CN" w:bidi="ar-SA"/>
        </w:rPr>
        <w:t>Λούπου Πελαγία</w:t>
      </w:r>
      <w:r>
        <w:rPr>
          <w:rFonts w:eastAsia="Tahoma" w:cs="Arial"/>
          <w:sz w:val="24"/>
          <w:szCs w:val="24"/>
          <w:lang w:val="el-GR"/>
        </w:rPr>
        <w:t xml:space="preserve"> </w:t>
      </w:r>
      <w:r>
        <w:rPr>
          <w:rFonts w:eastAsia="Arial" w:cs="Arial"/>
          <w:sz w:val="24"/>
          <w:szCs w:val="24"/>
        </w:rPr>
        <w:t xml:space="preserve">τηλ. </w:t>
      </w:r>
      <w:r>
        <w:rPr>
          <w:rFonts w:eastAsia="Arial" w:cs="Arial"/>
          <w:spacing w:val="1"/>
          <w:sz w:val="24"/>
          <w:szCs w:val="24"/>
        </w:rPr>
        <w:t>2251</w:t>
      </w:r>
      <w:r>
        <w:rPr>
          <w:rFonts w:eastAsia="Arial" w:cs="Arial"/>
          <w:spacing w:val="1"/>
          <w:sz w:val="24"/>
          <w:szCs w:val="24"/>
          <w:lang w:val="el-GR"/>
        </w:rPr>
        <w:t>351351.</w:t>
      </w:r>
      <w:r>
        <w:rPr>
          <w:rFonts w:eastAsia="Arial" w:cs="Arial"/>
          <w:sz w:val="24"/>
          <w:szCs w:val="24"/>
        </w:rPr>
        <w:t xml:space="preserve">        </w:t>
      </w:r>
    </w:p>
    <w:p>
      <w:pPr>
        <w:pStyle w:val="Normal"/>
        <w:jc w:val="left"/>
        <w:rPr/>
      </w:pPr>
      <w:r>
        <w:rPr>
          <w:rFonts w:eastAsia="Arial" w:cs="Arial"/>
          <w:sz w:val="24"/>
          <w:szCs w:val="24"/>
        </w:rPr>
        <w:t xml:space="preserve">       </w:t>
      </w:r>
      <w:r>
        <w:rPr>
          <w:rFonts w:cs="Arial"/>
          <w:sz w:val="24"/>
          <w:szCs w:val="24"/>
        </w:rPr>
        <w:t>Προς διευκόλυ</w:t>
      </w:r>
      <w:r>
        <w:rPr>
          <w:rFonts w:cs="Arial"/>
          <w:color w:val="000000"/>
          <w:sz w:val="24"/>
          <w:szCs w:val="24"/>
        </w:rPr>
        <w:t>νση των ενδιαφερομένων, το πλήρες κείμενο της Διακήρυξης  σε ηλεκτρονική μορφή έχει αναρτηθεί από την ιστοσελίδα της Αναθέτουσας Αρχής (</w:t>
      </w:r>
      <w:hyperlink r:id="rId4">
        <w:r>
          <w:rPr>
            <w:rFonts w:cs="Arial"/>
            <w:sz w:val="24"/>
            <w:szCs w:val="24"/>
          </w:rPr>
          <w:t>www.</w:t>
        </w:r>
      </w:hyperlink>
      <w:hyperlink r:id="rId5">
        <w:r>
          <w:rPr>
            <w:rFonts w:cs="Arial"/>
            <w:sz w:val="24"/>
            <w:szCs w:val="24"/>
          </w:rPr>
          <w:t>vostanio</w:t>
        </w:r>
      </w:hyperlink>
      <w:hyperlink r:id="rId6">
        <w:r>
          <w:rPr>
            <w:rFonts w:cs="Arial"/>
            <w:sz w:val="24"/>
            <w:szCs w:val="24"/>
          </w:rPr>
          <w:t>.</w:t>
        </w:r>
      </w:hyperlink>
      <w:r>
        <w:rPr>
          <w:rFonts w:cs="Arial"/>
          <w:sz w:val="24"/>
          <w:szCs w:val="24"/>
          <w:lang w:val="en-US"/>
        </w:rPr>
        <w:t>gov</w:t>
      </w:r>
      <w:r>
        <w:rPr>
          <w:rFonts w:cs="Arial"/>
          <w:sz w:val="24"/>
          <w:szCs w:val="24"/>
          <w:lang w:val="el-GR"/>
        </w:rPr>
        <w:t>.</w:t>
      </w:r>
      <w:r>
        <w:rPr>
          <w:rFonts w:cs="Arial"/>
          <w:sz w:val="24"/>
          <w:szCs w:val="24"/>
        </w:rPr>
        <w:t>gr</w:t>
      </w:r>
      <w:r>
        <w:rPr>
          <w:rFonts w:cs="Arial"/>
          <w:color w:val="000000"/>
          <w:sz w:val="24"/>
          <w:szCs w:val="24"/>
        </w:rPr>
        <w:t>) στον σύνδεσμο Διαγωνισμοί</w:t>
      </w:r>
      <w:r>
        <w:rPr>
          <w:rFonts w:cs="Arial"/>
          <w:color w:val="000000"/>
          <w:sz w:val="24"/>
          <w:szCs w:val="24"/>
          <w:lang w:val="el-GR"/>
        </w:rPr>
        <w:t xml:space="preserve"> και στη Διαύγεια.</w:t>
      </w:r>
    </w:p>
    <w:p>
      <w:pPr>
        <w:pStyle w:val="211"/>
        <w:tabs>
          <w:tab w:val="clear" w:pos="720"/>
          <w:tab w:val="left" w:pos="1035" w:leader="none"/>
        </w:tabs>
        <w:jc w:val="left"/>
        <w:rPr>
          <w:rFonts w:ascii="Calibri" w:hAnsi="Calibri" w:cs="Arial"/>
          <w:color w:val="000000"/>
          <w:sz w:val="24"/>
          <w:szCs w:val="24"/>
          <w:lang w:val="el-GR"/>
        </w:rPr>
      </w:pPr>
      <w:r>
        <w:rPr>
          <w:rFonts w:cs="Arial" w:ascii="Calibri" w:hAnsi="Calibri"/>
          <w:color w:val="000000"/>
          <w:sz w:val="24"/>
          <w:szCs w:val="24"/>
          <w:lang w:val="el-GR"/>
        </w:rPr>
      </w:r>
    </w:p>
    <w:p>
      <w:pPr>
        <w:pStyle w:val="211"/>
        <w:tabs>
          <w:tab w:val="clear" w:pos="720"/>
          <w:tab w:val="left" w:pos="1035" w:leader="none"/>
        </w:tabs>
        <w:jc w:val="left"/>
        <w:rPr>
          <w:rFonts w:ascii="Calibri" w:hAnsi="Calibri" w:cs="Arial"/>
          <w:color w:val="000000"/>
          <w:sz w:val="24"/>
          <w:szCs w:val="24"/>
          <w:lang w:val="el-GR"/>
        </w:rPr>
      </w:pPr>
      <w:r>
        <w:rPr>
          <w:rFonts w:cs="Arial" w:ascii="Calibri" w:hAnsi="Calibri"/>
          <w:color w:val="000000"/>
          <w:sz w:val="24"/>
          <w:szCs w:val="24"/>
          <w:lang w:val="el-GR"/>
        </w:rPr>
      </w:r>
    </w:p>
    <w:p>
      <w:pPr>
        <w:pStyle w:val="211"/>
        <w:tabs>
          <w:tab w:val="clear" w:pos="720"/>
          <w:tab w:val="left" w:pos="1035" w:leader="none"/>
        </w:tabs>
        <w:jc w:val="left"/>
        <w:rPr>
          <w:rFonts w:ascii="Calibri" w:hAnsi="Calibri"/>
          <w:sz w:val="24"/>
          <w:szCs w:val="24"/>
        </w:rPr>
      </w:pPr>
      <w:r>
        <w:rPr>
          <w:rFonts w:cs="Arial" w:ascii="Calibri" w:hAnsi="Calibri"/>
          <w:color w:val="000000"/>
          <w:sz w:val="24"/>
          <w:szCs w:val="24"/>
          <w:lang w:val="el-GR"/>
        </w:rPr>
        <w:t xml:space="preserve">                                                                          </w:t>
      </w:r>
      <w:r>
        <w:rPr>
          <w:rFonts w:cs="Arial" w:ascii="Calibri" w:hAnsi="Calibri"/>
          <w:color w:val="000000"/>
          <w:sz w:val="24"/>
          <w:szCs w:val="24"/>
          <w:lang w:val="el-GR"/>
        </w:rPr>
        <w:t xml:space="preserve">Ο ΔΙΟΙΚΗΤΗΣ </w:t>
      </w:r>
    </w:p>
    <w:p>
      <w:pPr>
        <w:pStyle w:val="211"/>
        <w:tabs>
          <w:tab w:val="clear" w:pos="720"/>
          <w:tab w:val="left" w:pos="1035" w:leader="none"/>
        </w:tabs>
        <w:jc w:val="left"/>
        <w:rPr>
          <w:rFonts w:ascii="Calibri" w:hAnsi="Calibri" w:cs="Arial"/>
          <w:color w:val="000000"/>
          <w:sz w:val="24"/>
          <w:szCs w:val="24"/>
          <w:lang w:val="el-GR"/>
        </w:rPr>
      </w:pPr>
      <w:r>
        <w:rPr>
          <w:rFonts w:cs="Arial" w:ascii="Calibri" w:hAnsi="Calibri"/>
          <w:color w:val="000000"/>
          <w:sz w:val="24"/>
          <w:szCs w:val="24"/>
          <w:lang w:val="el-GR"/>
        </w:rPr>
      </w:r>
    </w:p>
    <w:p>
      <w:pPr>
        <w:pStyle w:val="211"/>
        <w:tabs>
          <w:tab w:val="clear" w:pos="720"/>
          <w:tab w:val="left" w:pos="1035" w:leader="none"/>
        </w:tabs>
        <w:jc w:val="left"/>
        <w:rPr>
          <w:rFonts w:ascii="Calibri" w:hAnsi="Calibri" w:cs="Arial"/>
          <w:color w:val="000000"/>
          <w:sz w:val="24"/>
          <w:szCs w:val="24"/>
          <w:lang w:val="el-GR"/>
        </w:rPr>
      </w:pPr>
      <w:r>
        <w:rPr>
          <w:rFonts w:cs="Arial" w:ascii="Calibri" w:hAnsi="Calibri"/>
          <w:color w:val="000000"/>
          <w:sz w:val="24"/>
          <w:szCs w:val="24"/>
          <w:lang w:val="el-GR"/>
        </w:rPr>
      </w:r>
    </w:p>
    <w:p>
      <w:pPr>
        <w:pStyle w:val="211"/>
        <w:tabs>
          <w:tab w:val="clear" w:pos="720"/>
          <w:tab w:val="left" w:pos="1035" w:leader="none"/>
        </w:tabs>
        <w:jc w:val="left"/>
        <w:rPr>
          <w:rFonts w:ascii="Calibri" w:hAnsi="Calibri" w:cs="Arial"/>
          <w:color w:val="000000"/>
          <w:sz w:val="24"/>
          <w:szCs w:val="24"/>
          <w:lang w:val="el-GR"/>
        </w:rPr>
      </w:pPr>
      <w:r>
        <w:rPr>
          <w:rFonts w:cs="Arial" w:ascii="Calibri" w:hAnsi="Calibri"/>
          <w:color w:val="000000"/>
          <w:sz w:val="24"/>
          <w:szCs w:val="24"/>
          <w:lang w:val="el-GR"/>
        </w:rPr>
      </w:r>
    </w:p>
    <w:p>
      <w:pPr>
        <w:pStyle w:val="211"/>
        <w:tabs>
          <w:tab w:val="clear" w:pos="720"/>
          <w:tab w:val="left" w:pos="1035" w:leader="none"/>
        </w:tabs>
        <w:jc w:val="left"/>
        <w:rPr>
          <w:rFonts w:ascii="Calibri" w:hAnsi="Calibri"/>
          <w:sz w:val="24"/>
          <w:szCs w:val="24"/>
        </w:rPr>
      </w:pPr>
      <w:r>
        <w:rPr>
          <w:rFonts w:cs="Arial" w:ascii="Calibri" w:hAnsi="Calibri"/>
          <w:color w:val="000000"/>
          <w:sz w:val="24"/>
          <w:szCs w:val="24"/>
          <w:lang w:val="el-GR"/>
        </w:rPr>
        <w:t xml:space="preserve">                                                                  </w:t>
      </w:r>
      <w:r>
        <w:rPr>
          <w:rFonts w:cs="Arial" w:ascii="Calibri" w:hAnsi="Calibri"/>
          <w:color w:val="000000"/>
          <w:sz w:val="24"/>
          <w:szCs w:val="24"/>
          <w:lang w:val="el-GR"/>
        </w:rPr>
        <w:t>ΚΑΜΠΟΥΡΗΣ ΓΕΩΡΓΙΟΣ</w:t>
      </w:r>
    </w:p>
    <w:p>
      <w:pPr>
        <w:pStyle w:val="211"/>
        <w:tabs>
          <w:tab w:val="clear" w:pos="720"/>
          <w:tab w:val="left" w:pos="1035" w:leader="none"/>
        </w:tabs>
        <w:jc w:val="left"/>
        <w:rPr>
          <w:rFonts w:ascii="Calibri" w:hAnsi="Calibri" w:cs="Arial"/>
          <w:color w:val="000000"/>
          <w:sz w:val="24"/>
          <w:szCs w:val="24"/>
          <w:lang w:val="el-GR"/>
        </w:rPr>
      </w:pPr>
      <w:r>
        <w:rPr>
          <w:rFonts w:cs="Arial" w:ascii="Calibri" w:hAnsi="Calibri"/>
          <w:color w:val="000000"/>
          <w:sz w:val="24"/>
          <w:szCs w:val="24"/>
          <w:lang w:val="el-GR"/>
        </w:rPr>
      </w:r>
    </w:p>
    <w:p>
      <w:pPr>
        <w:pStyle w:val="Normal"/>
        <w:jc w:val="left"/>
        <w:rPr>
          <w:rFonts w:ascii="Calibri" w:hAnsi="Calibri"/>
          <w:sz w:val="24"/>
          <w:szCs w:val="24"/>
        </w:rPr>
      </w:pPr>
      <w:r>
        <w:rPr>
          <w:rFonts w:eastAsia="SimSun" w:cs="Arial"/>
          <w:sz w:val="24"/>
          <w:szCs w:val="24"/>
          <w:lang w:eastAsia="el-GR"/>
        </w:rPr>
        <w:t xml:space="preserve">  </w:t>
      </w:r>
      <w:r>
        <w:rPr/>
        <w:drawing>
          <wp:inline distT="0" distB="0" distL="0" distR="0">
            <wp:extent cx="371475" cy="3810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2"/>
                    <a:stretch>
                      <a:fillRect/>
                    </a:stretch>
                  </pic:blipFill>
                  <pic:spPr bwMode="auto">
                    <a:xfrm>
                      <a:off x="0" y="0"/>
                      <a:ext cx="371475" cy="381000"/>
                    </a:xfrm>
                    <a:prstGeom prst="rect">
                      <a:avLst/>
                    </a:prstGeom>
                  </pic:spPr>
                </pic:pic>
              </a:graphicData>
            </a:graphic>
          </wp:inline>
        </w:drawing>
      </w:r>
      <w:r>
        <w:rPr>
          <w:rFonts w:eastAsia="SimSun" w:cs="Arial"/>
          <w:sz w:val="24"/>
          <w:szCs w:val="24"/>
          <w:lang w:eastAsia="el-GR"/>
        </w:rPr>
        <w:t xml:space="preserve">                 </w:t>
      </w:r>
      <w:r>
        <w:rPr>
          <w:rFonts w:eastAsia="SimSun" w:cs="Arial"/>
          <w:b/>
          <w:sz w:val="24"/>
          <w:szCs w:val="24"/>
          <w:lang w:eastAsia="el-GR"/>
        </w:rPr>
        <w:t xml:space="preserve">      </w:t>
      </w:r>
      <w:r>
        <w:rPr>
          <w:rFonts w:eastAsia="SimSun" w:cs="Arial"/>
          <w:b/>
          <w:color w:val="FF0000"/>
          <w:sz w:val="24"/>
          <w:szCs w:val="24"/>
          <w:lang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200"/>
        <w:jc w:val="left"/>
        <w:rPr>
          <w:rFonts w:ascii="Calibri" w:hAnsi="Calibri"/>
          <w:sz w:val="24"/>
          <w:szCs w:val="24"/>
        </w:rPr>
      </w:pPr>
      <w:r>
        <w:rPr>
          <w:rFonts w:eastAsia="SimSun" w:cs="Arial"/>
          <w:b/>
          <w:sz w:val="24"/>
          <w:szCs w:val="24"/>
          <w:lang w:eastAsia="el-GR"/>
        </w:rPr>
        <w:t xml:space="preserve">                                                                   </w:t>
      </w:r>
      <w:r>
        <w:rPr>
          <w:rFonts w:eastAsia="SimSun" w:cs="Arial"/>
          <w:b w:val="false"/>
          <w:bCs w:val="false"/>
          <w:sz w:val="24"/>
          <w:szCs w:val="24"/>
          <w:lang w:eastAsia="el-GR"/>
        </w:rPr>
        <w:t xml:space="preserve">  </w:t>
      </w:r>
      <w:r>
        <w:rPr>
          <w:rFonts w:eastAsia="SimSun" w:cs="Arial"/>
          <w:b w:val="false"/>
          <w:bCs w:val="false"/>
          <w:sz w:val="24"/>
          <w:szCs w:val="24"/>
          <w:lang w:eastAsia="el-GR"/>
        </w:rPr>
        <w:t>ΜΥΤΙΛΗΝΗ 11-12-2023</w:t>
      </w:r>
    </w:p>
    <w:p>
      <w:pPr>
        <w:pStyle w:val="Normal"/>
        <w:spacing w:lineRule="auto" w:line="240" w:before="0" w:after="0"/>
        <w:jc w:val="left"/>
        <w:rPr>
          <w:rFonts w:ascii="Calibri" w:hAnsi="Calibri"/>
          <w:sz w:val="24"/>
          <w:szCs w:val="24"/>
        </w:rPr>
      </w:pPr>
      <w:r>
        <w:rPr>
          <w:rFonts w:eastAsia="SimSun" w:cs="Arial"/>
          <w:b/>
          <w:sz w:val="24"/>
          <w:szCs w:val="24"/>
          <w:lang w:eastAsia="el-GR"/>
        </w:rPr>
        <w:t xml:space="preserve">ΕΛΛΗΝΙΚΗ ΔΗΜΟΚΡΑΤΙΑ                    </w:t>
      </w:r>
      <w:r>
        <w:rPr>
          <w:rFonts w:eastAsia="SimSun" w:cs="Arial"/>
          <w:b w:val="false"/>
          <w:bCs w:val="false"/>
          <w:sz w:val="24"/>
          <w:szCs w:val="24"/>
          <w:lang w:eastAsia="el-GR"/>
        </w:rPr>
        <w:t xml:space="preserve">   ΑΡ.ΠΡΩΤ.: 19161</w:t>
      </w:r>
    </w:p>
    <w:p>
      <w:pPr>
        <w:pStyle w:val="Normal"/>
        <w:spacing w:lineRule="auto" w:line="240" w:before="0" w:after="0"/>
        <w:jc w:val="left"/>
        <w:rPr>
          <w:rFonts w:ascii="Calibri" w:hAnsi="Calibri"/>
          <w:sz w:val="24"/>
          <w:szCs w:val="24"/>
        </w:rPr>
      </w:pPr>
      <w:r>
        <w:rPr>
          <w:rFonts w:eastAsia="SimSun" w:cs="Arial"/>
          <w:b/>
          <w:sz w:val="24"/>
          <w:szCs w:val="24"/>
          <w:lang w:eastAsia="el-GR"/>
        </w:rPr>
        <w:t xml:space="preserve">ΥΠΟΥΡΓΕΙΟ ΥΓΕΙΑΣ                                  </w:t>
      </w:r>
      <w:r>
        <w:rPr>
          <w:rFonts w:eastAsia="SimSun" w:cs="Arial"/>
          <w:b w:val="false"/>
          <w:bCs w:val="false"/>
          <w:sz w:val="24"/>
          <w:szCs w:val="24"/>
          <w:lang w:eastAsia="el-GR"/>
        </w:rPr>
        <w:t xml:space="preserve"> ΑΔΑ ΠΡΟΔ.:</w:t>
      </w:r>
      <w:r>
        <w:rPr>
          <w:rFonts w:eastAsia="SimSun" w:cs="Arial"/>
          <w:b w:val="false"/>
          <w:bCs w:val="false"/>
          <w:sz w:val="24"/>
          <w:szCs w:val="24"/>
          <w:lang w:val="el-GR" w:eastAsia="el-GR"/>
        </w:rPr>
        <w:t>Ψ9Ψ546907Ο-Ι1Μ</w:t>
      </w:r>
      <w:r>
        <w:rPr>
          <w:rFonts w:eastAsia="SimSun" w:cs="Arial"/>
          <w:b w:val="false"/>
          <w:bCs w:val="false"/>
          <w:sz w:val="24"/>
          <w:szCs w:val="24"/>
          <w:lang w:eastAsia="el-GR"/>
        </w:rPr>
        <w:t xml:space="preserve"> </w:t>
      </w:r>
    </w:p>
    <w:p>
      <w:pPr>
        <w:pStyle w:val="Normal"/>
        <w:spacing w:lineRule="auto" w:line="240" w:before="0" w:after="0"/>
        <w:jc w:val="left"/>
        <w:rPr>
          <w:rFonts w:ascii="Calibri" w:hAnsi="Calibri"/>
          <w:sz w:val="24"/>
          <w:szCs w:val="24"/>
        </w:rPr>
      </w:pPr>
      <w:r>
        <w:rPr>
          <w:rFonts w:eastAsia="SimSun" w:cs="Arial"/>
          <w:b/>
          <w:bCs/>
          <w:sz w:val="24"/>
          <w:szCs w:val="24"/>
          <w:lang w:eastAsia="el-GR"/>
        </w:rPr>
        <w:t>2</w:t>
      </w:r>
      <w:r>
        <w:rPr>
          <w:rFonts w:eastAsia="SimSun" w:cs="Arial"/>
          <w:b/>
          <w:bCs/>
          <w:sz w:val="24"/>
          <w:szCs w:val="24"/>
          <w:vertAlign w:val="superscript"/>
          <w:lang w:eastAsia="el-GR"/>
        </w:rPr>
        <w:t>η</w:t>
      </w:r>
      <w:r>
        <w:rPr>
          <w:rFonts w:eastAsia="SimSun" w:cs="Arial"/>
          <w:b/>
          <w:bCs/>
          <w:sz w:val="24"/>
          <w:szCs w:val="24"/>
          <w:lang w:eastAsia="el-GR"/>
        </w:rPr>
        <w:t xml:space="preserve"> ΥΓΕΙΟΝΟΜΙΚΗ ΠΕΡΙΦΕΡΕΙΑ             </w:t>
      </w:r>
      <w:r>
        <w:rPr>
          <w:rFonts w:eastAsia="SimSun" w:cs="Arial"/>
          <w:b w:val="false"/>
          <w:bCs w:val="false"/>
          <w:sz w:val="24"/>
          <w:szCs w:val="24"/>
          <w:lang w:eastAsia="el-GR"/>
        </w:rPr>
        <w:t xml:space="preserve"> ΠΡΑΞΗ: 2748/2023</w:t>
      </w:r>
    </w:p>
    <w:p>
      <w:pPr>
        <w:pStyle w:val="Normal"/>
        <w:spacing w:lineRule="auto" w:line="240" w:before="0" w:after="0"/>
        <w:jc w:val="left"/>
        <w:rPr>
          <w:rFonts w:ascii="Calibri" w:hAnsi="Calibri"/>
          <w:sz w:val="24"/>
          <w:szCs w:val="24"/>
        </w:rPr>
      </w:pPr>
      <w:r>
        <w:rPr>
          <w:rFonts w:eastAsia="SimSun" w:cs="Arial"/>
          <w:b/>
          <w:bCs/>
          <w:sz w:val="24"/>
          <w:szCs w:val="24"/>
          <w:lang w:eastAsia="el-GR"/>
        </w:rPr>
        <w:t xml:space="preserve">ΠΕΙΡΑΙΩΣ ΚΑΙ  ΑΙΓΑΙΟΥ                                                                                                            </w:t>
      </w:r>
    </w:p>
    <w:p>
      <w:pPr>
        <w:pStyle w:val="Normal"/>
        <w:spacing w:lineRule="auto" w:line="240" w:before="0" w:after="0"/>
        <w:jc w:val="left"/>
        <w:rPr/>
      </w:pPr>
      <w:r>
        <w:rPr>
          <w:rFonts w:eastAsia="SimSun" w:cs="Arial"/>
          <w:b/>
          <w:bCs/>
          <w:sz w:val="24"/>
          <w:szCs w:val="24"/>
          <w:lang w:eastAsia="el-GR"/>
        </w:rPr>
        <w:t xml:space="preserve">                                                               </w:t>
      </w:r>
      <w:r>
        <w:rPr>
          <w:rFonts w:eastAsia="SimSun" w:cs="Arial"/>
          <w:b/>
          <w:bCs/>
          <w:color w:val="000000"/>
          <w:sz w:val="24"/>
          <w:szCs w:val="24"/>
          <w:lang w:eastAsia="el-GR"/>
        </w:rPr>
        <w:t xml:space="preserve">    </w:t>
      </w:r>
      <w:r>
        <w:rPr>
          <w:rFonts w:eastAsia="SimSun" w:cs="Arial"/>
          <w:b w:val="false"/>
          <w:bCs w:val="false"/>
          <w:color w:val="000000"/>
          <w:sz w:val="24"/>
          <w:szCs w:val="24"/>
          <w:lang w:eastAsia="el-GR"/>
        </w:rPr>
        <w:t xml:space="preserve">  </w:t>
      </w:r>
      <w:r>
        <w:rPr>
          <w:rFonts w:eastAsia="SimSun" w:cs="Arial"/>
          <w:b w:val="false"/>
          <w:bCs w:val="false"/>
          <w:color w:val="000000"/>
          <w:sz w:val="24"/>
          <w:szCs w:val="24"/>
          <w:lang w:eastAsia="el-GR"/>
        </w:rPr>
        <w:t>ΑΔΑ:</w:t>
      </w:r>
      <w:r>
        <w:rPr>
          <w:rStyle w:val="Style13"/>
          <w:rFonts w:eastAsia="SimSun" w:cs="Arial"/>
          <w:b w:val="false"/>
          <w:bCs w:val="false"/>
          <w:caps w:val="false"/>
          <w:smallCaps w:val="false"/>
          <w:color w:val="000000"/>
          <w:spacing w:val="0"/>
          <w:sz w:val="24"/>
          <w:szCs w:val="24"/>
          <w:lang w:eastAsia="el-GR"/>
        </w:rPr>
        <w:t xml:space="preserve"> </w:t>
      </w:r>
      <w:r>
        <w:rPr>
          <w:rFonts w:eastAsia="SimSun" w:cs="Arial"/>
          <w:b w:val="false"/>
          <w:bCs w:val="false"/>
          <w:i w:val="false"/>
          <w:caps w:val="false"/>
          <w:smallCaps w:val="false"/>
          <w:color w:val="000000"/>
          <w:spacing w:val="0"/>
          <w:sz w:val="24"/>
          <w:szCs w:val="24"/>
          <w:lang w:eastAsia="el-GR"/>
        </w:rPr>
        <w:t>9Π8Β46907Ο-20Ρ</w:t>
      </w:r>
      <w:r>
        <w:rPr>
          <w:rFonts w:eastAsia="SimSun" w:cs="Arial"/>
          <w:b w:val="false"/>
          <w:bCs w:val="false"/>
          <w:color w:val="000000"/>
          <w:sz w:val="24"/>
          <w:szCs w:val="24"/>
          <w:lang w:eastAsia="el-GR"/>
        </w:rPr>
        <w:t xml:space="preserve"> </w:t>
      </w:r>
    </w:p>
    <w:p>
      <w:pPr>
        <w:pStyle w:val="Normal"/>
        <w:spacing w:lineRule="auto" w:line="240" w:before="0" w:after="0"/>
        <w:jc w:val="left"/>
        <w:rPr>
          <w:rFonts w:ascii="Calibri" w:hAnsi="Calibri"/>
          <w:sz w:val="24"/>
          <w:szCs w:val="24"/>
        </w:rPr>
      </w:pPr>
      <w:r>
        <w:rPr>
          <w:rFonts w:eastAsia="SimSun" w:cs="Arial"/>
          <w:b/>
          <w:sz w:val="24"/>
          <w:szCs w:val="24"/>
          <w:lang w:eastAsia="el-GR"/>
        </w:rPr>
        <w:t xml:space="preserve">ΝΟΣΟΚΟΜΕΙΟ ΜΥΤΙΛΗΝΗΣ               </w:t>
      </w:r>
      <w:r>
        <w:rPr>
          <w:rFonts w:eastAsia="SimSun" w:cs="Arial" w:ascii="Calibri" w:hAnsi="Calibri"/>
          <w:b/>
          <w:sz w:val="24"/>
          <w:szCs w:val="24"/>
          <w:lang w:eastAsia="el-GR"/>
        </w:rPr>
        <w:t xml:space="preserve">   </w:t>
      </w:r>
      <w:r>
        <w:rPr>
          <w:rFonts w:eastAsia="SimSun" w:cs="Arial" w:ascii="Calibri" w:hAnsi="Calibri"/>
          <w:b w:val="false"/>
          <w:bCs w:val="false"/>
          <w:sz w:val="24"/>
          <w:szCs w:val="24"/>
          <w:lang w:eastAsia="el-GR"/>
        </w:rPr>
        <w:t xml:space="preserve"> ΑΔΑΜ:</w:t>
      </w:r>
      <w:r>
        <w:rPr>
          <w:rFonts w:ascii="Calibri" w:hAnsi="Calibri"/>
          <w:b w:val="false"/>
          <w:bCs w:val="false"/>
          <w:sz w:val="24"/>
          <w:szCs w:val="24"/>
        </w:rPr>
        <w:t xml:space="preserve"> </w:t>
      </w:r>
      <w:r>
        <w:rPr>
          <w:rFonts w:eastAsia="SimSun" w:cs="Arial" w:ascii="Calibri" w:hAnsi="Calibri"/>
          <w:b w:val="false"/>
          <w:bCs w:val="false"/>
          <w:sz w:val="24"/>
          <w:szCs w:val="24"/>
          <w:lang w:eastAsia="el-GR"/>
        </w:rPr>
        <w:t>23</w:t>
      </w:r>
      <w:r>
        <w:rPr>
          <w:rFonts w:eastAsia="SimSun" w:cs="Arial" w:ascii="Calibri" w:hAnsi="Calibri"/>
          <w:b w:val="false"/>
          <w:bCs w:val="false"/>
          <w:sz w:val="24"/>
          <w:szCs w:val="24"/>
          <w:lang w:val="en-US" w:eastAsia="el-GR"/>
        </w:rPr>
        <w:t>PROC013939619</w:t>
      </w:r>
    </w:p>
    <w:p>
      <w:pPr>
        <w:pStyle w:val="Normal"/>
        <w:spacing w:lineRule="auto" w:line="240" w:before="0" w:after="0"/>
        <w:jc w:val="left"/>
        <w:rPr>
          <w:rFonts w:ascii="Calibri" w:hAnsi="Calibri"/>
        </w:rPr>
      </w:pPr>
      <w:r>
        <w:rPr>
          <w:rFonts w:eastAsia="SimSun" w:cs="Arial" w:ascii="Calibri" w:hAnsi="Calibri"/>
          <w:b/>
          <w:bCs/>
          <w:sz w:val="24"/>
          <w:szCs w:val="24"/>
          <w:lang w:eastAsia="el-GR"/>
        </w:rPr>
        <w:t>ΟΙΚΟΝΟΜΙΚΕΣ ΥΠΗΡΕΣΙΕΣ</w:t>
      </w:r>
    </w:p>
    <w:p>
      <w:pPr>
        <w:pStyle w:val="Normal"/>
        <w:spacing w:lineRule="auto" w:line="240" w:before="0" w:after="0"/>
        <w:jc w:val="left"/>
        <w:rPr>
          <w:rFonts w:ascii="Calibri" w:hAnsi="Calibri"/>
          <w:sz w:val="24"/>
          <w:szCs w:val="24"/>
        </w:rPr>
      </w:pPr>
      <w:r>
        <w:rPr>
          <w:rFonts w:eastAsia="SimSun" w:cs="Arial"/>
          <w:b/>
          <w:bCs/>
          <w:sz w:val="24"/>
          <w:szCs w:val="24"/>
          <w:lang w:eastAsia="el-GR"/>
        </w:rPr>
        <w:t xml:space="preserve">ΤΜΗΜΑ: </w:t>
      </w:r>
      <w:r>
        <w:rPr>
          <w:rFonts w:eastAsia="SimSun" w:cs="Arial"/>
          <w:bCs/>
          <w:sz w:val="24"/>
          <w:szCs w:val="24"/>
          <w:lang w:eastAsia="el-GR"/>
        </w:rPr>
        <w:t>ΓΡΑΦΕΙΟ  ΠΡΟΜΗΘΕΙΩΝ</w:t>
      </w:r>
      <w:r>
        <w:rPr>
          <w:rFonts w:eastAsia="SimSun" w:cs="Arial"/>
          <w:b/>
          <w:bCs/>
          <w:sz w:val="24"/>
          <w:szCs w:val="24"/>
          <w:lang w:eastAsia="el-GR"/>
        </w:rPr>
        <w:t xml:space="preserve"> </w:t>
      </w:r>
    </w:p>
    <w:p>
      <w:pPr>
        <w:pStyle w:val="Normal"/>
        <w:tabs>
          <w:tab w:val="clear" w:pos="720"/>
          <w:tab w:val="left" w:pos="2700" w:leader="none"/>
          <w:tab w:val="left" w:pos="2880" w:leader="none"/>
          <w:tab w:val="left" w:pos="3420" w:leader="none"/>
        </w:tabs>
        <w:spacing w:lineRule="auto" w:line="240" w:before="0" w:after="0"/>
        <w:jc w:val="left"/>
        <w:rPr>
          <w:rFonts w:ascii="Calibri" w:hAnsi="Calibri"/>
          <w:sz w:val="24"/>
          <w:szCs w:val="24"/>
        </w:rPr>
      </w:pPr>
      <w:r>
        <w:rPr>
          <w:rFonts w:eastAsia="SimSun" w:cs="Arial"/>
          <w:b/>
          <w:bCs/>
          <w:sz w:val="24"/>
          <w:szCs w:val="24"/>
          <w:lang w:eastAsia="el-GR"/>
        </w:rPr>
        <w:t>ΠΛΗΡ.:</w:t>
      </w:r>
      <w:r>
        <w:rPr>
          <w:rFonts w:eastAsia="SimSun" w:cs="Arial"/>
          <w:bCs/>
          <w:sz w:val="24"/>
          <w:szCs w:val="24"/>
          <w:lang w:eastAsia="el-GR"/>
        </w:rPr>
        <w:t xml:space="preserve"> </w:t>
      </w:r>
      <w:r>
        <w:rPr>
          <w:rFonts w:eastAsia="SimSun" w:cs="Arial"/>
          <w:b w:val="false"/>
          <w:bCs w:val="false"/>
          <w:color w:val="auto"/>
          <w:kern w:val="0"/>
          <w:sz w:val="24"/>
          <w:szCs w:val="24"/>
          <w:lang w:val="el-GR" w:eastAsia="el-GR" w:bidi="ar-SA"/>
        </w:rPr>
        <w:t>ΠΡΩΤΟΥΛΗ ΖΑΧΑΡΩ</w:t>
      </w:r>
    </w:p>
    <w:p>
      <w:pPr>
        <w:pStyle w:val="Normal"/>
        <w:spacing w:lineRule="auto" w:line="240" w:before="0" w:after="0"/>
        <w:jc w:val="left"/>
        <w:rPr>
          <w:rFonts w:ascii="Calibri" w:hAnsi="Calibri"/>
          <w:sz w:val="24"/>
          <w:szCs w:val="24"/>
        </w:rPr>
      </w:pPr>
      <w:r>
        <w:rPr>
          <w:rFonts w:eastAsia="SimSun" w:cs="Arial"/>
          <w:b/>
          <w:bCs/>
          <w:sz w:val="24"/>
          <w:szCs w:val="24"/>
          <w:lang w:eastAsia="el-GR"/>
        </w:rPr>
        <w:t xml:space="preserve">ΤΗΛ: </w:t>
      </w:r>
      <w:r>
        <w:rPr>
          <w:rFonts w:eastAsia="SimSun" w:cs="Arial"/>
          <w:bCs/>
          <w:sz w:val="24"/>
          <w:szCs w:val="24"/>
          <w:lang w:eastAsia="el-GR"/>
        </w:rPr>
        <w:t>2251351351</w:t>
      </w:r>
    </w:p>
    <w:p>
      <w:pPr>
        <w:pStyle w:val="Normal"/>
        <w:spacing w:lineRule="auto" w:line="240" w:before="0" w:after="0"/>
        <w:jc w:val="left"/>
        <w:rPr/>
      </w:pPr>
      <w:r>
        <w:rPr>
          <w:rFonts w:eastAsia="SimSun" w:cs="Arial"/>
          <w:b/>
          <w:sz w:val="24"/>
          <w:szCs w:val="24"/>
          <w:lang w:val="en-US" w:eastAsia="el-GR"/>
        </w:rPr>
        <w:t>Email</w:t>
      </w:r>
      <w:r>
        <w:rPr>
          <w:rFonts w:eastAsia="SimSun" w:cs="Arial"/>
          <w:b/>
          <w:sz w:val="24"/>
          <w:szCs w:val="24"/>
          <w:lang w:eastAsia="el-GR"/>
        </w:rPr>
        <w:t xml:space="preserve">: </w:t>
      </w:r>
      <w:hyperlink r:id="rId7">
        <w:r>
          <w:rPr>
            <w:rFonts w:eastAsia="SimSun" w:cs="Arial"/>
            <w:sz w:val="24"/>
            <w:szCs w:val="24"/>
            <w:lang w:val="en-US"/>
          </w:rPr>
          <w:t>promithies</w:t>
        </w:r>
        <w:r>
          <w:rPr>
            <w:rFonts w:eastAsia="SimSun" w:cs="Arial"/>
            <w:sz w:val="24"/>
            <w:szCs w:val="24"/>
          </w:rPr>
          <w:t>@</w:t>
        </w:r>
        <w:r>
          <w:rPr>
            <w:rFonts w:eastAsia="SimSun" w:cs="Arial"/>
            <w:sz w:val="24"/>
            <w:szCs w:val="24"/>
            <w:lang w:val="en-US"/>
          </w:rPr>
          <w:t>vostanio</w:t>
        </w:r>
        <w:r>
          <w:rPr>
            <w:rFonts w:eastAsia="SimSun" w:cs="Arial"/>
            <w:sz w:val="24"/>
            <w:szCs w:val="24"/>
          </w:rPr>
          <w:t>.</w:t>
        </w:r>
        <w:r>
          <w:rPr>
            <w:rFonts w:eastAsia="SimSun" w:cs="Arial"/>
            <w:sz w:val="24"/>
            <w:szCs w:val="24"/>
            <w:lang w:val="en-US"/>
          </w:rPr>
          <w:t>gov</w:t>
        </w:r>
        <w:r>
          <w:rPr>
            <w:rFonts w:eastAsia="SimSun" w:cs="Arial"/>
            <w:sz w:val="24"/>
            <w:szCs w:val="24"/>
          </w:rPr>
          <w:t>.</w:t>
        </w:r>
        <w:r>
          <w:rPr>
            <w:rFonts w:eastAsia="SimSun" w:cs="Arial"/>
            <w:sz w:val="24"/>
            <w:szCs w:val="24"/>
            <w:lang w:val="en-US"/>
          </w:rPr>
          <w:t>gr</w:t>
        </w:r>
      </w:hyperlink>
    </w:p>
    <w:p>
      <w:pPr>
        <w:pStyle w:val="Normal"/>
        <w:spacing w:lineRule="auto" w:line="240" w:before="0" w:after="0"/>
        <w:jc w:val="left"/>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jc w:val="left"/>
        <w:rPr>
          <w:rFonts w:ascii="Calibri" w:hAnsi="Calibri"/>
          <w:sz w:val="24"/>
          <w:szCs w:val="24"/>
        </w:rPr>
      </w:pPr>
      <w:r>
        <w:rPr>
          <w:rFonts w:eastAsia="SimSun" w:cs="Arial"/>
          <w:sz w:val="24"/>
          <w:szCs w:val="24"/>
          <w:lang w:eastAsia="el-GR"/>
        </w:rPr>
        <w:t xml:space="preserve">                                                </w:t>
      </w:r>
    </w:p>
    <w:p>
      <w:pPr>
        <w:pStyle w:val="Normal"/>
        <w:spacing w:lineRule="auto" w:line="240" w:before="0" w:after="0"/>
        <w:jc w:val="left"/>
        <w:rPr>
          <w:rFonts w:ascii="Calibri" w:hAnsi="Calibri"/>
          <w:sz w:val="24"/>
          <w:szCs w:val="24"/>
        </w:rPr>
      </w:pPr>
      <w:r>
        <w:rPr>
          <w:rFonts w:eastAsia="SimSun" w:cs="Arial"/>
          <w:b/>
          <w:sz w:val="24"/>
          <w:szCs w:val="24"/>
          <w:lang w:eastAsia="el-GR"/>
        </w:rPr>
        <w:t xml:space="preserve">               </w:t>
      </w:r>
      <w:r>
        <w:rPr>
          <w:rFonts w:eastAsia="SimSun" w:cs="Arial"/>
          <w:b/>
          <w:sz w:val="24"/>
          <w:szCs w:val="24"/>
          <w:lang w:eastAsia="el-GR"/>
        </w:rPr>
        <w:t>ΠΡΟΣΚΛΗΣΗ ΕΚΔΗΛΩΣΗΣ ΕΝΔΙΑΦΕΡΟΝΤΟΣ  72/2023</w:t>
      </w:r>
    </w:p>
    <w:p>
      <w:pPr>
        <w:pStyle w:val="Normal"/>
        <w:spacing w:lineRule="auto" w:line="240" w:before="0" w:after="0"/>
        <w:jc w:val="left"/>
        <w:rPr>
          <w:rFonts w:ascii="Calibri" w:hAnsi="Calibri"/>
          <w:sz w:val="24"/>
          <w:szCs w:val="24"/>
        </w:rPr>
      </w:pPr>
      <w:r>
        <w:rPr>
          <w:rFonts w:eastAsia="SimSun" w:cs="Arial"/>
          <w:b/>
          <w:sz w:val="24"/>
          <w:szCs w:val="24"/>
          <w:lang w:eastAsia="el-GR"/>
        </w:rPr>
        <w:t xml:space="preserve">          </w:t>
      </w:r>
      <w:r>
        <w:rPr>
          <w:rFonts w:eastAsia="SimSun" w:cs="Arial"/>
          <w:bCs/>
          <w:sz w:val="24"/>
          <w:szCs w:val="24"/>
          <w:lang w:eastAsia="el-GR"/>
        </w:rPr>
        <w:t xml:space="preserve">  </w:t>
      </w:r>
      <w:r>
        <w:rPr>
          <w:rFonts w:eastAsia="SimSun" w:cs="Arial"/>
          <w:bCs/>
          <w:sz w:val="24"/>
          <w:szCs w:val="24"/>
          <w:lang w:eastAsia="el-GR"/>
        </w:rPr>
        <w:t>( ΜΕ ΣΥΛΛΟΓΗ ΓΡΑΠΤΩΝ ΣΦΡΑΓΙΣΜΕΝΩΝ ΠΡΟΣΦΟΡΩΝ)</w:t>
      </w:r>
    </w:p>
    <w:p>
      <w:pPr>
        <w:pStyle w:val="Normal"/>
        <w:spacing w:lineRule="auto" w:line="240" w:before="0" w:after="0"/>
        <w:jc w:val="left"/>
        <w:rPr>
          <w:rFonts w:ascii="Calibri" w:hAnsi="Calibri"/>
          <w:sz w:val="24"/>
          <w:szCs w:val="24"/>
        </w:rPr>
      </w:pPr>
      <w:r>
        <w:rPr>
          <w:rFonts w:eastAsia="SimSun" w:cs="Arial"/>
          <w:sz w:val="24"/>
          <w:szCs w:val="24"/>
          <w:lang w:eastAsia="el-GR"/>
        </w:rPr>
        <w:t xml:space="preserve">           </w:t>
      </w:r>
      <w:r>
        <w:rPr>
          <w:rFonts w:eastAsia="SimSun" w:cs="Arial"/>
          <w:b/>
          <w:color w:val="000000"/>
          <w:sz w:val="24"/>
          <w:szCs w:val="24"/>
          <w:lang w:eastAsia="el-GR"/>
        </w:rPr>
        <w:tab/>
        <w:tab/>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left"/>
        <w:rPr>
          <w:rFonts w:ascii="Calibri" w:hAnsi="Calibri"/>
          <w:sz w:val="24"/>
          <w:szCs w:val="24"/>
        </w:rPr>
      </w:pPr>
      <w:r>
        <w:rPr>
          <w:rFonts w:eastAsia="SimSun" w:cs="Arial"/>
          <w:b/>
          <w:color w:val="000000"/>
          <w:sz w:val="24"/>
          <w:szCs w:val="24"/>
          <w:lang w:eastAsia="el-GR"/>
        </w:rPr>
        <w:t xml:space="preserve">   </w:t>
      </w:r>
      <w:r>
        <w:rPr>
          <w:rFonts w:eastAsia="SimSun" w:cs="Arial"/>
          <w:b/>
          <w:color w:val="000000"/>
          <w:sz w:val="24"/>
          <w:szCs w:val="24"/>
          <w:u w:val="single"/>
          <w:lang w:eastAsia="el-GR"/>
        </w:rPr>
        <w:t>ΕΙΔΟΣ:</w:t>
      </w:r>
      <w:r>
        <w:rPr>
          <w:rFonts w:eastAsia="SimSun" w:cs="Arial"/>
          <w:b/>
          <w:color w:val="000000"/>
          <w:sz w:val="24"/>
          <w:szCs w:val="24"/>
          <w:lang w:eastAsia="el-GR"/>
        </w:rPr>
        <w:t xml:space="preserve">  </w:t>
      </w:r>
      <w:r>
        <w:rPr>
          <w:rFonts w:eastAsia="Calibri" w:cs="Arial"/>
          <w:b/>
          <w:sz w:val="24"/>
          <w:szCs w:val="24"/>
          <w:lang w:eastAsia="ar-SA"/>
        </w:rPr>
        <w:t>Προμήθεια σωληναρίων – φιαλιδίων - πιπετών.</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left"/>
        <w:rPr>
          <w:rFonts w:ascii="Calibri" w:hAnsi="Calibri" w:eastAsia="SimSun" w:cs="Arial"/>
          <w:b/>
          <w:b/>
          <w:color w:val="000000"/>
          <w:sz w:val="24"/>
          <w:szCs w:val="24"/>
          <w:lang w:eastAsia="el-GR"/>
        </w:rPr>
      </w:pPr>
      <w:r>
        <w:rPr>
          <w:rFonts w:eastAsia="SimSun" w:cs="Arial"/>
          <w:b/>
          <w:color w:val="000000"/>
          <w:sz w:val="24"/>
          <w:szCs w:val="24"/>
          <w:lang w:eastAsia="el-GR"/>
        </w:rPr>
      </w:r>
    </w:p>
    <w:tbl>
      <w:tblPr>
        <w:tblW w:w="8618" w:type="dxa"/>
        <w:jc w:val="left"/>
        <w:tblInd w:w="-5" w:type="dxa"/>
        <w:tblLayout w:type="fixed"/>
        <w:tblCellMar>
          <w:top w:w="0" w:type="dxa"/>
          <w:left w:w="108" w:type="dxa"/>
          <w:bottom w:w="0" w:type="dxa"/>
          <w:right w:w="108" w:type="dxa"/>
        </w:tblCellMar>
        <w:tblLook w:val="0000"/>
      </w:tblPr>
      <w:tblGrid>
        <w:gridCol w:w="2238"/>
        <w:gridCol w:w="2127"/>
        <w:gridCol w:w="1984"/>
        <w:gridCol w:w="2268"/>
      </w:tblGrid>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ΤΕΧΝΙΚΕΣ ΠΡΟΔΙΑΓΡΑΦΕΣ</w:t>
            </w:r>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ΚΡΙΤΗΡΙΟ ΚΑΤΑΚΥΡΩΣΗΣ</w:t>
            </w:r>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Ημερομηνία δημοσίευσης στο ΚΗΜΔΗΣ</w:t>
            </w:r>
          </w:p>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 xml:space="preserve"> </w:t>
            </w:r>
            <w:r>
              <w:rPr>
                <w:rFonts w:eastAsia="Times New Roman" w:cs="Arial"/>
                <w:b/>
                <w:sz w:val="24"/>
                <w:szCs w:val="24"/>
                <w:lang w:eastAsia="ar-SA"/>
              </w:rPr>
              <w:t xml:space="preserve">&amp; στο </w:t>
            </w:r>
            <w:r>
              <w:rPr>
                <w:rFonts w:eastAsia="Times New Roman" w:cs="Arial"/>
                <w:b/>
                <w:sz w:val="24"/>
                <w:szCs w:val="24"/>
                <w:lang w:val="en-US" w:eastAsia="ar-SA"/>
              </w:rPr>
              <w:t>site</w:t>
            </w:r>
          </w:p>
        </w:tc>
      </w:tr>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ΝΑΙ</w:t>
            </w:r>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ΧΑΜΗΛΟΤΕΡΗ</w:t>
            </w:r>
          </w:p>
          <w:p>
            <w:pPr>
              <w:pStyle w:val="Normal"/>
              <w:widowControl w:val="false"/>
              <w:tabs>
                <w:tab w:val="clear" w:pos="720"/>
                <w:tab w:val="center" w:pos="4153" w:leader="none"/>
                <w:tab w:val="right" w:pos="8306" w:leader="none"/>
              </w:tabs>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ΤΙΜΗ</w:t>
            </w:r>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1</w:t>
            </w:r>
            <w:r>
              <w:rPr>
                <w:rFonts w:eastAsia="Times New Roman" w:cs="Arial"/>
                <w:b/>
                <w:sz w:val="24"/>
                <w:szCs w:val="24"/>
                <w:lang w:val="en-US" w:eastAsia="ar-SA"/>
              </w:rPr>
              <w:t>2</w:t>
            </w:r>
            <w:r>
              <w:rPr>
                <w:rFonts w:eastAsia="Times New Roman" w:cs="Arial"/>
                <w:b/>
                <w:sz w:val="24"/>
                <w:szCs w:val="24"/>
                <w:lang w:eastAsia="ar-SA"/>
              </w:rPr>
              <w:t>-12-2023</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t>1</w:t>
            </w:r>
            <w:r>
              <w:rPr>
                <w:rFonts w:eastAsia="Times New Roman" w:cs="Arial"/>
                <w:b/>
                <w:sz w:val="24"/>
                <w:szCs w:val="24"/>
                <w:lang w:val="en-US" w:eastAsia="ar-SA"/>
              </w:rPr>
              <w:t>2</w:t>
            </w:r>
            <w:r>
              <w:rPr>
                <w:rFonts w:eastAsia="Times New Roman" w:cs="Arial"/>
                <w:b/>
                <w:sz w:val="24"/>
                <w:szCs w:val="24"/>
                <w:lang w:eastAsia="ar-SA"/>
              </w:rPr>
              <w:t>-12-2023</w:t>
            </w:r>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SimSun" w:cs="Arial"/>
          <w:b/>
          <w:b/>
          <w:color w:val="000000"/>
          <w:sz w:val="24"/>
          <w:szCs w:val="24"/>
          <w:lang w:eastAsia="el-GR"/>
        </w:rPr>
      </w:pPr>
      <w:r>
        <w:rPr>
          <w:rFonts w:eastAsia="SimSun" w:cs="Arial"/>
          <w:b/>
          <w:color w:val="000000"/>
          <w:sz w:val="24"/>
          <w:szCs w:val="24"/>
          <w:lang w:eastAsia="el-G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SimSun" w:cs="Arial"/>
          <w:b/>
          <w:color w:val="000000"/>
          <w:sz w:val="24"/>
          <w:szCs w:val="24"/>
          <w:lang w:eastAsia="el-GR"/>
        </w:rPr>
        <w:t xml:space="preserve">                 </w:t>
      </w:r>
      <w:r>
        <w:rPr>
          <w:rFonts w:eastAsia="SimSun" w:cs="Arial"/>
          <w:b/>
          <w:sz w:val="24"/>
          <w:szCs w:val="24"/>
          <w:lang w:eastAsia="el-GR"/>
        </w:rPr>
        <w:t>Έχοντας υπόψη τις διατάξεις :</w:t>
      </w:r>
    </w:p>
    <w:p>
      <w:pPr>
        <w:pStyle w:val="Normal"/>
        <w:spacing w:lineRule="auto" w:line="240" w:before="0" w:after="0"/>
        <w:jc w:val="left"/>
        <w:rPr>
          <w:rFonts w:ascii="Calibri" w:hAnsi="Calibri" w:eastAsia="SimSun" w:cs="Arial"/>
          <w:b/>
          <w:b/>
          <w:sz w:val="24"/>
          <w:szCs w:val="24"/>
          <w:lang w:eastAsia="el-GR"/>
        </w:rPr>
      </w:pPr>
      <w:r>
        <w:rPr>
          <w:rFonts w:eastAsia="SimSun" w:cs="Arial"/>
          <w:b/>
          <w:sz w:val="24"/>
          <w:szCs w:val="24"/>
          <w:lang w:eastAsia="el-GR"/>
        </w:rPr>
      </w:r>
    </w:p>
    <w:tbl>
      <w:tblPr>
        <w:tblW w:w="8582" w:type="dxa"/>
        <w:jc w:val="left"/>
        <w:tblInd w:w="-30" w:type="dxa"/>
        <w:tblLayout w:type="fixed"/>
        <w:tblCellMar>
          <w:top w:w="0" w:type="dxa"/>
          <w:left w:w="108" w:type="dxa"/>
          <w:bottom w:w="0" w:type="dxa"/>
          <w:right w:w="108" w:type="dxa"/>
        </w:tblCellMar>
        <w:tblLook w:val="0000"/>
      </w:tblPr>
      <w:tblGrid>
        <w:gridCol w:w="702"/>
        <w:gridCol w:w="7879"/>
      </w:tblGrid>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1.1.</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Του Ν.3329/05 «Εθνικό Σύστημα Υγείας και Κοινωνικής Αλληλεγγύης και λοιπές διατάξεις»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1.2.</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Του Ν.2955/01 «Προμήθειες Νοσοκομείων και λοιπών μονάδων υγείας των Πε.Σ.Υ και άλλες διατάξεις»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1.3.</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Του Ν.2286/95 «Προμήθειες του Δημοσίου τομέα και ρυθμίσεις συναφών θεμάτων»</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1.4.</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Του Ν.2362/95 «Περί δημοσίου λογιστικού κ.λ.π.»</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1.5.</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1.6.</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Το άρθρο 24 του Ν.2198/94 «Παρακράτηση φόρου εισοδήματος» στο εισόδημα από εμπορικές επιχειρήσεις.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1.7.</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sz w:val="24"/>
                <w:szCs w:val="24"/>
                <w:lang w:eastAsia="el-GR"/>
              </w:rPr>
              <w:t xml:space="preserve">Το Ν.3886/2010  περί </w:t>
            </w:r>
            <w:r>
              <w:rPr>
                <w:rFonts w:eastAsia="SimSun"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eastAsia="SimSun" w:cs="Arial"/>
                <w:iCs/>
                <w:sz w:val="24"/>
                <w:szCs w:val="24"/>
                <w:vertAlign w:val="superscript"/>
                <w:lang w:eastAsia="el-GR"/>
              </w:rPr>
              <w:t>ης</w:t>
            </w:r>
            <w:r>
              <w:rPr>
                <w:rFonts w:eastAsia="SimSun" w:cs="Arial"/>
                <w:iCs/>
                <w:sz w:val="24"/>
                <w:szCs w:val="24"/>
                <w:lang w:eastAsia="el-GR"/>
              </w:rPr>
              <w:t xml:space="preserve"> Φεβρουαρίου 1992 (L76), όπως τροποποιήθηκαν με την Οδηγία 2007/66/ΕΚ του Ευρωπαϊκού</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sz w:val="24"/>
                <w:szCs w:val="24"/>
                <w:lang w:eastAsia="el-GR"/>
              </w:rPr>
            </w:pPr>
            <w:r>
              <w:rPr>
                <w:rFonts w:eastAsia="SimSun" w:cs="Arial"/>
                <w:b/>
                <w:sz w:val="24"/>
                <w:szCs w:val="24"/>
                <w:lang w:eastAsia="el-GR"/>
              </w:rPr>
              <w:t>1.</w:t>
            </w:r>
            <w:r>
              <w:rPr>
                <w:rFonts w:eastAsia="SimSun" w:cs="Arial"/>
                <w:b/>
                <w:sz w:val="24"/>
                <w:szCs w:val="24"/>
                <w:lang w:val="en-US" w:eastAsia="el-GR"/>
              </w:rPr>
              <w:t>8</w:t>
            </w:r>
            <w:r>
              <w:rPr>
                <w:rFonts w:eastAsia="SimSun" w:cs="Arial"/>
                <w:b/>
                <w:sz w:val="24"/>
                <w:szCs w:val="24"/>
                <w:lang w:eastAsia="el-GR"/>
              </w:rPr>
              <w:t>.</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cs="Arial"/>
                <w:sz w:val="24"/>
                <w:szCs w:val="24"/>
              </w:rPr>
            </w:pPr>
            <w:r>
              <w:rPr>
                <w:rFonts w:eastAsia="SimSun" w:cs="Arial"/>
                <w:sz w:val="24"/>
                <w:szCs w:val="24"/>
                <w:lang w:eastAsia="el-GR"/>
              </w:rPr>
              <w:t>Την υπ’αριθμ. 23</w:t>
            </w:r>
            <w:r>
              <w:rPr>
                <w:rFonts w:eastAsia="SimSun" w:cs="Arial"/>
                <w:sz w:val="24"/>
                <w:szCs w:val="24"/>
                <w:vertAlign w:val="superscript"/>
                <w:lang w:eastAsia="el-GR"/>
              </w:rPr>
              <w:t>η</w:t>
            </w:r>
            <w:r>
              <w:rPr>
                <w:rFonts w:eastAsia="SimSun" w:cs="Arial"/>
                <w:sz w:val="24"/>
                <w:szCs w:val="24"/>
                <w:lang w:eastAsia="el-GR"/>
              </w:rPr>
              <w:t>/13-11-2023 (θέμα 16</w:t>
            </w:r>
            <w:r>
              <w:rPr>
                <w:rFonts w:eastAsia="SimSun" w:cs="Arial"/>
                <w:sz w:val="24"/>
                <w:szCs w:val="24"/>
                <w:vertAlign w:val="superscript"/>
                <w:lang w:eastAsia="el-GR"/>
              </w:rPr>
              <w:t>ο</w:t>
            </w:r>
            <w:r>
              <w:rPr>
                <w:rFonts w:eastAsia="SimSun" w:cs="Arial"/>
                <w:sz w:val="24"/>
                <w:szCs w:val="24"/>
                <w:lang w:eastAsia="el-GR"/>
              </w:rPr>
              <w:t>)</w:t>
            </w:r>
            <w:r>
              <w:rPr>
                <w:rFonts w:eastAsia="Calibri" w:cs="Arial"/>
                <w:sz w:val="24"/>
                <w:szCs w:val="24"/>
                <w:lang w:eastAsia="ar-SA"/>
              </w:rPr>
              <w:t xml:space="preserve"> απόφαση  Δ.Σ.</w:t>
            </w:r>
            <w:r>
              <w:rPr>
                <w:rFonts w:eastAsia="SimSun" w:cs="Arial"/>
                <w:sz w:val="24"/>
                <w:szCs w:val="24"/>
                <w:lang w:eastAsia="el-GR"/>
              </w:rPr>
              <w:t xml:space="preserve"> του Γ.Ν. Μυτιλήνης “Βοστάνειο” έγκρισης διενέργειας του διαγωνισμού</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eastAsia="SimSun" w:cs="Arial"/>
                <w:b/>
                <w:b/>
                <w:sz w:val="24"/>
                <w:szCs w:val="24"/>
                <w:lang w:eastAsia="el-GR"/>
              </w:rPr>
            </w:pPr>
            <w:r>
              <w:rPr>
                <w:rFonts w:eastAsia="SimSun" w:cs="Arial"/>
                <w:b/>
                <w:sz w:val="24"/>
                <w:szCs w:val="24"/>
                <w:lang w:eastAsia="el-GR"/>
              </w:rPr>
              <w:t>1.9</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jc w:val="left"/>
              <w:rPr>
                <w:rFonts w:ascii="Calibri" w:hAnsi="Calibri" w:cs="Arial"/>
                <w:sz w:val="24"/>
                <w:szCs w:val="24"/>
              </w:rPr>
            </w:pPr>
            <w:r>
              <w:rPr>
                <w:rFonts w:cs="Arial"/>
                <w:sz w:val="24"/>
                <w:szCs w:val="24"/>
              </w:rPr>
              <w:t>Την υπ’αριθμ.16726/2023 απόφαση της επιτροπής κλήρωσης σύμφωνα με το ΦΕΚ2540/07-11-2011  για τον ορισμό επιτροπής διαγωνισμού.</w:t>
            </w:r>
          </w:p>
        </w:tc>
      </w:tr>
    </w:tbl>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left"/>
        <w:rPr>
          <w:rFonts w:ascii="Calibri" w:hAnsi="Calibri"/>
          <w:sz w:val="24"/>
          <w:szCs w:val="24"/>
        </w:rPr>
      </w:pPr>
      <w:r>
        <w:rPr>
          <w:rFonts w:eastAsia="SimSun" w:cs="Arial"/>
          <w:sz w:val="24"/>
          <w:szCs w:val="24"/>
          <w:lang w:eastAsia="el-GR"/>
        </w:rPr>
        <w:t xml:space="preserve">      </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jc w:val="left"/>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ab/>
        <w:t xml:space="preserve">          Διενεργούμε </w:t>
      </w:r>
      <w:r>
        <w:rPr>
          <w:rFonts w:eastAsia="Calibri" w:cs="Arial"/>
          <w:sz w:val="24"/>
          <w:szCs w:val="24"/>
          <w:lang w:eastAsia="ar-SA"/>
        </w:rPr>
        <w:t>διαγωνισμό με την διαδικασία πρόσκλησης εκδήλωσης ενδιαφέροντος</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jc w:val="left"/>
        <w:rPr>
          <w:rFonts w:ascii="Calibri" w:hAnsi="Calibri"/>
          <w:sz w:val="24"/>
          <w:szCs w:val="24"/>
        </w:rPr>
      </w:pPr>
      <w:r>
        <w:rPr>
          <w:rFonts w:eastAsia="Calibri" w:cs="Arial"/>
          <w:sz w:val="24"/>
          <w:szCs w:val="24"/>
          <w:lang w:eastAsia="ar-SA"/>
        </w:rPr>
        <w:t xml:space="preserve">          </w:t>
      </w:r>
      <w:r>
        <w:rPr>
          <w:rFonts w:eastAsia="Calibri" w:cs="Arial"/>
          <w:sz w:val="24"/>
          <w:szCs w:val="24"/>
          <w:lang w:eastAsia="ar-SA"/>
        </w:rPr>
        <w:t>με συλλογή γραπτών σφραγισμένων προσφορών</w:t>
      </w:r>
      <w:r>
        <w:rPr>
          <w:rFonts w:eastAsia="SimSun" w:cs="Arial"/>
          <w:sz w:val="24"/>
          <w:szCs w:val="24"/>
          <w:lang w:eastAsia="el-GR"/>
        </w:rPr>
        <w:t xml:space="preserve">, σε ΕΥΡΩ  </w:t>
      </w:r>
      <w:r>
        <w:rPr>
          <w:rFonts w:eastAsia="SimSun" w:cs="Arial"/>
          <w:sz w:val="24"/>
          <w:szCs w:val="24"/>
          <w:u w:val="single"/>
          <w:lang w:eastAsia="el-GR"/>
        </w:rPr>
        <w:t>με  κριτήριο κατακύρωσης</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jc w:val="left"/>
        <w:rPr>
          <w:rFonts w:ascii="Calibri" w:hAnsi="Calibri"/>
          <w:sz w:val="24"/>
          <w:szCs w:val="24"/>
        </w:rPr>
      </w:pPr>
      <w:r>
        <w:rPr>
          <w:rFonts w:eastAsia="SimSun" w:cs="Arial"/>
          <w:sz w:val="24"/>
          <w:szCs w:val="24"/>
          <w:lang w:eastAsia="el-GR"/>
        </w:rPr>
        <w:t xml:space="preserve">         </w:t>
      </w:r>
      <w:r>
        <w:rPr>
          <w:rFonts w:eastAsia="SimSun" w:cs="Arial"/>
          <w:sz w:val="24"/>
          <w:szCs w:val="24"/>
          <w:u w:val="single"/>
          <w:lang w:eastAsia="el-GR"/>
        </w:rPr>
        <w:t xml:space="preserve">  </w:t>
      </w:r>
      <w:r>
        <w:rPr>
          <w:rFonts w:eastAsia="SimSun" w:cs="Arial"/>
          <w:sz w:val="24"/>
          <w:szCs w:val="24"/>
          <w:u w:val="single"/>
          <w:lang w:eastAsia="el-GR"/>
        </w:rPr>
        <w:t>την χαμηλότερη τιμή για την προμήθεια σωληναρίων – φιαλιδίων – πιπετών</w:t>
      </w:r>
      <w:bookmarkStart w:id="0" w:name="_Hlk84840359"/>
      <w:r>
        <w:rPr>
          <w:rFonts w:eastAsia="SimSun" w:cs="Arial"/>
          <w:sz w:val="24"/>
          <w:szCs w:val="24"/>
          <w:u w:val="single"/>
          <w:lang w:eastAsia="el-GR"/>
        </w:rPr>
        <w:t xml:space="preserve"> </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jc w:val="left"/>
        <w:rPr>
          <w:rFonts w:ascii="Calibri" w:hAnsi="Calibri"/>
          <w:sz w:val="24"/>
          <w:szCs w:val="24"/>
        </w:rPr>
      </w:pPr>
      <w:r>
        <w:rPr>
          <w:rFonts w:eastAsia="SimSun" w:cs="Arial"/>
          <w:sz w:val="24"/>
          <w:szCs w:val="24"/>
          <w:lang w:eastAsia="el-GR"/>
        </w:rPr>
        <w:t xml:space="preserve">            </w:t>
      </w:r>
      <w:r>
        <w:rPr>
          <w:rFonts w:eastAsia="Tahoma" w:cs="Arial"/>
          <w:sz w:val="24"/>
          <w:szCs w:val="24"/>
          <w:lang w:eastAsia="el-GR"/>
        </w:rPr>
        <w:t xml:space="preserve"> </w:t>
      </w:r>
      <w:r>
        <w:rPr>
          <w:rFonts w:eastAsia="Tahoma" w:cs="Arial"/>
          <w:sz w:val="24"/>
          <w:szCs w:val="24"/>
          <w:lang w:eastAsia="el-GR"/>
        </w:rPr>
        <w:t xml:space="preserve">( </w:t>
      </w:r>
      <w:r>
        <w:rPr>
          <w:rFonts w:eastAsia="SimSun" w:cs="Arial"/>
          <w:sz w:val="24"/>
          <w:szCs w:val="24"/>
          <w:lang w:val="en-US" w:eastAsia="el-GR"/>
        </w:rPr>
        <w:t>CPV</w:t>
      </w:r>
      <w:r>
        <w:rPr>
          <w:rFonts w:eastAsia="SimSun" w:cs="Arial"/>
          <w:sz w:val="24"/>
          <w:szCs w:val="24"/>
          <w:lang w:eastAsia="el-GR"/>
        </w:rPr>
        <w:t xml:space="preserve"> 33140000-3). </w:t>
      </w:r>
      <w:bookmarkEnd w:id="0"/>
    </w:p>
    <w:p>
      <w:pPr>
        <w:pStyle w:val="Normal"/>
        <w:spacing w:lineRule="auto" w:line="240" w:before="120" w:after="0"/>
        <w:jc w:val="left"/>
        <w:rPr>
          <w:rFonts w:ascii="Calibri" w:hAnsi="Calibri"/>
          <w:sz w:val="24"/>
          <w:szCs w:val="24"/>
        </w:rPr>
      </w:pPr>
      <w:r>
        <w:rPr>
          <w:rFonts w:eastAsia="Times New Roman" w:cs="Arial"/>
          <w:sz w:val="24"/>
          <w:szCs w:val="24"/>
          <w:lang w:eastAsia="ar-SA"/>
        </w:rPr>
        <w:tab/>
        <w:t xml:space="preserve">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 </w:t>
      </w:r>
    </w:p>
    <w:p>
      <w:pPr>
        <w:pStyle w:val="Normal"/>
        <w:spacing w:lineRule="auto" w:line="240" w:before="120" w:after="0"/>
        <w:ind w:hanging="283"/>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ab/>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eastAsia="Times New Roman" w:cs="Arial"/>
          <w:sz w:val="24"/>
          <w:szCs w:val="24"/>
          <w:u w:val="single"/>
          <w:lang w:eastAsia="ar-SA"/>
        </w:rPr>
        <w:t>με αντίγραφα,</w:t>
      </w:r>
      <w:r>
        <w:rPr>
          <w:rFonts w:eastAsia="Times New Roman" w:cs="Arial"/>
          <w:sz w:val="24"/>
          <w:szCs w:val="24"/>
          <w:lang w:eastAsia="ar-SA"/>
        </w:rPr>
        <w:t xml:space="preserve"> σύμφωνα με τους συμπληρωματικούς όρους.</w:t>
      </w:r>
    </w:p>
    <w:p>
      <w:pPr>
        <w:pStyle w:val="Normal"/>
        <w:spacing w:lineRule="auto" w:line="240" w:before="120" w:after="0"/>
        <w:ind w:hanging="283"/>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120" w:after="0"/>
        <w:jc w:val="left"/>
        <w:rPr>
          <w:rFonts w:ascii="Calibri" w:hAnsi="Calibri"/>
          <w:sz w:val="24"/>
          <w:szCs w:val="24"/>
        </w:rPr>
      </w:pPr>
      <w:r>
        <w:rPr>
          <w:rFonts w:eastAsia="Times New Roman" w:cs="Arial"/>
          <w:b/>
          <w:sz w:val="24"/>
          <w:szCs w:val="24"/>
          <w:lang w:eastAsia="ar-SA"/>
        </w:rPr>
        <w:t>ΠΙΝΑΚΑΣ</w:t>
      </w:r>
      <w:r>
        <w:rPr>
          <w:rFonts w:eastAsia="Times New Roman" w:cs="Arial"/>
          <w:b/>
          <w:spacing w:val="1"/>
          <w:sz w:val="24"/>
          <w:szCs w:val="24"/>
          <w:lang w:eastAsia="ar-SA"/>
        </w:rPr>
        <w:t xml:space="preserve"> </w:t>
      </w:r>
      <w:r>
        <w:rPr>
          <w:rFonts w:eastAsia="Times New Roman" w:cs="Arial"/>
          <w:b/>
          <w:w w:val="99"/>
          <w:sz w:val="24"/>
          <w:szCs w:val="24"/>
          <w:lang w:eastAsia="ar-SA"/>
        </w:rPr>
        <w:t>ΓΕΝΙΚΩΝ</w:t>
      </w:r>
      <w:r>
        <w:rPr>
          <w:rFonts w:eastAsia="Times New Roman" w:cs="Arial"/>
          <w:b/>
          <w:spacing w:val="1"/>
          <w:sz w:val="24"/>
          <w:szCs w:val="24"/>
          <w:lang w:eastAsia="ar-SA"/>
        </w:rPr>
        <w:t xml:space="preserve"> </w:t>
      </w:r>
      <w:r>
        <w:rPr>
          <w:rFonts w:eastAsia="Times New Roman" w:cs="Arial"/>
          <w:b/>
          <w:w w:val="99"/>
          <w:sz w:val="24"/>
          <w:szCs w:val="24"/>
          <w:lang w:eastAsia="ar-SA"/>
        </w:rPr>
        <w:t>ΣΤΟΙΧΕΙΩΝ</w:t>
      </w:r>
      <w:r>
        <w:rPr>
          <w:rFonts w:eastAsia="Times New Roman" w:cs="Arial"/>
          <w:b/>
          <w:spacing w:val="1"/>
          <w:sz w:val="24"/>
          <w:szCs w:val="24"/>
          <w:lang w:eastAsia="ar-SA"/>
        </w:rPr>
        <w:t xml:space="preserve"> </w:t>
      </w:r>
      <w:r>
        <w:rPr>
          <w:rFonts w:eastAsia="Times New Roman" w:cs="Arial"/>
          <w:b/>
          <w:sz w:val="24"/>
          <w:szCs w:val="24"/>
          <w:lang w:eastAsia="ar-SA"/>
        </w:rPr>
        <w:t>∆ΙΑΓΩΝΙΣΜΟΥ</w:t>
      </w:r>
    </w:p>
    <w:p>
      <w:pPr>
        <w:pStyle w:val="Normal"/>
        <w:widowControl w:val="false"/>
        <w:spacing w:lineRule="exact" w:line="20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spacing w:lineRule="exact" w:line="200" w:before="13" w:after="0"/>
        <w:jc w:val="left"/>
        <w:rPr>
          <w:rFonts w:ascii="Calibri" w:hAnsi="Calibri" w:eastAsia="Times New Roman" w:cs="Arial"/>
          <w:sz w:val="24"/>
          <w:szCs w:val="24"/>
          <w:lang w:eastAsia="ar-SA"/>
        </w:rPr>
      </w:pPr>
      <w:r>
        <w:rPr>
          <w:rFonts w:eastAsia="Times New Roman" w:cs="Arial"/>
          <w:sz w:val="24"/>
          <w:szCs w:val="24"/>
          <w:lang w:eastAsia="ar-SA"/>
        </w:rPr>
      </w:r>
    </w:p>
    <w:tbl>
      <w:tblPr>
        <w:tblW w:w="8978" w:type="dxa"/>
        <w:jc w:val="left"/>
        <w:tblInd w:w="86" w:type="dxa"/>
        <w:tblLayout w:type="fixed"/>
        <w:tblCellMar>
          <w:top w:w="0" w:type="dxa"/>
          <w:left w:w="5" w:type="dxa"/>
          <w:bottom w:w="0" w:type="dxa"/>
          <w:right w:w="5" w:type="dxa"/>
        </w:tblCellMar>
        <w:tblLook w:val="0000"/>
      </w:tblPr>
      <w:tblGrid>
        <w:gridCol w:w="8978"/>
      </w:tblGrid>
      <w:tr>
        <w:trPr>
          <w:trHeight w:val="730"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right="-20" w:hanging="0"/>
              <w:jc w:val="left"/>
              <w:rPr>
                <w:rFonts w:ascii="Calibri" w:hAnsi="Calibri" w:cs="Arial"/>
                <w:sz w:val="24"/>
                <w:szCs w:val="24"/>
                <w:lang w:eastAsia="ar-SA"/>
              </w:rPr>
            </w:pPr>
            <w:r>
              <w:rPr>
                <w:rFonts w:eastAsia="Times New Roman" w:cs="Arial"/>
                <w:b/>
                <w:w w:val="101"/>
                <w:position w:val="1"/>
                <w:sz w:val="24"/>
                <w:szCs w:val="24"/>
                <w:lang w:eastAsia="ar-SA"/>
              </w:rPr>
              <w:t xml:space="preserve">  </w:t>
            </w:r>
            <w:r>
              <w:rPr>
                <w:rFonts w:eastAsia="Times New Roman" w:cs="Arial"/>
                <w:b/>
                <w:w w:val="101"/>
                <w:position w:val="1"/>
                <w:sz w:val="24"/>
                <w:szCs w:val="24"/>
                <w:lang w:eastAsia="ar-SA"/>
              </w:rPr>
              <w:t>Διαγωνισμός</w:t>
            </w:r>
            <w:r>
              <w:rPr>
                <w:rFonts w:eastAsia="Times New Roman" w:cs="Arial"/>
                <w:position w:val="1"/>
                <w:sz w:val="24"/>
                <w:szCs w:val="24"/>
                <w:lang w:eastAsia="ar-SA"/>
              </w:rPr>
              <w:t xml:space="preserve">                      </w:t>
            </w:r>
            <w:r>
              <w:rPr>
                <w:rFonts w:eastAsia="Calibri" w:cs="Arial"/>
                <w:sz w:val="24"/>
                <w:szCs w:val="24"/>
                <w:lang w:eastAsia="ar-SA"/>
              </w:rPr>
              <w:t>Πρόσκλησης εκδήλωσης ενδιαφέροντος με</w:t>
            </w:r>
          </w:p>
          <w:p>
            <w:pPr>
              <w:pStyle w:val="Normal"/>
              <w:widowControl w:val="false"/>
              <w:tabs>
                <w:tab w:val="clear" w:pos="720"/>
                <w:tab w:val="left" w:pos="3640" w:leader="none"/>
              </w:tabs>
              <w:snapToGrid w:val="false"/>
              <w:spacing w:lineRule="exact" w:line="291" w:before="0" w:after="0"/>
              <w:ind w:right="-20" w:hanging="0"/>
              <w:jc w:val="left"/>
              <w:rPr>
                <w:rFonts w:ascii="Calibri" w:hAnsi="Calibri" w:cs="Arial"/>
                <w:sz w:val="24"/>
                <w:szCs w:val="24"/>
                <w:lang w:eastAsia="ar-SA"/>
              </w:rPr>
            </w:pPr>
            <w:r>
              <w:rPr>
                <w:rFonts w:eastAsia="Calibri" w:cs="Arial"/>
                <w:position w:val="1"/>
                <w:sz w:val="24"/>
                <w:szCs w:val="24"/>
                <w:lang w:eastAsia="ar-SA"/>
              </w:rPr>
              <w:t xml:space="preserve">                              </w:t>
            </w:r>
            <w:r>
              <w:rPr>
                <w:rFonts w:eastAsia="Calibri" w:cs="Arial"/>
                <w:sz w:val="24"/>
                <w:szCs w:val="24"/>
                <w:lang w:eastAsia="ar-SA"/>
              </w:rPr>
              <w:t xml:space="preserve">                 </w:t>
            </w:r>
            <w:r>
              <w:rPr>
                <w:rFonts w:eastAsia="Calibri" w:cs="Arial"/>
                <w:sz w:val="24"/>
                <w:szCs w:val="24"/>
                <w:lang w:eastAsia="ar-SA"/>
              </w:rPr>
              <w:t>συλλογή γραπτών σφραγισμένων προσφορών</w:t>
            </w:r>
          </w:p>
        </w:tc>
      </w:tr>
      <w:tr>
        <w:trPr>
          <w:trHeight w:val="606"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0"/>
              <w:jc w:val="left"/>
              <w:rPr>
                <w:rFonts w:ascii="Calibri" w:hAnsi="Calibri" w:cs="Arial"/>
                <w:sz w:val="24"/>
                <w:szCs w:val="24"/>
              </w:rPr>
            </w:pPr>
            <w:r>
              <w:rPr>
                <w:rFonts w:eastAsia="Times New Roman" w:cs="Arial"/>
                <w:b/>
                <w:position w:val="5"/>
                <w:sz w:val="24"/>
                <w:szCs w:val="24"/>
                <w:lang w:eastAsia="ar-SA"/>
              </w:rPr>
              <w:t xml:space="preserve">  </w:t>
            </w:r>
            <w:r>
              <w:rPr>
                <w:rFonts w:eastAsia="Times New Roman" w:cs="Arial"/>
                <w:b/>
                <w:position w:val="8"/>
                <w:sz w:val="24"/>
                <w:szCs w:val="24"/>
                <w:lang w:eastAsia="ar-SA"/>
              </w:rPr>
              <w:t>Αντικε</w:t>
            </w:r>
            <w:r>
              <w:rPr>
                <w:rFonts w:eastAsia="Times New Roman" w:cs="Arial"/>
                <w:b/>
                <w:spacing w:val="1"/>
                <w:position w:val="8"/>
                <w:sz w:val="24"/>
                <w:szCs w:val="24"/>
                <w:lang w:eastAsia="ar-SA"/>
              </w:rPr>
              <w:t>ί</w:t>
            </w:r>
            <w:r>
              <w:rPr>
                <w:rFonts w:eastAsia="Times New Roman" w:cs="Arial"/>
                <w:b/>
                <w:w w:val="104"/>
                <w:position w:val="8"/>
                <w:sz w:val="24"/>
                <w:szCs w:val="24"/>
                <w:lang w:eastAsia="ar-SA"/>
              </w:rPr>
              <w:t>μ</w:t>
            </w:r>
            <w:r>
              <w:rPr>
                <w:rFonts w:eastAsia="Times New Roman" w:cs="Arial"/>
                <w:b/>
                <w:position w:val="8"/>
                <w:sz w:val="24"/>
                <w:szCs w:val="24"/>
                <w:lang w:eastAsia="ar-SA"/>
              </w:rPr>
              <w:t>ενο</w:t>
            </w:r>
            <w:r>
              <w:rPr>
                <w:rFonts w:eastAsia="Times New Roman" w:cs="Arial"/>
                <w:position w:val="8"/>
                <w:sz w:val="24"/>
                <w:szCs w:val="24"/>
                <w:lang w:eastAsia="ar-SA"/>
              </w:rPr>
              <w:t xml:space="preserve">                         </w:t>
            </w:r>
            <w:r>
              <w:rPr>
                <w:rFonts w:eastAsia="SimSun" w:cs="Arial"/>
                <w:sz w:val="24"/>
                <w:szCs w:val="24"/>
                <w:lang w:eastAsia="el-GR"/>
              </w:rPr>
              <w:t>Προμήθεια σωληναρίων – φιαλιδίων -πιπετών.</w:t>
            </w:r>
          </w:p>
        </w:tc>
      </w:tr>
      <w:tr>
        <w:trPr>
          <w:trHeight w:val="731"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183" w:hanging="0"/>
              <w:jc w:val="left"/>
              <w:rPr>
                <w:rFonts w:ascii="Calibri" w:hAnsi="Calibri" w:eastAsia="Times New Roman" w:cs="Arial"/>
                <w:sz w:val="24"/>
                <w:szCs w:val="24"/>
                <w:lang w:eastAsia="ar-SA"/>
              </w:rPr>
            </w:pPr>
            <w:r>
              <w:rPr>
                <w:rFonts w:eastAsia="Times New Roman" w:cs="Arial"/>
                <w:b/>
                <w:position w:val="1"/>
                <w:sz w:val="24"/>
                <w:szCs w:val="24"/>
                <w:lang w:eastAsia="ar-SA"/>
              </w:rPr>
              <w:t>Χρόνος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Παράδοσης</w:t>
            </w:r>
            <w:r>
              <w:rPr>
                <w:rFonts w:eastAsia="Times New Roman" w:cs="Arial"/>
                <w:position w:val="1"/>
                <w:sz w:val="24"/>
                <w:szCs w:val="24"/>
                <w:lang w:eastAsia="ar-SA"/>
              </w:rPr>
              <w:t xml:space="preserve">            Μετά</w:t>
            </w:r>
            <w:r>
              <w:rPr>
                <w:rFonts w:eastAsia="Times New Roman" w:cs="Arial"/>
                <w:sz w:val="24"/>
                <w:szCs w:val="24"/>
                <w:lang w:eastAsia="ar-SA"/>
              </w:rPr>
              <w:t xml:space="preserve"> από την έγγραφη</w:t>
            </w:r>
            <w:r>
              <w:rPr>
                <w:rFonts w:eastAsia="Times New Roman" w:cs="Arial"/>
                <w:b/>
                <w:sz w:val="24"/>
                <w:szCs w:val="24"/>
                <w:lang w:eastAsia="ar-SA"/>
              </w:rPr>
              <w:t xml:space="preserve"> </w:t>
            </w:r>
            <w:r>
              <w:rPr>
                <w:rFonts w:eastAsia="Times New Roman" w:cs="Arial"/>
                <w:sz w:val="24"/>
                <w:szCs w:val="24"/>
                <w:lang w:eastAsia="ar-SA"/>
              </w:rPr>
              <w:t xml:space="preserve">παραγγελία του </w:t>
            </w:r>
            <w:r>
              <w:rPr>
                <w:rFonts w:eastAsia="Times New Roman" w:cs="Arial"/>
                <w:b/>
                <w:position w:val="1"/>
                <w:sz w:val="24"/>
                <w:szCs w:val="24"/>
                <w:lang w:eastAsia="ar-SA"/>
              </w:rPr>
              <w:t xml:space="preserve"> </w:t>
            </w:r>
            <w:r>
              <w:rPr>
                <w:rFonts w:eastAsia="Times New Roman" w:cs="Arial"/>
                <w:sz w:val="24"/>
                <w:szCs w:val="24"/>
                <w:lang w:eastAsia="ar-SA"/>
              </w:rPr>
              <w:t>Νοσοκομείου</w:t>
            </w:r>
          </w:p>
        </w:tc>
      </w:tr>
      <w:tr>
        <w:trPr>
          <w:trHeight w:val="542"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184" w:hanging="0"/>
              <w:jc w:val="left"/>
              <w:rPr>
                <w:rFonts w:ascii="Calibri" w:hAnsi="Calibri" w:eastAsia="Times New Roman" w:cs="Arial"/>
                <w:sz w:val="24"/>
                <w:szCs w:val="24"/>
                <w:lang w:eastAsia="ar-SA"/>
              </w:rPr>
            </w:pPr>
            <w:r>
              <w:rPr>
                <w:rFonts w:eastAsia="Times New Roman" w:cs="Arial"/>
                <w:b/>
                <w:position w:val="1"/>
                <w:sz w:val="24"/>
                <w:szCs w:val="24"/>
                <w:lang w:eastAsia="ar-SA"/>
              </w:rPr>
              <w:t>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Παράδοσης               </w:t>
            </w:r>
            <w:r>
              <w:rPr>
                <w:rFonts w:eastAsia="Times New Roman" w:cs="Arial"/>
                <w:position w:val="1"/>
                <w:sz w:val="24"/>
                <w:szCs w:val="24"/>
                <w:lang w:eastAsia="ar-SA"/>
              </w:rPr>
              <w:t>Νοσοκομείο  Μυτιλήνης «Βοστάνειο»</w:t>
            </w:r>
          </w:p>
        </w:tc>
      </w:tr>
      <w:tr>
        <w:trPr>
          <w:trHeight w:val="998"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auto" w:line="240" w:before="0" w:after="0"/>
              <w:ind w:left="102" w:right="-20" w:hanging="0"/>
              <w:jc w:val="left"/>
              <w:rPr>
                <w:rFonts w:ascii="Calibri" w:hAnsi="Calibri" w:eastAsia="Times New Roman" w:cs="Arial"/>
                <w:color w:val="000000"/>
                <w:sz w:val="24"/>
                <w:szCs w:val="24"/>
                <w:lang w:eastAsia="ar-SA"/>
              </w:rPr>
            </w:pPr>
            <w:r>
              <w:rPr>
                <w:rFonts w:eastAsia="Times New Roman" w:cs="Arial"/>
                <w:b/>
                <w:color w:val="000000"/>
                <w:position w:val="1"/>
                <w:sz w:val="24"/>
                <w:szCs w:val="24"/>
                <w:lang w:eastAsia="ar-SA"/>
              </w:rPr>
              <w:t>Η</w:t>
            </w:r>
            <w:r>
              <w:rPr>
                <w:rFonts w:eastAsia="Times New Roman" w:cs="Arial"/>
                <w:b/>
                <w:color w:val="000000"/>
                <w:w w:val="104"/>
                <w:position w:val="1"/>
                <w:sz w:val="24"/>
                <w:szCs w:val="24"/>
                <w:lang w:eastAsia="ar-SA"/>
              </w:rPr>
              <w:t>µ</w:t>
            </w:r>
            <w:r>
              <w:rPr>
                <w:rFonts w:eastAsia="Times New Roman" w:cs="Arial"/>
                <w:b/>
                <w:color w:val="000000"/>
                <w:position w:val="1"/>
                <w:sz w:val="24"/>
                <w:szCs w:val="24"/>
                <w:lang w:eastAsia="ar-SA"/>
              </w:rPr>
              <w:t>ερο</w:t>
            </w:r>
            <w:r>
              <w:rPr>
                <w:rFonts w:eastAsia="Times New Roman" w:cs="Arial"/>
                <w:b/>
                <w:color w:val="000000"/>
                <w:w w:val="104"/>
                <w:position w:val="1"/>
                <w:sz w:val="24"/>
                <w:szCs w:val="24"/>
                <w:lang w:eastAsia="ar-SA"/>
              </w:rPr>
              <w:t>µ</w:t>
            </w:r>
            <w:r>
              <w:rPr>
                <w:rFonts w:eastAsia="Times New Roman" w:cs="Arial"/>
                <w:b/>
                <w:color w:val="000000"/>
                <w:position w:val="1"/>
                <w:sz w:val="24"/>
                <w:szCs w:val="24"/>
                <w:lang w:eastAsia="ar-SA"/>
              </w:rPr>
              <w:t>ην</w:t>
            </w:r>
            <w:r>
              <w:rPr>
                <w:rFonts w:eastAsia="Times New Roman" w:cs="Arial"/>
                <w:b/>
                <w:color w:val="000000"/>
                <w:spacing w:val="2"/>
                <w:position w:val="1"/>
                <w:sz w:val="24"/>
                <w:szCs w:val="24"/>
                <w:lang w:eastAsia="ar-SA"/>
              </w:rPr>
              <w:t>ί</w:t>
            </w:r>
            <w:r>
              <w:rPr>
                <w:rFonts w:eastAsia="Times New Roman" w:cs="Arial"/>
                <w:b/>
                <w:color w:val="000000"/>
                <w:spacing w:val="1"/>
                <w:position w:val="1"/>
                <w:sz w:val="24"/>
                <w:szCs w:val="24"/>
                <w:lang w:eastAsia="ar-SA"/>
              </w:rPr>
              <w:t>α</w:t>
            </w:r>
            <w:r>
              <w:rPr>
                <w:rFonts w:eastAsia="Times New Roman" w:cs="Arial"/>
                <w:b/>
                <w:color w:val="000000"/>
                <w:position w:val="1"/>
                <w:sz w:val="24"/>
                <w:szCs w:val="24"/>
                <w:lang w:eastAsia="ar-SA"/>
              </w:rPr>
              <w:t>, τόπος</w:t>
            </w:r>
            <w:r>
              <w:rPr>
                <w:rFonts w:eastAsia="Times New Roman" w:cs="Arial"/>
                <w:b/>
                <w:color w:val="000000"/>
                <w:spacing w:val="1"/>
                <w:position w:val="1"/>
                <w:sz w:val="24"/>
                <w:szCs w:val="24"/>
                <w:lang w:eastAsia="ar-SA"/>
              </w:rPr>
              <w:t xml:space="preserve"> </w:t>
            </w:r>
            <w:r>
              <w:rPr>
                <w:rFonts w:eastAsia="Times New Roman" w:cs="Arial"/>
                <w:b/>
                <w:color w:val="000000"/>
                <w:position w:val="1"/>
                <w:sz w:val="24"/>
                <w:szCs w:val="24"/>
                <w:lang w:eastAsia="ar-SA"/>
              </w:rPr>
              <w:t>και</w:t>
            </w:r>
            <w:r>
              <w:rPr>
                <w:rFonts w:eastAsia="Times New Roman" w:cs="Arial"/>
                <w:b/>
                <w:color w:val="000000"/>
                <w:spacing w:val="1"/>
                <w:position w:val="1"/>
                <w:sz w:val="24"/>
                <w:szCs w:val="24"/>
                <w:lang w:eastAsia="ar-SA"/>
              </w:rPr>
              <w:t xml:space="preserve"> </w:t>
            </w:r>
            <w:r>
              <w:rPr>
                <w:rFonts w:eastAsia="Times New Roman" w:cs="Arial"/>
                <w:b/>
                <w:color w:val="000000"/>
                <w:position w:val="1"/>
                <w:sz w:val="24"/>
                <w:szCs w:val="24"/>
                <w:lang w:eastAsia="ar-SA"/>
              </w:rPr>
              <w:t>ώρα</w:t>
            </w:r>
            <w:r>
              <w:rPr>
                <w:rFonts w:eastAsia="Times New Roman" w:cs="Arial"/>
                <w:bCs/>
                <w:color w:val="000000"/>
                <w:position w:val="1"/>
                <w:sz w:val="24"/>
                <w:szCs w:val="24"/>
                <w:lang w:eastAsia="ar-SA"/>
              </w:rPr>
              <w:t xml:space="preserve">            Νοσοκομείο Μυτιλήνης «Βοστάνειο»</w:t>
            </w:r>
          </w:p>
          <w:p>
            <w:pPr>
              <w:pStyle w:val="Normal"/>
              <w:widowControl w:val="false"/>
              <w:spacing w:lineRule="auto" w:line="240" w:before="9" w:after="0"/>
              <w:jc w:val="left"/>
              <w:rPr>
                <w:rFonts w:ascii="Calibri" w:hAnsi="Calibri" w:eastAsia="Times New Roman" w:cs="Arial"/>
                <w:color w:val="000000"/>
                <w:sz w:val="24"/>
                <w:szCs w:val="24"/>
                <w:lang w:eastAsia="ar-SA"/>
              </w:rPr>
            </w:pPr>
            <w:r>
              <w:rPr>
                <w:rFonts w:eastAsia="Times New Roman" w:cs="Arial"/>
                <w:bCs/>
                <w:color w:val="000000"/>
                <w:sz w:val="24"/>
                <w:szCs w:val="24"/>
                <w:lang w:eastAsia="ar-SA"/>
              </w:rPr>
              <w:t xml:space="preserve">  </w:t>
            </w:r>
            <w:r>
              <w:rPr>
                <w:rFonts w:eastAsia="Times New Roman" w:cs="Arial"/>
                <w:b/>
                <w:color w:val="000000"/>
                <w:sz w:val="24"/>
                <w:szCs w:val="24"/>
                <w:lang w:eastAsia="ar-SA"/>
              </w:rPr>
              <w:t>διενέργειας</w:t>
            </w:r>
            <w:r>
              <w:rPr>
                <w:rFonts w:eastAsia="Times New Roman" w:cs="Arial"/>
                <w:b/>
                <w:color w:val="000000"/>
                <w:spacing w:val="1"/>
                <w:sz w:val="24"/>
                <w:szCs w:val="24"/>
                <w:lang w:eastAsia="ar-SA"/>
              </w:rPr>
              <w:t xml:space="preserve"> </w:t>
            </w:r>
            <w:r>
              <w:rPr>
                <w:rFonts w:eastAsia="Times New Roman" w:cs="Arial"/>
                <w:b/>
                <w:color w:val="000000"/>
                <w:sz w:val="24"/>
                <w:szCs w:val="24"/>
                <w:lang w:eastAsia="ar-SA"/>
              </w:rPr>
              <w:t>του διαγωνι</w:t>
            </w:r>
            <w:r>
              <w:rPr>
                <w:rFonts w:eastAsia="Times New Roman" w:cs="Arial"/>
                <w:b/>
                <w:color w:val="000000"/>
                <w:spacing w:val="2"/>
                <w:sz w:val="24"/>
                <w:szCs w:val="24"/>
                <w:lang w:eastAsia="ar-SA"/>
              </w:rPr>
              <w:t>σ</w:t>
            </w:r>
            <w:r>
              <w:rPr>
                <w:rFonts w:eastAsia="Times New Roman" w:cs="Arial"/>
                <w:b/>
                <w:color w:val="000000"/>
                <w:w w:val="104"/>
                <w:sz w:val="24"/>
                <w:szCs w:val="24"/>
                <w:lang w:eastAsia="ar-SA"/>
              </w:rPr>
              <w:t>µ</w:t>
            </w:r>
            <w:r>
              <w:rPr>
                <w:rFonts w:eastAsia="Times New Roman" w:cs="Arial"/>
                <w:b/>
                <w:color w:val="000000"/>
                <w:sz w:val="24"/>
                <w:szCs w:val="24"/>
                <w:lang w:eastAsia="ar-SA"/>
              </w:rPr>
              <w:t>ού</w:t>
            </w:r>
            <w:r>
              <w:rPr>
                <w:rFonts w:eastAsia="Times New Roman" w:cs="Arial"/>
                <w:bCs/>
                <w:color w:val="000000"/>
                <w:sz w:val="24"/>
                <w:szCs w:val="24"/>
                <w:lang w:eastAsia="ar-SA"/>
              </w:rPr>
              <w:t xml:space="preserve">          Ημερ</w:t>
            </w:r>
            <w:r>
              <w:rPr>
                <w:rFonts w:eastAsia="Times New Roman" w:cs="Arial"/>
                <w:b/>
                <w:color w:val="000000"/>
                <w:sz w:val="24"/>
                <w:szCs w:val="24"/>
                <w:lang w:eastAsia="ar-SA"/>
              </w:rPr>
              <w:t>. 09-01-2024</w:t>
            </w:r>
          </w:p>
          <w:p>
            <w:pPr>
              <w:pStyle w:val="Normal"/>
              <w:widowControl w:val="false"/>
              <w:spacing w:lineRule="auto" w:line="240" w:before="0" w:after="0"/>
              <w:ind w:left="102" w:right="-20" w:hanging="0"/>
              <w:jc w:val="left"/>
              <w:rPr>
                <w:rFonts w:ascii="Calibri" w:hAnsi="Calibri" w:eastAsia="Times New Roman" w:cs="Arial"/>
                <w:bCs/>
                <w:color w:val="000000"/>
                <w:sz w:val="24"/>
                <w:szCs w:val="24"/>
                <w:lang w:eastAsia="ar-SA"/>
              </w:rPr>
            </w:pPr>
            <w:r>
              <w:rPr>
                <w:rFonts w:eastAsia="Times New Roman" w:cs="Arial"/>
                <w:bCs/>
                <w:color w:val="000000"/>
                <w:sz w:val="24"/>
                <w:szCs w:val="24"/>
                <w:lang w:eastAsia="ar-SA"/>
              </w:rPr>
              <w:t xml:space="preserve">                                                                 </w:t>
            </w:r>
            <w:r>
              <w:rPr>
                <w:rFonts w:eastAsia="Times New Roman" w:cs="Arial"/>
                <w:bCs/>
                <w:color w:val="000000"/>
                <w:sz w:val="24"/>
                <w:szCs w:val="24"/>
                <w:lang w:eastAsia="ar-SA"/>
              </w:rPr>
              <w:t>Ώρα:    10.00</w:t>
            </w:r>
          </w:p>
        </w:tc>
      </w:tr>
      <w:tr>
        <w:trPr>
          <w:trHeight w:val="87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2" w:right="-20" w:hanging="0"/>
              <w:jc w:val="left"/>
              <w:rPr>
                <w:rFonts w:ascii="Calibri" w:hAnsi="Calibri" w:eastAsia="Times New Roman" w:cs="Arial"/>
                <w:color w:val="000000"/>
                <w:sz w:val="24"/>
                <w:szCs w:val="24"/>
                <w:lang w:eastAsia="ar-SA"/>
              </w:rPr>
            </w:pPr>
            <w:r>
              <w:rPr>
                <w:rFonts w:eastAsia="Times New Roman" w:cs="Arial"/>
                <w:b/>
                <w:color w:val="000000"/>
                <w:sz w:val="24"/>
                <w:szCs w:val="24"/>
                <w:lang w:eastAsia="ar-SA"/>
              </w:rPr>
              <w:t>Προθε</w:t>
            </w:r>
            <w:r>
              <w:rPr>
                <w:rFonts w:eastAsia="Times New Roman" w:cs="Arial"/>
                <w:b/>
                <w:color w:val="000000"/>
                <w:spacing w:val="1"/>
                <w:sz w:val="24"/>
                <w:szCs w:val="24"/>
                <w:lang w:eastAsia="ar-SA"/>
              </w:rPr>
              <w:t>σ</w:t>
            </w:r>
            <w:r>
              <w:rPr>
                <w:rFonts w:eastAsia="Times New Roman" w:cs="Arial"/>
                <w:b/>
                <w:color w:val="000000"/>
                <w:w w:val="104"/>
                <w:sz w:val="24"/>
                <w:szCs w:val="24"/>
                <w:lang w:eastAsia="ar-SA"/>
              </w:rPr>
              <w:t>µ</w:t>
            </w:r>
            <w:r>
              <w:rPr>
                <w:rFonts w:eastAsia="Times New Roman" w:cs="Arial"/>
                <w:b/>
                <w:color w:val="000000"/>
                <w:spacing w:val="1"/>
                <w:sz w:val="24"/>
                <w:szCs w:val="24"/>
                <w:lang w:eastAsia="ar-SA"/>
              </w:rPr>
              <w:t>ί</w:t>
            </w:r>
            <w:r>
              <w:rPr>
                <w:rFonts w:eastAsia="Times New Roman" w:cs="Arial"/>
                <w:b/>
                <w:color w:val="000000"/>
                <w:sz w:val="24"/>
                <w:szCs w:val="24"/>
                <w:lang w:eastAsia="ar-SA"/>
              </w:rPr>
              <w:t>α</w:t>
            </w:r>
            <w:r>
              <w:rPr>
                <w:rFonts w:eastAsia="Times New Roman" w:cs="Arial"/>
                <w:b/>
                <w:color w:val="000000"/>
                <w:spacing w:val="-1"/>
                <w:sz w:val="24"/>
                <w:szCs w:val="24"/>
                <w:lang w:eastAsia="ar-SA"/>
              </w:rPr>
              <w:t xml:space="preserve"> Υ</w:t>
            </w:r>
            <w:r>
              <w:rPr>
                <w:rFonts w:eastAsia="Times New Roman" w:cs="Arial"/>
                <w:b/>
                <w:color w:val="000000"/>
                <w:sz w:val="24"/>
                <w:szCs w:val="24"/>
                <w:lang w:eastAsia="ar-SA"/>
              </w:rPr>
              <w:t xml:space="preserve">ποβολής                      </w:t>
            </w:r>
            <w:r>
              <w:rPr>
                <w:rFonts w:eastAsia="Times New Roman" w:cs="Arial"/>
                <w:bCs/>
                <w:color w:val="000000"/>
                <w:sz w:val="24"/>
                <w:szCs w:val="24"/>
                <w:lang w:eastAsia="ar-SA"/>
              </w:rPr>
              <w:t xml:space="preserve">Ημερ. </w:t>
            </w:r>
            <w:r>
              <w:rPr>
                <w:rFonts w:eastAsia="Times New Roman" w:cs="Arial"/>
                <w:b/>
                <w:bCs/>
                <w:color w:val="000000"/>
                <w:sz w:val="24"/>
                <w:szCs w:val="24"/>
                <w:lang w:eastAsia="ar-SA"/>
              </w:rPr>
              <w:t>08-01-2024</w:t>
            </w:r>
          </w:p>
          <w:p>
            <w:pPr>
              <w:pStyle w:val="Normal"/>
              <w:widowControl w:val="false"/>
              <w:snapToGrid w:val="false"/>
              <w:spacing w:lineRule="auto" w:line="240" w:before="0" w:after="0"/>
              <w:ind w:left="102" w:right="-20" w:hanging="0"/>
              <w:jc w:val="left"/>
              <w:rPr>
                <w:rFonts w:ascii="Calibri" w:hAnsi="Calibri" w:eastAsia="Times New Roman" w:cs="Arial"/>
                <w:color w:val="000000"/>
                <w:sz w:val="24"/>
                <w:szCs w:val="24"/>
                <w:lang w:eastAsia="ar-SA"/>
              </w:rPr>
            </w:pPr>
            <w:r>
              <w:rPr>
                <w:rFonts w:eastAsia="Times New Roman" w:cs="Arial"/>
                <w:b/>
                <w:color w:val="000000"/>
                <w:sz w:val="24"/>
                <w:szCs w:val="24"/>
                <w:lang w:eastAsia="ar-SA"/>
              </w:rPr>
              <w:t>Προσφορώ</w:t>
            </w:r>
            <w:r>
              <w:rPr>
                <w:rFonts w:eastAsia="Times New Roman" w:cs="Arial"/>
                <w:b/>
                <w:color w:val="000000"/>
                <w:spacing w:val="1"/>
                <w:sz w:val="24"/>
                <w:szCs w:val="24"/>
                <w:lang w:eastAsia="ar-SA"/>
              </w:rPr>
              <w:t>ν</w:t>
            </w:r>
            <w:r>
              <w:rPr>
                <w:rFonts w:eastAsia="Times New Roman" w:cs="Arial"/>
                <w:b/>
                <w:color w:val="000000"/>
                <w:sz w:val="24"/>
                <w:szCs w:val="24"/>
                <w:lang w:eastAsia="ar-SA"/>
              </w:rPr>
              <w:tab/>
            </w:r>
            <w:r>
              <w:rPr>
                <w:rFonts w:eastAsia="Times New Roman" w:cs="Arial"/>
                <w:bCs/>
                <w:color w:val="000000"/>
                <w:sz w:val="24"/>
                <w:szCs w:val="24"/>
                <w:lang w:eastAsia="ar-SA"/>
              </w:rPr>
              <w:t xml:space="preserve">                                      Ώρα:    14.30</w:t>
            </w:r>
          </w:p>
        </w:tc>
      </w:tr>
      <w:tr>
        <w:trPr>
          <w:trHeight w:val="679"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20" w:hanging="0"/>
              <w:jc w:val="left"/>
              <w:rPr>
                <w:rFonts w:ascii="Calibri" w:hAnsi="Calibri" w:eastAsia="Times New Roman"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γισθείσα</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 xml:space="preserve">δαπάνης  </w:t>
            </w:r>
            <w:r>
              <w:rPr>
                <w:rFonts w:eastAsia="Times New Roman" w:cs="Arial"/>
                <w:position w:val="1"/>
                <w:sz w:val="24"/>
                <w:szCs w:val="24"/>
                <w:lang w:eastAsia="ar-SA"/>
              </w:rPr>
              <w:t xml:space="preserve">         </w:t>
            </w:r>
            <w:r>
              <w:rPr>
                <w:rFonts w:eastAsia="Times New Roman" w:cs="Arial"/>
                <w:b/>
                <w:bCs/>
                <w:position w:val="1"/>
                <w:sz w:val="24"/>
                <w:szCs w:val="24"/>
                <w:lang w:eastAsia="ar-SA"/>
              </w:rPr>
              <w:t>29</w:t>
            </w:r>
            <w:r>
              <w:rPr>
                <w:rFonts w:eastAsia="Times New Roman" w:cs="Arial"/>
                <w:b/>
                <w:position w:val="1"/>
                <w:sz w:val="24"/>
                <w:szCs w:val="24"/>
                <w:lang w:eastAsia="ar-SA"/>
              </w:rPr>
              <w:t>.990,00 ευρώ χωρίς Φ.Π.Α.</w:t>
            </w:r>
          </w:p>
          <w:p>
            <w:pPr>
              <w:pStyle w:val="Normal"/>
              <w:widowControl w:val="false"/>
              <w:tabs>
                <w:tab w:val="clear" w:pos="720"/>
                <w:tab w:val="left" w:pos="3640" w:leader="none"/>
              </w:tabs>
              <w:snapToGrid w:val="false"/>
              <w:spacing w:lineRule="exact" w:line="291" w:before="0" w:after="0"/>
              <w:ind w:left="102" w:right="-20" w:hanging="0"/>
              <w:jc w:val="left"/>
              <w:rPr>
                <w:rFonts w:ascii="Calibri" w:hAnsi="Calibri" w:eastAsia="Times New Roman" w:cs="Arial"/>
                <w:b/>
                <w:b/>
                <w:sz w:val="24"/>
                <w:szCs w:val="24"/>
                <w:lang w:eastAsia="ar-SA"/>
              </w:rPr>
            </w:pPr>
            <w:r>
              <w:rPr>
                <w:rFonts w:eastAsia="Times New Roman" w:cs="Arial"/>
                <w:b/>
                <w:position w:val="1"/>
                <w:sz w:val="24"/>
                <w:szCs w:val="24"/>
                <w:lang w:eastAsia="ar-SA"/>
              </w:rPr>
              <w:t>ΚΑΕ: 1311.01</w:t>
            </w:r>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20" w:hanging="0"/>
              <w:jc w:val="left"/>
              <w:rPr>
                <w:rFonts w:ascii="Calibri" w:hAnsi="Calibri" w:eastAsia="Times New Roman"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w:t>
            </w:r>
            <w:r>
              <w:rPr>
                <w:rFonts w:eastAsia="Times New Roman" w:cs="Arial"/>
                <w:b/>
                <w:spacing w:val="3"/>
                <w:position w:val="1"/>
                <w:sz w:val="24"/>
                <w:szCs w:val="24"/>
                <w:lang w:eastAsia="ar-SA"/>
              </w:rPr>
              <w:t>σ</w:t>
            </w:r>
            <w:r>
              <w:rPr>
                <w:rFonts w:eastAsia="Times New Roman" w:cs="Arial"/>
                <w:b/>
                <w:w w:val="104"/>
                <w:position w:val="1"/>
                <w:sz w:val="24"/>
                <w:szCs w:val="24"/>
                <w:lang w:eastAsia="ar-SA"/>
              </w:rPr>
              <w:t>µ</w:t>
            </w:r>
            <w:r>
              <w:rPr>
                <w:rFonts w:eastAsia="Times New Roman" w:cs="Arial"/>
                <w:b/>
                <w:position w:val="1"/>
                <w:sz w:val="24"/>
                <w:szCs w:val="24"/>
                <w:lang w:eastAsia="ar-SA"/>
              </w:rPr>
              <w:t>ός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που βαρύνει</w:t>
            </w:r>
            <w:r>
              <w:rPr>
                <w:rFonts w:eastAsia="Times New Roman" w:cs="Arial"/>
                <w:position w:val="1"/>
                <w:sz w:val="24"/>
                <w:szCs w:val="24"/>
                <w:lang w:eastAsia="ar-SA"/>
              </w:rPr>
              <w:tab/>
              <w:t xml:space="preserve">         Τακτικός Προϋπολογισμός</w:t>
            </w:r>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20" w:hanging="0"/>
              <w:jc w:val="left"/>
              <w:rPr>
                <w:rFonts w:ascii="Calibri" w:hAnsi="Calibri" w:cs="Arial"/>
                <w:sz w:val="24"/>
                <w:szCs w:val="24"/>
              </w:rPr>
            </w:pPr>
            <w:r>
              <w:rPr>
                <w:rFonts w:eastAsia="Times New Roman" w:cs="Arial"/>
                <w:b/>
                <w:position w:val="1"/>
                <w:sz w:val="24"/>
                <w:szCs w:val="24"/>
                <w:lang w:val="en-US" w:eastAsia="ar-SA"/>
              </w:rPr>
              <w:t xml:space="preserve">CPV </w:t>
            </w:r>
            <w:r>
              <w:rPr>
                <w:rFonts w:eastAsia="Times New Roman" w:cs="Arial"/>
                <w:b/>
                <w:position w:val="1"/>
                <w:sz w:val="24"/>
                <w:szCs w:val="24"/>
                <w:lang w:eastAsia="ar-SA"/>
              </w:rPr>
              <w:t xml:space="preserve">:                                                      </w:t>
            </w:r>
            <w:r>
              <w:rPr>
                <w:rFonts w:eastAsia="SimSun" w:cs="Arial"/>
                <w:sz w:val="24"/>
                <w:szCs w:val="24"/>
                <w:lang w:eastAsia="el-GR"/>
              </w:rPr>
              <w:t>3</w:t>
            </w:r>
            <w:r>
              <w:rPr>
                <w:rFonts w:eastAsia="SimSun" w:cs="Arial"/>
                <w:sz w:val="24"/>
                <w:szCs w:val="24"/>
                <w:lang w:val="en-US" w:eastAsia="el-GR"/>
              </w:rPr>
              <w:t>31</w:t>
            </w:r>
            <w:r>
              <w:rPr>
                <w:rFonts w:eastAsia="SimSun" w:cs="Arial"/>
                <w:sz w:val="24"/>
                <w:szCs w:val="24"/>
                <w:lang w:eastAsia="el-GR"/>
              </w:rPr>
              <w:t>40000-3</w:t>
            </w:r>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right="-20" w:hanging="0"/>
              <w:jc w:val="left"/>
              <w:rPr>
                <w:rFonts w:ascii="Calibri" w:hAnsi="Calibri" w:eastAsia="Times New Roman" w:cs="Arial"/>
                <w:sz w:val="24"/>
                <w:szCs w:val="24"/>
                <w:lang w:eastAsia="ar-SA"/>
              </w:rPr>
            </w:pPr>
            <w:r>
              <w:rPr>
                <w:rFonts w:eastAsia="Times New Roman" w:cs="Arial"/>
                <w:b/>
                <w:position w:val="1"/>
                <w:sz w:val="24"/>
                <w:szCs w:val="24"/>
                <w:lang w:eastAsia="ar-SA"/>
              </w:rPr>
              <w:t>Νό</w:t>
            </w:r>
            <w:r>
              <w:rPr>
                <w:rFonts w:eastAsia="Times New Roman" w:cs="Arial"/>
                <w:b/>
                <w:w w:val="104"/>
                <w:position w:val="1"/>
                <w:sz w:val="24"/>
                <w:szCs w:val="24"/>
                <w:lang w:eastAsia="ar-SA"/>
              </w:rPr>
              <w:t>µ</w:t>
            </w:r>
            <w:r>
              <w:rPr>
                <w:rFonts w:eastAsia="Times New Roman" w:cs="Arial"/>
                <w:b/>
                <w:spacing w:val="1"/>
                <w:position w:val="1"/>
                <w:sz w:val="24"/>
                <w:szCs w:val="24"/>
                <w:lang w:eastAsia="ar-SA"/>
              </w:rPr>
              <w:t>ισ</w:t>
            </w:r>
            <w:r>
              <w:rPr>
                <w:rFonts w:eastAsia="Times New Roman" w:cs="Arial"/>
                <w:b/>
                <w:w w:val="104"/>
                <w:position w:val="1"/>
                <w:sz w:val="24"/>
                <w:szCs w:val="24"/>
                <w:lang w:eastAsia="ar-SA"/>
              </w:rPr>
              <w:t>µ</w:t>
            </w:r>
            <w:r>
              <w:rPr>
                <w:rFonts w:eastAsia="Times New Roman" w:cs="Arial"/>
                <w:b/>
                <w:position w:val="1"/>
                <w:sz w:val="24"/>
                <w:szCs w:val="24"/>
                <w:lang w:eastAsia="ar-SA"/>
              </w:rPr>
              <w:t>α</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w:t>
            </w:r>
            <w:r>
              <w:rPr>
                <w:rFonts w:eastAsia="Times New Roman" w:cs="Arial"/>
                <w:w w:val="98"/>
                <w:position w:val="1"/>
                <w:sz w:val="24"/>
                <w:szCs w:val="24"/>
                <w:lang w:eastAsia="ar-SA"/>
              </w:rPr>
              <w:t>ΕΥΡΩ</w:t>
            </w:r>
          </w:p>
        </w:tc>
      </w:tr>
      <w:tr>
        <w:trPr>
          <w:trHeight w:val="502"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700" w:leader="none"/>
                <w:tab w:val="left" w:pos="5500" w:leader="none"/>
              </w:tabs>
              <w:snapToGrid w:val="false"/>
              <w:spacing w:lineRule="exact" w:line="291" w:before="0" w:after="0"/>
              <w:ind w:right="-182" w:hanging="0"/>
              <w:jc w:val="left"/>
              <w:rPr>
                <w:rFonts w:ascii="Calibri" w:hAnsi="Calibri" w:eastAsia="Times New Roman" w:cs="Arial"/>
                <w:sz w:val="24"/>
                <w:szCs w:val="24"/>
                <w:lang w:eastAsia="ar-SA"/>
              </w:rPr>
            </w:pPr>
            <w:r>
              <w:rPr>
                <w:rFonts w:eastAsia="Times New Roman" w:cs="Arial"/>
                <w:b/>
                <w:w w:val="101"/>
                <w:position w:val="1"/>
                <w:sz w:val="24"/>
                <w:szCs w:val="24"/>
                <w:lang w:eastAsia="ar-SA"/>
              </w:rPr>
              <w:t xml:space="preserve"> </w:t>
            </w:r>
            <w:r>
              <w:rPr>
                <w:rFonts w:eastAsia="Times New Roman" w:cs="Arial"/>
                <w:b/>
                <w:w w:val="101"/>
                <w:position w:val="1"/>
                <w:sz w:val="24"/>
                <w:szCs w:val="24"/>
                <w:lang w:eastAsia="ar-SA"/>
              </w:rPr>
              <w:t>Διάρκεια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ισχύος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προσφορών</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365 </w:t>
            </w:r>
            <w:r>
              <w:rPr>
                <w:rFonts w:eastAsia="Times New Roman" w:cs="Arial"/>
                <w:spacing w:val="-13"/>
                <w:position w:val="1"/>
                <w:sz w:val="24"/>
                <w:szCs w:val="24"/>
                <w:lang w:eastAsia="ar-SA"/>
              </w:rPr>
              <w:t xml:space="preserve"> </w:t>
            </w:r>
            <w:r>
              <w:rPr>
                <w:rFonts w:eastAsia="Times New Roman" w:cs="Arial"/>
                <w:position w:val="1"/>
                <w:sz w:val="24"/>
                <w:szCs w:val="24"/>
                <w:lang w:eastAsia="ar-SA"/>
              </w:rPr>
              <w:t>η</w:t>
            </w:r>
            <w:r>
              <w:rPr>
                <w:rFonts w:eastAsia="Times New Roman" w:cs="Arial"/>
                <w:w w:val="104"/>
                <w:position w:val="1"/>
                <w:sz w:val="24"/>
                <w:szCs w:val="24"/>
                <w:lang w:eastAsia="ar-SA"/>
              </w:rPr>
              <w:t>µ</w:t>
            </w:r>
            <w:r>
              <w:rPr>
                <w:rFonts w:eastAsia="Times New Roman" w:cs="Arial"/>
                <w:position w:val="1"/>
                <w:sz w:val="24"/>
                <w:szCs w:val="24"/>
                <w:lang w:eastAsia="ar-SA"/>
              </w:rPr>
              <w:t>έρες</w:t>
            </w:r>
          </w:p>
          <w:p>
            <w:pPr>
              <w:pStyle w:val="Normal"/>
              <w:widowControl w:val="false"/>
              <w:spacing w:lineRule="auto" w:line="240" w:before="0" w:after="0"/>
              <w:ind w:left="3628" w:right="4067" w:hanging="0"/>
              <w:jc w:val="left"/>
              <w:rPr>
                <w:rFonts w:ascii="Calibri" w:hAnsi="Calibri" w:eastAsia="Times New Roman" w:cs="Arial"/>
                <w:sz w:val="24"/>
                <w:szCs w:val="24"/>
                <w:lang w:eastAsia="ar-SA"/>
              </w:rPr>
            </w:pPr>
            <w:r>
              <w:rPr>
                <w:rFonts w:eastAsia="Times New Roman" w:cs="Arial"/>
                <w:sz w:val="24"/>
                <w:szCs w:val="24"/>
                <w:lang w:eastAsia="ar-SA"/>
              </w:rPr>
            </w:r>
          </w:p>
        </w:tc>
      </w:tr>
      <w:tr>
        <w:trPr>
          <w:trHeight w:val="96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right="-20" w:hanging="0"/>
              <w:jc w:val="left"/>
              <w:rPr>
                <w:rFonts w:ascii="Calibri" w:hAnsi="Calibri" w:eastAsia="Times New Roman" w:cs="Arial"/>
                <w:b/>
                <w:b/>
                <w:sz w:val="24"/>
                <w:szCs w:val="24"/>
                <w:lang w:eastAsia="ar-SA"/>
              </w:rPr>
            </w:pPr>
            <w:r>
              <w:rPr>
                <w:rFonts w:eastAsia="Times New Roman" w:cs="Arial"/>
                <w:b/>
                <w:position w:val="1"/>
                <w:sz w:val="24"/>
                <w:szCs w:val="24"/>
                <w:lang w:eastAsia="ar-SA"/>
              </w:rPr>
              <w:t>Αναθέτουσα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αρχή </w:t>
              <w:tab/>
              <w:t xml:space="preserve">      Νοσοκομείο Μυτιλήνης «Βοστάνειο»</w:t>
            </w:r>
            <w:r>
              <w:rPr>
                <w:rFonts w:eastAsia="Times New Roman" w:cs="Arial"/>
                <w:b/>
                <w:sz w:val="24"/>
                <w:szCs w:val="24"/>
                <w:lang w:eastAsia="ar-SA"/>
              </w:rPr>
              <w:t xml:space="preserve"> Γραμματέας                                                  ΛΟΥΠΟΥ ΠΕΛΑΓΙΑ</w:t>
            </w:r>
          </w:p>
          <w:p>
            <w:pPr>
              <w:pStyle w:val="Normal"/>
              <w:widowControl w:val="false"/>
              <w:tabs>
                <w:tab w:val="clear" w:pos="720"/>
                <w:tab w:val="left" w:pos="3640" w:leader="none"/>
              </w:tabs>
              <w:spacing w:lineRule="auto" w:line="240" w:before="0" w:after="0"/>
              <w:ind w:right="-20" w:hanging="0"/>
              <w:jc w:val="left"/>
              <w:rPr>
                <w:rFonts w:ascii="Calibri" w:hAnsi="Calibri" w:eastAsia="Times New Roman" w:cs="Arial"/>
                <w:sz w:val="24"/>
                <w:szCs w:val="24"/>
                <w:lang w:eastAsia="ar-SA"/>
              </w:rPr>
            </w:pPr>
            <w:r>
              <w:rPr>
                <w:rFonts w:eastAsia="Times New Roman" w:cs="Arial"/>
                <w:b/>
                <w:position w:val="1"/>
                <w:sz w:val="24"/>
                <w:szCs w:val="24"/>
                <w:lang w:eastAsia="ar-SA"/>
              </w:rPr>
              <w:t>Διαγωνισμού</w:t>
            </w:r>
            <w:r>
              <w:rPr>
                <w:rFonts w:eastAsia="Times New Roman" w:cs="Arial"/>
                <w:b/>
                <w:sz w:val="24"/>
                <w:szCs w:val="24"/>
                <w:lang w:eastAsia="ar-SA"/>
              </w:rPr>
              <w:t xml:space="preserve"> </w:t>
              <w:tab/>
              <w:t xml:space="preserve">      </w:t>
            </w:r>
            <w:r>
              <w:rPr>
                <w:rFonts w:eastAsia="Times New Roman" w:cs="Arial"/>
                <w:bCs/>
                <w:sz w:val="24"/>
                <w:szCs w:val="24"/>
                <w:lang w:eastAsia="ar-SA"/>
              </w:rPr>
              <w:t>τηλ.225</w:t>
            </w:r>
            <w:r>
              <w:rPr>
                <w:rFonts w:eastAsia="Times New Roman" w:cs="Arial"/>
                <w:sz w:val="24"/>
                <w:szCs w:val="24"/>
                <w:lang w:eastAsia="ar-SA"/>
              </w:rPr>
              <w:t>13</w:t>
            </w:r>
            <w:r>
              <w:rPr>
                <w:rFonts w:eastAsia="Times New Roman" w:cs="Arial"/>
                <w:b w:val="false"/>
                <w:bCs w:val="false"/>
                <w:w w:val="101"/>
                <w:sz w:val="24"/>
                <w:szCs w:val="24"/>
                <w:lang w:eastAsia="ar-SA"/>
              </w:rPr>
              <w:t>51351</w:t>
            </w:r>
          </w:p>
        </w:tc>
      </w:tr>
    </w:tbl>
    <w:p>
      <w:pPr>
        <w:pStyle w:val="Normal"/>
        <w:spacing w:lineRule="auto" w:line="240" w:before="0" w:after="0"/>
        <w:jc w:val="left"/>
        <w:rPr>
          <w:rFonts w:ascii="Calibri" w:hAnsi="Calibri"/>
          <w:sz w:val="24"/>
          <w:szCs w:val="24"/>
        </w:rPr>
      </w:pPr>
      <w:r>
        <w:rPr>
          <w:rFonts w:eastAsia="Times New Roman" w:cs="Arial"/>
          <w:b/>
          <w:sz w:val="24"/>
          <w:szCs w:val="24"/>
          <w:lang w:eastAsia="ar-SA"/>
        </w:rPr>
        <w:t xml:space="preserve">                                                    </w:t>
      </w:r>
    </w:p>
    <w:p>
      <w:pPr>
        <w:pStyle w:val="Normal"/>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spacing w:lineRule="auto" w:line="240" w:before="0" w:after="0"/>
        <w:jc w:val="left"/>
        <w:rPr>
          <w:rFonts w:ascii="Calibri" w:hAnsi="Calibri"/>
          <w:sz w:val="24"/>
          <w:szCs w:val="24"/>
        </w:rPr>
      </w:pPr>
      <w:r>
        <w:rPr>
          <w:rFonts w:eastAsia="Times New Roman" w:cs="Arial"/>
          <w:b/>
          <w:sz w:val="24"/>
          <w:szCs w:val="24"/>
          <w:lang w:eastAsia="ar-SA"/>
        </w:rPr>
        <w:t xml:space="preserve">           </w:t>
      </w:r>
    </w:p>
    <w:p>
      <w:pPr>
        <w:pStyle w:val="Normal"/>
        <w:spacing w:lineRule="auto" w:line="240" w:before="0" w:after="0"/>
        <w:jc w:val="left"/>
        <w:rPr>
          <w:rFonts w:ascii="Calibri" w:hAnsi="Calibri"/>
          <w:sz w:val="24"/>
          <w:szCs w:val="24"/>
        </w:rPr>
      </w:pPr>
      <w:r>
        <w:rPr>
          <w:rFonts w:eastAsia="Times New Roman" w:cs="Arial"/>
          <w:b/>
          <w:sz w:val="24"/>
          <w:szCs w:val="24"/>
          <w:lang w:eastAsia="ar-SA"/>
        </w:rPr>
        <w:t xml:space="preserve">                                       </w:t>
      </w:r>
    </w:p>
    <w:p>
      <w:pPr>
        <w:pStyle w:val="Normal"/>
        <w:spacing w:lineRule="auto" w:line="240" w:before="0" w:after="0"/>
        <w:jc w:val="left"/>
        <w:rPr>
          <w:rFonts w:ascii="Calibri" w:hAnsi="Calibri"/>
          <w:sz w:val="24"/>
          <w:szCs w:val="24"/>
        </w:rPr>
      </w:pPr>
      <w:r>
        <w:rPr>
          <w:rFonts w:eastAsia="Times New Roman" w:cs="Arial"/>
          <w:b/>
          <w:sz w:val="24"/>
          <w:szCs w:val="24"/>
          <w:lang w:eastAsia="ar-SA"/>
        </w:rPr>
        <w:t xml:space="preserve">                                      </w:t>
      </w:r>
      <w:r>
        <w:rPr>
          <w:rFonts w:eastAsia="Times New Roman" w:cs="Arial"/>
          <w:b/>
          <w:sz w:val="24"/>
          <w:szCs w:val="24"/>
          <w:lang w:eastAsia="ar-SA"/>
        </w:rPr>
        <w:t>ΠΑΡΑΡΤΗΜΑ Α΄</w:t>
      </w:r>
    </w:p>
    <w:p>
      <w:pPr>
        <w:pStyle w:val="Normal"/>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rFonts w:ascii="Calibri" w:hAnsi="Calibri"/>
          <w:sz w:val="24"/>
          <w:szCs w:val="24"/>
        </w:rPr>
      </w:pPr>
      <w:r>
        <w:rPr>
          <w:rFonts w:eastAsia="Times New Roman" w:cs="Tahoma"/>
          <w:b/>
          <w:color w:val="000000"/>
          <w:sz w:val="24"/>
          <w:szCs w:val="24"/>
          <w:lang w:eastAsia="ar-SA"/>
        </w:rPr>
        <w:t xml:space="preserve">                             </w:t>
      </w:r>
      <w:r>
        <w:rPr>
          <w:rFonts w:eastAsia="Times New Roman" w:cs="Tahoma"/>
          <w:b/>
          <w:color w:val="000000"/>
          <w:sz w:val="24"/>
          <w:szCs w:val="24"/>
          <w:u w:val="single"/>
          <w:lang w:eastAsia="ar-SA"/>
        </w:rPr>
        <w:t>Πίνακας των υπό προμήθεια ειδών</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rFonts w:ascii="Calibri" w:hAnsi="Calibri" w:eastAsia="Times New Roman" w:cs="Tahoma"/>
          <w:b/>
          <w:b/>
          <w:color w:val="000000"/>
          <w:sz w:val="24"/>
          <w:szCs w:val="24"/>
          <w:u w:val="single"/>
          <w:lang w:eastAsia="ar-SA"/>
        </w:rPr>
      </w:pPr>
      <w:r>
        <w:rPr>
          <w:rFonts w:eastAsia="Times New Roman" w:cs="Tahoma"/>
          <w:b/>
          <w:color w:val="000000"/>
          <w:sz w:val="24"/>
          <w:szCs w:val="24"/>
          <w:u w:val="single"/>
          <w:lang w:eastAsia="ar-SA"/>
        </w:rPr>
      </w:r>
    </w:p>
    <w:tbl>
      <w:tblPr>
        <w:tblW w:w="7677" w:type="dxa"/>
        <w:jc w:val="left"/>
        <w:tblInd w:w="82" w:type="dxa"/>
        <w:tblLayout w:type="fixed"/>
        <w:tblCellMar>
          <w:top w:w="0" w:type="dxa"/>
          <w:left w:w="108" w:type="dxa"/>
          <w:bottom w:w="0" w:type="dxa"/>
          <w:right w:w="108" w:type="dxa"/>
        </w:tblCellMar>
        <w:tblLook w:val="0000"/>
      </w:tblPr>
      <w:tblGrid>
        <w:gridCol w:w="680"/>
        <w:gridCol w:w="1752"/>
        <w:gridCol w:w="3549"/>
        <w:gridCol w:w="1695"/>
      </w:tblGrid>
      <w:tr>
        <w:trPr>
          <w:trHeight w:val="219" w:hRule="atLeast"/>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b/>
                <w:b/>
                <w:bCs/>
                <w:sz w:val="24"/>
                <w:szCs w:val="24"/>
                <w:lang w:eastAsia="ar-SA"/>
              </w:rPr>
            </w:pPr>
            <w:r>
              <w:rPr>
                <w:rFonts w:eastAsia="Times New Roman" w:cs="Arial"/>
                <w:b/>
                <w:bCs/>
                <w:sz w:val="24"/>
                <w:szCs w:val="24"/>
                <w:lang w:eastAsia="ar-SA"/>
              </w:rPr>
            </w:r>
          </w:p>
          <w:p>
            <w:pPr>
              <w:pStyle w:val="Normal"/>
              <w:widowControl w:val="false"/>
              <w:spacing w:lineRule="auto" w:line="240" w:before="0" w:after="0"/>
              <w:jc w:val="left"/>
              <w:rPr>
                <w:rFonts w:ascii="Calibri" w:hAnsi="Calibri" w:eastAsia="Times New Roman" w:cs="Arial"/>
                <w:b/>
                <w:b/>
                <w:bCs/>
                <w:sz w:val="24"/>
                <w:szCs w:val="24"/>
                <w:lang w:eastAsia="ar-SA"/>
              </w:rPr>
            </w:pPr>
            <w:r>
              <w:rPr>
                <w:rFonts w:eastAsia="Times New Roman" w:cs="Arial"/>
                <w:b/>
                <w:bCs/>
                <w:sz w:val="24"/>
                <w:szCs w:val="24"/>
                <w:lang w:eastAsia="ar-SA"/>
              </w:rPr>
              <w:t>Α/Α</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b/>
                <w:b/>
                <w:bCs/>
                <w:sz w:val="24"/>
                <w:szCs w:val="24"/>
                <w:lang w:eastAsia="ar-SA"/>
              </w:rPr>
            </w:pPr>
            <w:r>
              <w:rPr>
                <w:rFonts w:eastAsia="Times New Roman" w:cs="Arial"/>
                <w:b/>
                <w:bCs/>
                <w:sz w:val="24"/>
                <w:szCs w:val="24"/>
                <w:lang w:eastAsia="ar-SA"/>
              </w:rPr>
              <w:t>ΚΩΔ. ΑΠΟΘΗΚΗΣ</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b/>
                <w:b/>
                <w:bCs/>
                <w:sz w:val="24"/>
                <w:szCs w:val="24"/>
                <w:lang w:eastAsia="ar-SA"/>
              </w:rPr>
            </w:pPr>
            <w:r>
              <w:rPr>
                <w:rFonts w:eastAsia="Times New Roman" w:cs="Arial"/>
                <w:b/>
                <w:bCs/>
                <w:sz w:val="24"/>
                <w:szCs w:val="24"/>
                <w:lang w:eastAsia="ar-SA"/>
              </w:rPr>
              <w:t>ΕΙΔΟΣ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b/>
                <w:b/>
                <w:bCs/>
                <w:sz w:val="24"/>
                <w:szCs w:val="24"/>
                <w:lang w:eastAsia="ar-SA"/>
              </w:rPr>
            </w:pPr>
            <w:r>
              <w:rPr>
                <w:rFonts w:eastAsia="Times New Roman" w:cs="Arial"/>
                <w:b/>
                <w:bCs/>
                <w:sz w:val="24"/>
                <w:szCs w:val="24"/>
                <w:lang w:eastAsia="ar-SA"/>
              </w:rPr>
              <w:t>ΕΤΗΣΙΑ ΠΟΣΟΤΗΤΑ</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ΥΥ-021001</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ΜΙΚΡΟΑΙΜ. ΜΠΛΕ</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5.000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2</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ΥΥ-021002</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ΜΙΚΡΟΑΙΜΑΤΟΚΡΙΤΗ ΚΟΚΚΙΝΑ - ΔΙΑΓΡΑΜΜΙΣΗ</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3</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ΥΥ-021003</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ΠΛΑΣΤΙΚΑ Μ.Χ. 5</w:t>
            </w:r>
            <w:r>
              <w:rPr>
                <w:rFonts w:eastAsia="Times New Roman" w:cs="Arial"/>
                <w:sz w:val="24"/>
                <w:szCs w:val="24"/>
                <w:lang w:val="en-US" w:eastAsia="ar-SA"/>
              </w:rPr>
              <w:t>ML</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30.000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val="en-US" w:eastAsia="ar-SA"/>
              </w:rPr>
            </w:pPr>
            <w:r>
              <w:rPr>
                <w:rFonts w:eastAsia="Times New Roman" w:cs="Arial"/>
                <w:sz w:val="24"/>
                <w:szCs w:val="24"/>
                <w:lang w:val="en-US" w:eastAsia="ar-SA"/>
              </w:rPr>
              <w:t>4</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val="en-US" w:eastAsia="ar-SA"/>
              </w:rPr>
            </w:pPr>
            <w:r>
              <w:rPr>
                <w:rFonts w:eastAsia="Times New Roman" w:cs="Arial"/>
                <w:sz w:val="24"/>
                <w:szCs w:val="24"/>
                <w:lang w:val="en-US" w:eastAsia="ar-SA"/>
              </w:rPr>
              <w:t>YY-021006</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ΚΩΝΙΚΑ</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5</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ΥΥ-021008</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ΓΕΝ. ΑΙΜΑΤΟΣ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85.000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6</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ΥΥ-021054</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ΓΕΝ. ΑΙΜΑΤΟΣ ΝΕΟΓΝΩΝ</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2.000</w:t>
            </w:r>
          </w:p>
        </w:tc>
      </w:tr>
      <w:tr>
        <w:trPr>
          <w:trHeight w:val="522" w:hRule="atLeast"/>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7</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val="en-US" w:eastAsia="ar-SA"/>
              </w:rPr>
            </w:pPr>
            <w:r>
              <w:rPr>
                <w:rFonts w:eastAsia="Times New Roman" w:cs="Arial"/>
                <w:sz w:val="24"/>
                <w:szCs w:val="24"/>
                <w:lang w:val="en-US" w:eastAsia="ar-SA"/>
              </w:rPr>
              <w:t>YY-021010</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ΠΗΞΗΣ-ΠΡΟΘΡΟΜΒΙΝΗΣ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25.000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w:t>
            </w:r>
          </w:p>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ΥΥ-021011</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ΣΤΗΛ. ΜΕ ΥΛΙΚΟ ΜΕΤΑΦΟΡΑΣ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1.800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9</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ΥΥ-021012</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ΜΕ ΣΤΗΛΕΟ ΑΠΛΑ ΧΩΡΙΣ ΥΛΙΚΟ ΜΕΤΑΦΟΡΑΣ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10</w:t>
            </w:r>
          </w:p>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ΥΥ-021018</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ΣΩΛΗΝΑΡΙΑ 12</w:t>
            </w:r>
            <w:r>
              <w:rPr>
                <w:rFonts w:eastAsia="Times New Roman" w:cs="Arial"/>
                <w:sz w:val="24"/>
                <w:szCs w:val="24"/>
                <w:lang w:val="en-US" w:eastAsia="ar-SA"/>
              </w:rPr>
              <w:t>ML</w:t>
            </w:r>
            <w:r>
              <w:rPr>
                <w:rFonts w:eastAsia="Times New Roman" w:cs="Arial"/>
                <w:sz w:val="24"/>
                <w:szCs w:val="24"/>
                <w:lang w:eastAsia="ar-SA"/>
              </w:rPr>
              <w:t xml:space="preserve"> </w:t>
            </w:r>
            <w:r>
              <w:rPr>
                <w:rFonts w:eastAsia="Times New Roman" w:cs="Arial"/>
                <w:sz w:val="24"/>
                <w:szCs w:val="24"/>
                <w:lang w:val="en-US" w:eastAsia="ar-SA"/>
              </w:rPr>
              <w:t>ME</w:t>
            </w:r>
            <w:r>
              <w:rPr>
                <w:rFonts w:eastAsia="Times New Roman" w:cs="Arial"/>
                <w:sz w:val="24"/>
                <w:szCs w:val="24"/>
                <w:lang w:eastAsia="ar-SA"/>
              </w:rPr>
              <w:t xml:space="preserve"> ΠΩΜΑ ΑΠΟΣΤΕΙΡΩΜΕΝΑ</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500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11</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ΥΥ-021043</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 xml:space="preserve">ΦΙΑΛΙΔΙΑ ΚΕΝΟΥ </w:t>
            </w:r>
            <w:r>
              <w:rPr>
                <w:rFonts w:eastAsia="Times New Roman" w:cs="Arial"/>
                <w:sz w:val="24"/>
                <w:szCs w:val="24"/>
                <w:lang w:val="en-US" w:eastAsia="ar-SA"/>
              </w:rPr>
              <w:t>16X100mm</w:t>
            </w:r>
            <w:r>
              <w:rPr>
                <w:rFonts w:eastAsia="Times New Roman" w:cs="Arial"/>
                <w:sz w:val="24"/>
                <w:szCs w:val="24"/>
                <w:lang w:eastAsia="ar-SA"/>
              </w:rPr>
              <w:t xml:space="preserve"> 9-10</w:t>
            </w:r>
            <w:r>
              <w:rPr>
                <w:rFonts w:eastAsia="Times New Roman" w:cs="Arial"/>
                <w:sz w:val="24"/>
                <w:szCs w:val="24"/>
                <w:lang w:val="en-US" w:eastAsia="ar-SA"/>
              </w:rPr>
              <w:t>ml</w:t>
            </w:r>
            <w:r>
              <w:rPr>
                <w:rFonts w:eastAsia="Times New Roman" w:cs="Arial"/>
                <w:sz w:val="24"/>
                <w:szCs w:val="24"/>
                <w:lang w:eastAsia="ar-SA"/>
              </w:rPr>
              <w:t xml:space="preserve"> ΜΕ ΑΝΤΙΠΗΚΤΙΚΟ  </w:t>
            </w:r>
            <w:r>
              <w:rPr>
                <w:rFonts w:eastAsia="Times New Roman" w:cs="Arial"/>
                <w:sz w:val="24"/>
                <w:szCs w:val="24"/>
                <w:lang w:val="en-US" w:eastAsia="ar-SA"/>
              </w:rPr>
              <w:t>EDTA</w:t>
            </w:r>
            <w:r>
              <w:rPr>
                <w:rFonts w:eastAsia="Times New Roman" w:cs="Arial"/>
                <w:sz w:val="24"/>
                <w:szCs w:val="24"/>
                <w:lang w:eastAsia="ar-SA"/>
              </w:rPr>
              <w:t xml:space="preserve"> </w:t>
            </w:r>
            <w:r>
              <w:rPr>
                <w:rFonts w:eastAsia="Times New Roman" w:cs="Arial"/>
                <w:sz w:val="24"/>
                <w:szCs w:val="24"/>
                <w:lang w:val="en-US" w:eastAsia="ar-SA"/>
              </w:rPr>
              <w:t>K</w:t>
            </w:r>
            <w:r>
              <w:rPr>
                <w:rFonts w:eastAsia="Times New Roman" w:cs="Arial"/>
                <w:sz w:val="24"/>
                <w:szCs w:val="24"/>
                <w:lang w:eastAsia="ar-SA"/>
              </w:rPr>
              <w:t>2</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val="el-GR" w:eastAsia="ar-SA"/>
              </w:rPr>
              <w:t>5</w:t>
            </w:r>
            <w:r>
              <w:rPr>
                <w:rFonts w:eastAsia="Times New Roman" w:cs="Arial"/>
                <w:sz w:val="24"/>
                <w:szCs w:val="24"/>
                <w:lang w:val="en-US" w:eastAsia="ar-SA"/>
              </w:rPr>
              <w:t>.000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12</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ΥΥ-021033</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ΔΙΑΣΤΑΥΡΩΣΗΣ ΚΕΝΟΥ 9</w:t>
            </w:r>
            <w:r>
              <w:rPr>
                <w:rFonts w:eastAsia="Times New Roman" w:cs="Arial"/>
                <w:sz w:val="24"/>
                <w:szCs w:val="24"/>
                <w:lang w:val="en-US" w:eastAsia="ar-SA"/>
              </w:rPr>
              <w:t>ML</w:t>
            </w:r>
            <w:r>
              <w:rPr>
                <w:rFonts w:eastAsia="Times New Roman" w:cs="Arial"/>
                <w:sz w:val="24"/>
                <w:szCs w:val="24"/>
                <w:lang w:eastAsia="ar-SA"/>
              </w:rPr>
              <w:t xml:space="preserve"> 16</w:t>
            </w:r>
            <w:r>
              <w:rPr>
                <w:rFonts w:eastAsia="Times New Roman" w:cs="Arial"/>
                <w:sz w:val="24"/>
                <w:szCs w:val="24"/>
                <w:lang w:val="en-US" w:eastAsia="ar-SA"/>
              </w:rPr>
              <w:t>X</w:t>
            </w:r>
            <w:r>
              <w:rPr>
                <w:rFonts w:eastAsia="Times New Roman" w:cs="Arial"/>
                <w:sz w:val="24"/>
                <w:szCs w:val="24"/>
                <w:lang w:eastAsia="ar-SA"/>
              </w:rPr>
              <w:t>100</w:t>
            </w:r>
            <w:r>
              <w:rPr>
                <w:rFonts w:eastAsia="Times New Roman" w:cs="Arial"/>
                <w:sz w:val="24"/>
                <w:szCs w:val="24"/>
                <w:lang w:val="en-US" w:eastAsia="ar-SA"/>
              </w:rPr>
              <w:t>mm</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10.000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13</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ΥΥ-021050</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 xml:space="preserve">ΦΙΑΛΙΔΙΑ ΚΑΘΙΖΗΣΗΣ </w:t>
            </w:r>
            <w:r>
              <w:rPr>
                <w:rFonts w:eastAsia="Times New Roman" w:cs="Arial"/>
                <w:sz w:val="24"/>
                <w:szCs w:val="24"/>
                <w:lang w:val="en-US" w:eastAsia="ar-SA"/>
              </w:rPr>
              <w:t>VACU</w:t>
            </w:r>
            <w:r>
              <w:rPr>
                <w:rFonts w:eastAsia="Times New Roman" w:cs="Arial"/>
                <w:sz w:val="24"/>
                <w:szCs w:val="24"/>
                <w:lang w:eastAsia="ar-SA"/>
              </w:rPr>
              <w:t>-</w:t>
            </w:r>
            <w:r>
              <w:rPr>
                <w:rFonts w:eastAsia="Times New Roman" w:cs="Arial"/>
                <w:sz w:val="24"/>
                <w:szCs w:val="24"/>
                <w:lang w:val="en-US" w:eastAsia="ar-SA"/>
              </w:rPr>
              <w:t>TEC</w:t>
            </w:r>
            <w:r>
              <w:rPr>
                <w:rFonts w:eastAsia="Times New Roman" w:cs="Arial"/>
                <w:sz w:val="24"/>
                <w:szCs w:val="24"/>
                <w:lang w:eastAsia="ar-SA"/>
              </w:rPr>
              <w:t xml:space="preserve"> ΜΕ ΣΤΗΛΕΟ</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14</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ΥΥ-021051</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ΜΟΡΙΑΚΟΥ ΕΛΕΓΧΟΥ ΚΕΝΟΥ ΕΩΣ 6</w:t>
            </w:r>
            <w:r>
              <w:rPr>
                <w:rFonts w:eastAsia="Times New Roman" w:cs="Arial"/>
                <w:sz w:val="24"/>
                <w:szCs w:val="24"/>
                <w:lang w:val="en-US" w:eastAsia="ar-SA"/>
              </w:rPr>
              <w:t>ML</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5.000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15</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ΥΥ-021058</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ΟΡΟΥ ΚΕΝΟΥ 8-10</w:t>
            </w:r>
            <w:r>
              <w:rPr>
                <w:rFonts w:eastAsia="Times New Roman" w:cs="Arial"/>
                <w:sz w:val="24"/>
                <w:szCs w:val="24"/>
                <w:lang w:val="en-US" w:eastAsia="ar-SA"/>
              </w:rPr>
              <w:t>ML</w:t>
            </w:r>
            <w:r>
              <w:rPr>
                <w:rFonts w:eastAsia="Times New Roman" w:cs="Arial"/>
                <w:sz w:val="24"/>
                <w:szCs w:val="24"/>
                <w:lang w:eastAsia="ar-SA"/>
              </w:rPr>
              <w:t xml:space="preserve"> 16</w:t>
            </w:r>
            <w:r>
              <w:rPr>
                <w:rFonts w:eastAsia="Times New Roman" w:cs="Arial"/>
                <w:sz w:val="24"/>
                <w:szCs w:val="24"/>
                <w:lang w:val="en-US" w:eastAsia="ar-SA"/>
              </w:rPr>
              <w:t>X</w:t>
            </w:r>
            <w:r>
              <w:rPr>
                <w:rFonts w:eastAsia="Times New Roman" w:cs="Arial"/>
                <w:sz w:val="24"/>
                <w:szCs w:val="24"/>
                <w:lang w:eastAsia="ar-SA"/>
              </w:rPr>
              <w:t>100</w:t>
            </w:r>
            <w:r>
              <w:rPr>
                <w:rFonts w:eastAsia="Times New Roman" w:cs="Arial"/>
                <w:sz w:val="24"/>
                <w:szCs w:val="24"/>
                <w:lang w:val="en-US" w:eastAsia="ar-SA"/>
              </w:rPr>
              <w:t>mm</w:t>
            </w:r>
            <w:r>
              <w:rPr>
                <w:rFonts w:eastAsia="Times New Roman" w:cs="Arial"/>
                <w:sz w:val="24"/>
                <w:szCs w:val="24"/>
                <w:lang w:eastAsia="ar-SA"/>
              </w:rPr>
              <w:t xml:space="preserve"> ΜΕ </w:t>
            </w:r>
            <w:r>
              <w:rPr>
                <w:rFonts w:eastAsia="Times New Roman" w:cs="Arial"/>
                <w:sz w:val="24"/>
                <w:szCs w:val="24"/>
                <w:lang w:val="en-US" w:eastAsia="ar-SA"/>
              </w:rPr>
              <w:t>GEL</w:t>
            </w:r>
            <w:r>
              <w:rPr>
                <w:rFonts w:eastAsia="Times New Roman" w:cs="Arial"/>
                <w:sz w:val="24"/>
                <w:szCs w:val="24"/>
                <w:lang w:eastAsia="ar-SA"/>
              </w:rPr>
              <w:t xml:space="preserve"> ΧΩΡΙΣ  ΑΝΤΙΠΗΚΤΙΚΟ</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5.000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16</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ΥΥ-021009</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ΦΙΑΛΙΔΙΑ ΒΙΟΧΗΜΙΚΑ ΚΕΝΟΥ 5</w:t>
            </w:r>
            <w:r>
              <w:rPr>
                <w:rFonts w:eastAsia="Times New Roman" w:cs="Arial"/>
                <w:sz w:val="24"/>
                <w:szCs w:val="24"/>
                <w:lang w:val="en-US" w:eastAsia="ar-SA"/>
              </w:rPr>
              <w:t>ml</w:t>
            </w:r>
            <w:r>
              <w:rPr>
                <w:rFonts w:eastAsia="Times New Roman" w:cs="Arial"/>
                <w:sz w:val="24"/>
                <w:szCs w:val="24"/>
                <w:lang w:eastAsia="ar-SA"/>
              </w:rPr>
              <w:t xml:space="preserve"> 13</w:t>
            </w:r>
            <w:r>
              <w:rPr>
                <w:rFonts w:eastAsia="Times New Roman" w:cs="Arial"/>
                <w:sz w:val="24"/>
                <w:szCs w:val="24"/>
                <w:lang w:val="en-US" w:eastAsia="ar-SA"/>
              </w:rPr>
              <w:t>x</w:t>
            </w:r>
            <w:r>
              <w:rPr>
                <w:rFonts w:eastAsia="Times New Roman" w:cs="Arial"/>
                <w:sz w:val="24"/>
                <w:szCs w:val="24"/>
                <w:lang w:eastAsia="ar-SA"/>
              </w:rPr>
              <w:t>100</w:t>
            </w:r>
            <w:r>
              <w:rPr>
                <w:rFonts w:eastAsia="Times New Roman" w:cs="Arial"/>
                <w:sz w:val="24"/>
                <w:szCs w:val="24"/>
                <w:lang w:val="en-US" w:eastAsia="ar-SA"/>
              </w:rPr>
              <w:t>mm</w:t>
            </w:r>
            <w:r>
              <w:rPr>
                <w:rFonts w:eastAsia="Times New Roman" w:cs="Arial"/>
                <w:sz w:val="24"/>
                <w:szCs w:val="24"/>
                <w:lang w:eastAsia="ar-SA"/>
              </w:rPr>
              <w:t xml:space="preserve">  </w:t>
            </w:r>
            <w:r>
              <w:rPr>
                <w:rFonts w:eastAsia="Times New Roman" w:cs="Arial"/>
                <w:sz w:val="24"/>
                <w:szCs w:val="24"/>
                <w:lang w:val="en-US" w:eastAsia="ar-SA"/>
              </w:rPr>
              <w:t>GEL</w:t>
            </w:r>
            <w:r>
              <w:rPr>
                <w:rFonts w:eastAsia="Times New Roman" w:cs="Arial"/>
                <w:sz w:val="24"/>
                <w:szCs w:val="24"/>
                <w:lang w:eastAsia="ar-SA"/>
              </w:rPr>
              <w:t xml:space="preserve"> -ΕΠΙΤΑΓ. ΠΗΞΕΩΣ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80.000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17</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ΥΥ-021013</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 xml:space="preserve">ΤΡΥΒΛΙΑ Μ.Χ. 9 </w:t>
            </w:r>
            <w:r>
              <w:rPr>
                <w:rFonts w:eastAsia="Times New Roman" w:cs="Arial"/>
                <w:sz w:val="24"/>
                <w:szCs w:val="24"/>
                <w:lang w:val="en-US" w:eastAsia="ar-SA"/>
              </w:rPr>
              <w:t>CM</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2.000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18</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ΥΥ-019001</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ΠΙΠΕΤΕΣ ΠΑΣΤΕΡ Μ.Χ. 1</w:t>
            </w:r>
            <w:r>
              <w:rPr>
                <w:rFonts w:eastAsia="Times New Roman" w:cs="Arial"/>
                <w:sz w:val="24"/>
                <w:szCs w:val="24"/>
                <w:lang w:val="en-US" w:eastAsia="ar-SA"/>
              </w:rPr>
              <w:t>ML</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40.000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19</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ΥΥ--019006</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ΡΥΓΧΟΙ ΠΙΠΕΤΩΝ ΚΙΤΡΙΝΑ</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15.000</w:t>
            </w:r>
          </w:p>
        </w:tc>
      </w:tr>
      <w:tr>
        <w:trPr>
          <w:trHeight w:val="603" w:hRule="atLeast"/>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20</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ΥΥ-019008</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 xml:space="preserve">ΡΥΓΧΟΙ ΠΙΠΕΤΩΝ ΛΕΥΚΑ </w:t>
            </w:r>
            <w:r>
              <w:rPr>
                <w:rFonts w:eastAsia="Times New Roman" w:cs="Arial"/>
                <w:sz w:val="24"/>
                <w:szCs w:val="24"/>
                <w:lang w:val="en-US" w:eastAsia="ar-SA"/>
              </w:rPr>
              <w:t>OXFORD</w:t>
            </w:r>
            <w:r>
              <w:rPr>
                <w:rFonts w:eastAsia="Times New Roman" w:cs="Arial"/>
                <w:sz w:val="24"/>
                <w:szCs w:val="24"/>
                <w:lang w:eastAsia="ar-SA"/>
              </w:rPr>
              <w:t xml:space="preserve"> (ΜΑΚΡΥ ΡΥΓΧΟΣ)</w:t>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12.000</w:t>
            </w:r>
          </w:p>
        </w:tc>
      </w:tr>
      <w:tr>
        <w:trPr>
          <w:trHeight w:val="603" w:hRule="atLeast"/>
        </w:trPr>
        <w:tc>
          <w:tcPr>
            <w:tcW w:w="680"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21</w:t>
            </w:r>
          </w:p>
        </w:tc>
        <w:tc>
          <w:tcPr>
            <w:tcW w:w="1752"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ΥΥ-021036</w:t>
            </w:r>
          </w:p>
        </w:tc>
        <w:tc>
          <w:tcPr>
            <w:tcW w:w="3549"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t>ΠΩΜΑΤΑ ΣΩΛΗΝΑΡΙΩΝ 5</w:t>
            </w:r>
            <w:r>
              <w:rPr>
                <w:rFonts w:eastAsia="Times New Roman" w:cs="Arial"/>
                <w:sz w:val="24"/>
                <w:szCs w:val="24"/>
                <w:lang w:val="en-US" w:eastAsia="ar-SA"/>
              </w:rPr>
              <w:t>ML</w:t>
            </w:r>
          </w:p>
        </w:tc>
        <w:tc>
          <w:tcPr>
            <w:tcW w:w="1695"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Times New Roman" w:cs="Arial"/>
                <w:sz w:val="24"/>
                <w:szCs w:val="24"/>
                <w:lang w:val="en-US" w:eastAsia="ar-SA"/>
              </w:rPr>
            </w:pPr>
            <w:r>
              <w:rPr>
                <w:rFonts w:eastAsia="Times New Roman" w:cs="Arial"/>
                <w:sz w:val="24"/>
                <w:szCs w:val="24"/>
                <w:lang w:val="en-US" w:eastAsia="ar-SA"/>
              </w:rPr>
              <w:t>10.000</w:t>
            </w:r>
          </w:p>
        </w:tc>
      </w:tr>
    </w:tbl>
    <w:p>
      <w:pPr>
        <w:pStyle w:val="Normal"/>
        <w:spacing w:lineRule="auto" w:line="240" w:before="0" w:after="0"/>
        <w:jc w:val="left"/>
        <w:rPr>
          <w:rFonts w:ascii="Calibri" w:hAnsi="Calibri"/>
          <w:sz w:val="24"/>
          <w:szCs w:val="24"/>
        </w:rPr>
      </w:pPr>
      <w:r>
        <w:rPr>
          <w:sz w:val="24"/>
          <w:szCs w:val="24"/>
        </w:rPr>
      </w:r>
    </w:p>
    <w:p>
      <w:pPr>
        <w:pStyle w:val="Normal"/>
        <w:ind w:left="-142" w:right="0" w:hanging="0"/>
        <w:jc w:val="left"/>
        <w:rPr>
          <w:rFonts w:ascii="Calibri" w:hAnsi="Calibri"/>
          <w:sz w:val="24"/>
          <w:szCs w:val="24"/>
        </w:rPr>
      </w:pPr>
      <w:r>
        <w:rPr>
          <w:b/>
          <w:color w:val="000000"/>
          <w:sz w:val="24"/>
          <w:szCs w:val="24"/>
          <w:u w:val="single"/>
          <w:lang w:val="el-GR" w:eastAsia="el-GR"/>
        </w:rPr>
        <w:t xml:space="preserve">Παρακαλούμε συμπληρώστε τον </w:t>
      </w:r>
      <w:r>
        <w:rPr>
          <w:b/>
          <w:bCs/>
          <w:color w:val="000000"/>
          <w:sz w:val="24"/>
          <w:szCs w:val="24"/>
          <w:u w:val="single"/>
          <w:lang w:val="el-GR" w:eastAsia="el-GR"/>
        </w:rPr>
        <w:t>Α/Α</w:t>
      </w:r>
      <w:r>
        <w:rPr>
          <w:b/>
          <w:color w:val="000000"/>
          <w:sz w:val="24"/>
          <w:szCs w:val="24"/>
          <w:u w:val="single"/>
          <w:lang w:val="el-GR" w:eastAsia="el-GR"/>
        </w:rPr>
        <w:t xml:space="preserve"> του </w:t>
      </w:r>
      <w:r>
        <w:rPr>
          <w:b/>
          <w:bCs/>
          <w:color w:val="000000"/>
          <w:sz w:val="24"/>
          <w:szCs w:val="24"/>
          <w:u w:val="single"/>
          <w:lang w:val="el-GR" w:eastAsia="el-GR"/>
        </w:rPr>
        <w:t xml:space="preserve">ΠΑΡΑΤΗΡΗΤΗΡΙΟΥ ΤΙΜΩΝ </w:t>
      </w:r>
      <w:r>
        <w:rPr>
          <w:b/>
          <w:color w:val="000000"/>
          <w:sz w:val="24"/>
          <w:szCs w:val="24"/>
          <w:u w:val="single"/>
          <w:lang w:val="el-GR" w:eastAsia="el-GR"/>
        </w:rPr>
        <w:t>ανά είδος, εφόσον υπάρχει.</w:t>
      </w:r>
    </w:p>
    <w:p>
      <w:pPr>
        <w:pStyle w:val="Normal"/>
        <w:ind w:left="-142" w:right="0" w:hanging="0"/>
        <w:jc w:val="left"/>
        <w:rPr>
          <w:rFonts w:ascii="Calibri" w:hAnsi="Calibri"/>
          <w:sz w:val="24"/>
          <w:szCs w:val="24"/>
        </w:rPr>
      </w:pPr>
      <w:r>
        <w:rPr>
          <w:b/>
          <w:color w:val="000000"/>
          <w:sz w:val="24"/>
          <w:szCs w:val="24"/>
          <w:u w:val="single"/>
          <w:lang w:val="el-GR" w:eastAsia="el-GR"/>
        </w:rPr>
        <w:t xml:space="preserve">Στην περίπτωση που το προσφερόμενο είδος είναι εκτός Παρατηρητηρίου Τιμών, παρακαλούμε μαζί με την προσφορά σας επισυνάψτε και μια </w:t>
      </w:r>
      <w:r>
        <w:rPr>
          <w:b/>
          <w:bCs/>
          <w:color w:val="000000"/>
          <w:sz w:val="24"/>
          <w:szCs w:val="24"/>
          <w:u w:val="single"/>
          <w:lang w:val="el-GR" w:eastAsia="el-GR"/>
        </w:rPr>
        <w:t xml:space="preserve">ΥΠΕΥΘΥΝΗ ΔΗΛΩΣΗ </w:t>
      </w:r>
      <w:r>
        <w:rPr>
          <w:b/>
          <w:bCs/>
          <w:sz w:val="24"/>
          <w:szCs w:val="24"/>
          <w:u w:val="single"/>
          <w:lang w:val="el-GR"/>
        </w:rPr>
        <w:t>(άρθρο 8 Ν.1599/1986) ότι το είδος δεν εντάσσεται</w:t>
      </w:r>
      <w:r>
        <w:rPr>
          <w:b/>
          <w:color w:val="000000"/>
          <w:sz w:val="24"/>
          <w:szCs w:val="24"/>
          <w:u w:val="single"/>
          <w:lang w:val="el-GR" w:eastAsia="el-GR"/>
        </w:rPr>
        <w:t>.</w:t>
      </w:r>
    </w:p>
    <w:p>
      <w:pPr>
        <w:pStyle w:val="Normal"/>
        <w:spacing w:lineRule="auto" w:line="240" w:before="0" w:after="0"/>
        <w:ind w:left="-142" w:right="0" w:hanging="0"/>
        <w:jc w:val="left"/>
        <w:rPr>
          <w:rFonts w:ascii="Calibri" w:hAnsi="Calibri"/>
          <w:sz w:val="24"/>
          <w:szCs w:val="24"/>
        </w:rPr>
      </w:pPr>
      <w:r>
        <w:rPr>
          <w:sz w:val="24"/>
          <w:szCs w:val="24"/>
        </w:rPr>
      </w:r>
    </w:p>
    <w:p>
      <w:pPr>
        <w:pStyle w:val="Normal"/>
        <w:spacing w:lineRule="auto" w:line="240" w:before="0" w:after="0"/>
        <w:jc w:val="left"/>
        <w:rPr>
          <w:rFonts w:ascii="Calibri" w:hAnsi="Calibri"/>
          <w:sz w:val="24"/>
          <w:szCs w:val="24"/>
        </w:rPr>
      </w:pPr>
      <w:r>
        <w:rPr>
          <w:sz w:val="24"/>
          <w:szCs w:val="24"/>
        </w:rPr>
      </w:r>
    </w:p>
    <w:p>
      <w:pPr>
        <w:pStyle w:val="Normal"/>
        <w:spacing w:lineRule="auto" w:line="240" w:before="0" w:after="0"/>
        <w:jc w:val="left"/>
        <w:rPr>
          <w:rFonts w:ascii="Calibri" w:hAnsi="Calibri"/>
          <w:sz w:val="24"/>
          <w:szCs w:val="24"/>
        </w:rPr>
      </w:pPr>
      <w:r>
        <w:rPr>
          <w:rFonts w:eastAsia="Times New Roman" w:cs="Arial"/>
          <w:b/>
          <w:sz w:val="24"/>
          <w:szCs w:val="24"/>
          <w:u w:val="single"/>
          <w:lang w:eastAsia="ar-SA"/>
        </w:rPr>
        <w:t xml:space="preserve">ΑΠΑΡΑΙΤΗΤΗ Η ΠΡΟΣΚΟΜΙΣΗ ΔΕΙΓΜΑΤΩΝ </w:t>
      </w:r>
    </w:p>
    <w:p>
      <w:pPr>
        <w:pStyle w:val="Normal"/>
        <w:spacing w:lineRule="auto" w:line="240" w:before="0" w:after="0"/>
        <w:jc w:val="left"/>
        <w:rPr>
          <w:rFonts w:ascii="Calibri" w:hAnsi="Calibri"/>
          <w:sz w:val="24"/>
          <w:szCs w:val="24"/>
        </w:rPr>
      </w:pPr>
      <w:r>
        <w:rPr>
          <w:rFonts w:eastAsia="Times New Roman" w:cs="Arial"/>
          <w:b/>
          <w:sz w:val="24"/>
          <w:szCs w:val="24"/>
          <w:u w:val="single"/>
          <w:lang w:eastAsia="ar-SA"/>
        </w:rPr>
        <w:t>(επί ποινής αποκλεισμού)</w:t>
      </w:r>
    </w:p>
    <w:p>
      <w:pPr>
        <w:pStyle w:val="Normal"/>
        <w:spacing w:lineRule="auto" w:line="240" w:before="0" w:after="0"/>
        <w:jc w:val="left"/>
        <w:rPr>
          <w:rFonts w:ascii="Calibri" w:hAnsi="Calibri"/>
          <w:sz w:val="24"/>
          <w:szCs w:val="24"/>
        </w:rPr>
      </w:pPr>
      <w:r>
        <w:rPr>
          <w:sz w:val="24"/>
          <w:szCs w:val="24"/>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rFonts w:ascii="Calibri" w:hAnsi="Calibri"/>
          <w:sz w:val="24"/>
          <w:szCs w:val="24"/>
        </w:rPr>
      </w:pPr>
      <w:r>
        <w:rPr>
          <w:rFonts w:eastAsia="Times New Roman" w:cs="Arial"/>
          <w:b/>
          <w:sz w:val="24"/>
          <w:szCs w:val="24"/>
          <w:lang w:eastAsia="ar-SA"/>
        </w:rPr>
        <w:t xml:space="preserve">                               </w:t>
      </w:r>
      <w:r>
        <w:rPr>
          <w:rFonts w:eastAsia="Times New Roman" w:cs="Arial"/>
          <w:b/>
          <w:bCs/>
          <w:color w:val="000000"/>
          <w:sz w:val="24"/>
          <w:szCs w:val="24"/>
          <w:lang w:eastAsia="ar-SA"/>
        </w:rPr>
        <w:t xml:space="preserve">ΤΕΧΝΙΚΕΣ ΠΡΟΔΙΑΓΡΑΦΕΣ </w:t>
      </w:r>
    </w:p>
    <w:p>
      <w:pPr>
        <w:pStyle w:val="Normal"/>
        <w:spacing w:lineRule="auto" w:line="240" w:before="0" w:after="0"/>
        <w:ind w:firstLine="1928"/>
        <w:jc w:val="left"/>
        <w:rPr>
          <w:rFonts w:ascii="Calibri" w:hAnsi="Calibri"/>
          <w:sz w:val="24"/>
          <w:szCs w:val="24"/>
        </w:rPr>
      </w:pPr>
      <w:r>
        <w:rPr>
          <w:rFonts w:eastAsia="Times New Roman" w:cs="Arial"/>
          <w:b/>
          <w:sz w:val="24"/>
          <w:szCs w:val="24"/>
          <w:u w:val="single"/>
          <w:lang w:eastAsia="ar-SA"/>
        </w:rPr>
        <w:t xml:space="preserve">   </w:t>
      </w:r>
      <w:r>
        <w:rPr>
          <w:rFonts w:eastAsia="Times New Roman" w:cs="Arial"/>
          <w:b/>
          <w:sz w:val="24"/>
          <w:szCs w:val="24"/>
          <w:u w:val="single"/>
          <w:lang w:eastAsia="ar-SA"/>
        </w:rPr>
        <w:t>(επί ποινής αποκλεισμού)</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firstLine="843"/>
        <w:jc w:val="left"/>
        <w:rPr>
          <w:rFonts w:ascii="Calibri" w:hAnsi="Calibri" w:eastAsia="Times New Roman" w:cs="Arial"/>
          <w:b/>
          <w:b/>
          <w:bCs/>
          <w:sz w:val="24"/>
          <w:szCs w:val="24"/>
          <w:lang w:eastAsia="ar-SA"/>
        </w:rPr>
      </w:pPr>
      <w:r>
        <w:rPr>
          <w:rFonts w:eastAsia="Times New Roman" w:cs="Arial"/>
          <w:b/>
          <w:bCs/>
          <w:sz w:val="24"/>
          <w:szCs w:val="24"/>
          <w:lang w:eastAsia="ar-SA"/>
        </w:rPr>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u w:val="single"/>
          <w:lang w:eastAsia="ar-SA"/>
        </w:rPr>
        <w:t xml:space="preserve">Τα προσφερόμενα είδη πρέπει να συμμορφώνονται με τις απαιτήσεις των Διεθνών και Ευρωπαϊκών προτύπων και να φέρουν την προβλεπόμενη σήμανση </w:t>
      </w:r>
      <w:r>
        <w:rPr>
          <w:rFonts w:eastAsia="Times New Roman" w:cs="Arial"/>
          <w:sz w:val="24"/>
          <w:szCs w:val="24"/>
          <w:u w:val="single"/>
          <w:lang w:val="en-US" w:eastAsia="ar-SA"/>
        </w:rPr>
        <w:t>CE</w:t>
      </w:r>
      <w:r>
        <w:rPr>
          <w:rFonts w:eastAsia="Times New Roman" w:cs="Arial"/>
          <w:sz w:val="24"/>
          <w:szCs w:val="24"/>
          <w:u w:val="single"/>
          <w:lang w:eastAsia="ar-SA"/>
        </w:rPr>
        <w:t>.</w:t>
      </w:r>
    </w:p>
    <w:p>
      <w:pPr>
        <w:pStyle w:val="Normal"/>
        <w:spacing w:lineRule="auto" w:line="240" w:before="0" w:after="0"/>
        <w:ind w:firstLine="720"/>
        <w:jc w:val="left"/>
        <w:rPr>
          <w:rFonts w:ascii="Calibri" w:hAnsi="Calibri"/>
          <w:sz w:val="24"/>
          <w:szCs w:val="24"/>
        </w:rPr>
      </w:pPr>
      <w:r>
        <w:rPr>
          <w:rFonts w:eastAsia="Times New Roman" w:cs="Arial"/>
          <w:b/>
          <w:color w:val="000000"/>
          <w:sz w:val="24"/>
          <w:szCs w:val="24"/>
          <w:lang w:eastAsia="ar-SA"/>
        </w:rPr>
        <w:t xml:space="preserve">      </w:t>
      </w:r>
    </w:p>
    <w:p>
      <w:pPr>
        <w:pStyle w:val="Normal"/>
        <w:spacing w:lineRule="auto" w:line="240" w:before="0" w:after="0"/>
        <w:jc w:val="left"/>
        <w:rPr>
          <w:rFonts w:ascii="Calibri" w:hAnsi="Calibri"/>
          <w:sz w:val="24"/>
          <w:szCs w:val="24"/>
        </w:rPr>
      </w:pPr>
      <w:r>
        <w:rPr>
          <w:rFonts w:eastAsia="Times New Roman" w:cs="Arial"/>
          <w:sz w:val="24"/>
          <w:szCs w:val="24"/>
          <w:u w:val="single"/>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ΓΙΑ ΤΑ ΕΙΔΗ :</w:t>
      </w:r>
    </w:p>
    <w:p>
      <w:pPr>
        <w:pStyle w:val="Normal"/>
        <w:spacing w:lineRule="auto" w:line="240" w:before="0" w:after="0"/>
        <w:jc w:val="left"/>
        <w:rPr>
          <w:rFonts w:ascii="Calibri" w:hAnsi="Calibri" w:eastAsia="Times New Roman" w:cs="Arial"/>
          <w:b/>
          <w:b/>
          <w:bCs/>
          <w:sz w:val="24"/>
          <w:szCs w:val="24"/>
          <w:lang w:eastAsia="ar-SA"/>
        </w:rPr>
      </w:pPr>
      <w:r>
        <w:rPr>
          <w:rFonts w:eastAsia="Times New Roman" w:cs="Arial"/>
          <w:b/>
          <w:bCs/>
          <w:sz w:val="24"/>
          <w:szCs w:val="24"/>
          <w:lang w:eastAsia="ar-SA"/>
        </w:rPr>
      </w:r>
    </w:p>
    <w:p>
      <w:pPr>
        <w:pStyle w:val="Normal"/>
        <w:spacing w:lineRule="auto" w:line="240" w:before="0" w:after="0"/>
        <w:jc w:val="left"/>
        <w:rPr>
          <w:rFonts w:ascii="Calibri" w:hAnsi="Calibri"/>
          <w:sz w:val="24"/>
          <w:szCs w:val="24"/>
        </w:rPr>
      </w:pPr>
      <w:r>
        <w:rPr>
          <w:rFonts w:eastAsia="Times New Roman" w:cs="Arial"/>
          <w:b/>
          <w:bCs/>
          <w:sz w:val="24"/>
          <w:szCs w:val="24"/>
          <w:u w:val="single"/>
          <w:lang w:val="en-US" w:eastAsia="ar-SA"/>
        </w:rPr>
        <w:t>A</w:t>
      </w:r>
      <w:r>
        <w:rPr>
          <w:rFonts w:eastAsia="Times New Roman" w:cs="Arial"/>
          <w:b/>
          <w:bCs/>
          <w:sz w:val="24"/>
          <w:szCs w:val="24"/>
          <w:u w:val="single"/>
          <w:lang w:eastAsia="ar-SA"/>
        </w:rPr>
        <w:t>/</w:t>
      </w:r>
      <w:r>
        <w:rPr>
          <w:rFonts w:eastAsia="Times New Roman" w:cs="Arial"/>
          <w:b/>
          <w:bCs/>
          <w:sz w:val="24"/>
          <w:szCs w:val="24"/>
          <w:u w:val="single"/>
          <w:lang w:val="en-US" w:eastAsia="ar-SA"/>
        </w:rPr>
        <w:t>A</w:t>
      </w:r>
      <w:r>
        <w:rPr>
          <w:rFonts w:eastAsia="Times New Roman" w:cs="Arial"/>
          <w:b/>
          <w:bCs/>
          <w:sz w:val="24"/>
          <w:szCs w:val="24"/>
          <w:u w:val="single"/>
          <w:lang w:eastAsia="ar-SA"/>
        </w:rPr>
        <w:t xml:space="preserve"> 5  ΦΙΑΛΙΔΙΑ ΓΕΝΙΚΗΣ ΑΙΜΑΤΟΣ : </w:t>
      </w:r>
      <w:r>
        <w:rPr>
          <w:rFonts w:eastAsia="Times New Roman" w:cs="Arial"/>
          <w:b/>
          <w:bCs/>
          <w:sz w:val="24"/>
          <w:szCs w:val="24"/>
          <w:lang w:eastAsia="ar-SA"/>
        </w:rPr>
        <w:t xml:space="preserve"> </w:t>
      </w:r>
      <w:r>
        <w:rPr>
          <w:rFonts w:eastAsia="Times New Roman" w:cs="Arial"/>
          <w:sz w:val="24"/>
          <w:szCs w:val="24"/>
          <w:lang w:eastAsia="ar-SA"/>
        </w:rPr>
        <w:t>Φιαλίδια γενικής αίματος</w:t>
      </w:r>
      <w:r>
        <w:rPr>
          <w:rFonts w:eastAsia="Times New Roman" w:cs="Arial"/>
          <w:b/>
          <w:bCs/>
          <w:sz w:val="24"/>
          <w:szCs w:val="24"/>
          <w:lang w:eastAsia="ar-SA"/>
        </w:rPr>
        <w:t xml:space="preserve"> </w:t>
      </w:r>
      <w:r>
        <w:rPr>
          <w:rFonts w:eastAsia="Times New Roman" w:cs="Arial"/>
          <w:sz w:val="24"/>
          <w:szCs w:val="24"/>
          <w:lang w:eastAsia="ar-SA"/>
        </w:rPr>
        <w:t xml:space="preserve">κενού αέρα, αποστειρωμένα, συνθετικά αθραυστα, με ένδειξη πλήρωσης και ετικέτα για στοιχεία ασθενούς, να αναγράφεται το </w:t>
      </w:r>
      <w:r>
        <w:rPr>
          <w:rFonts w:eastAsia="Times New Roman" w:cs="Arial"/>
          <w:sz w:val="24"/>
          <w:szCs w:val="24"/>
          <w:lang w:val="en-US" w:eastAsia="ar-SA"/>
        </w:rPr>
        <w:t>CE</w:t>
      </w:r>
      <w:r>
        <w:rPr>
          <w:rFonts w:eastAsia="Times New Roman" w:cs="Arial"/>
          <w:sz w:val="24"/>
          <w:szCs w:val="24"/>
          <w:lang w:eastAsia="ar-SA"/>
        </w:rPr>
        <w:t xml:space="preserve">, </w:t>
      </w:r>
      <w:r>
        <w:rPr>
          <w:rFonts w:eastAsia="Times New Roman" w:cs="Arial"/>
          <w:sz w:val="24"/>
          <w:szCs w:val="24"/>
          <w:lang w:val="en-US" w:eastAsia="ar-SA"/>
        </w:rPr>
        <w:t>LOT</w:t>
      </w:r>
      <w:r>
        <w:rPr>
          <w:rFonts w:eastAsia="Times New Roman" w:cs="Arial"/>
          <w:sz w:val="24"/>
          <w:szCs w:val="24"/>
          <w:lang w:eastAsia="ar-SA"/>
        </w:rPr>
        <w:t xml:space="preserve"> παραγωγής, εργοστάσιο παραγωγής , </w:t>
      </w:r>
      <w:r>
        <w:rPr>
          <w:rFonts w:eastAsia="Times New Roman" w:cs="Arial"/>
          <w:sz w:val="24"/>
          <w:szCs w:val="24"/>
          <w:lang w:val="en-US" w:eastAsia="ar-SA"/>
        </w:rPr>
        <w:t>REF</w:t>
      </w:r>
      <w:r>
        <w:rPr>
          <w:rFonts w:eastAsia="Times New Roman" w:cs="Arial"/>
          <w:sz w:val="24"/>
          <w:szCs w:val="24"/>
          <w:lang w:eastAsia="ar-SA"/>
        </w:rPr>
        <w:t xml:space="preserve">, η μέθοδος αποστείρωσης , η περιεχόμενη ποσότητα του αντιπηκτικού και η ημερομηνία </w:t>
      </w:r>
      <w:r>
        <w:rPr>
          <w:rFonts w:eastAsia="Times New Roman" w:cs="Arial"/>
          <w:color w:val="000000"/>
          <w:sz w:val="24"/>
          <w:szCs w:val="24"/>
          <w:lang w:eastAsia="ar-SA"/>
        </w:rPr>
        <w:t>λήξης. Διαστάσεων 13Χ75</w:t>
      </w:r>
      <w:r>
        <w:rPr>
          <w:rFonts w:eastAsia="Times New Roman" w:cs="Arial"/>
          <w:color w:val="000000"/>
          <w:sz w:val="24"/>
          <w:szCs w:val="24"/>
          <w:lang w:val="en-US" w:eastAsia="ar-SA"/>
        </w:rPr>
        <w:t>mm</w:t>
      </w:r>
      <w:r>
        <w:rPr>
          <w:rFonts w:eastAsia="Times New Roman" w:cs="Arial"/>
          <w:color w:val="000000"/>
          <w:sz w:val="24"/>
          <w:szCs w:val="24"/>
          <w:lang w:eastAsia="ar-SA"/>
        </w:rPr>
        <w:t>, με πιεστό πώμα ασφαλείας,</w:t>
      </w:r>
      <w:r>
        <w:rPr>
          <w:rFonts w:eastAsia="Times New Roman" w:cs="Arial"/>
          <w:sz w:val="24"/>
          <w:szCs w:val="24"/>
          <w:lang w:eastAsia="ar-SA"/>
        </w:rPr>
        <w:t xml:space="preserve"> στεγανής εφαρμογής και εύκολης διάτρησης , που να καλύπτει εξωτερικά το φιαλίδιο κατά 2 </w:t>
      </w:r>
      <w:r>
        <w:rPr>
          <w:rFonts w:eastAsia="Times New Roman" w:cs="Arial"/>
          <w:sz w:val="24"/>
          <w:szCs w:val="24"/>
          <w:lang w:val="en-US" w:eastAsia="ar-SA"/>
        </w:rPr>
        <w:t>cm</w:t>
      </w:r>
      <w:r>
        <w:rPr>
          <w:rFonts w:eastAsia="Times New Roman" w:cs="Arial"/>
          <w:sz w:val="24"/>
          <w:szCs w:val="24"/>
          <w:lang w:eastAsia="ar-SA"/>
        </w:rPr>
        <w:t>.</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val="en-US" w:eastAsia="ar-SA"/>
        </w:rPr>
        <w:t>N</w:t>
      </w:r>
      <w:r>
        <w:rPr>
          <w:rFonts w:eastAsia="Times New Roman" w:cs="Arial"/>
          <w:sz w:val="24"/>
          <w:szCs w:val="24"/>
          <w:lang w:eastAsia="ar-SA"/>
        </w:rPr>
        <w:t>α</w:t>
      </w:r>
      <w:r>
        <w:rPr>
          <w:rFonts w:eastAsia="Times New Roman" w:cs="Arial"/>
          <w:sz w:val="24"/>
          <w:szCs w:val="24"/>
          <w:lang w:val="en-US" w:eastAsia="ar-SA"/>
        </w:rPr>
        <w:t xml:space="preserve"> </w:t>
      </w:r>
      <w:r>
        <w:rPr>
          <w:rFonts w:eastAsia="Times New Roman" w:cs="Arial"/>
          <w:sz w:val="24"/>
          <w:szCs w:val="24"/>
          <w:lang w:eastAsia="ar-SA"/>
        </w:rPr>
        <w:t>μην</w:t>
      </w:r>
      <w:r>
        <w:rPr>
          <w:rFonts w:eastAsia="Times New Roman" w:cs="Arial"/>
          <w:sz w:val="24"/>
          <w:szCs w:val="24"/>
          <w:lang w:val="en-US" w:eastAsia="ar-SA"/>
        </w:rPr>
        <w:t xml:space="preserve"> </w:t>
      </w:r>
      <w:r>
        <w:rPr>
          <w:rFonts w:eastAsia="Times New Roman" w:cs="Arial"/>
          <w:sz w:val="24"/>
          <w:szCs w:val="24"/>
          <w:lang w:eastAsia="ar-SA"/>
        </w:rPr>
        <w:t>περιέχουν</w:t>
      </w:r>
      <w:r>
        <w:rPr>
          <w:rFonts w:eastAsia="Times New Roman" w:cs="Arial"/>
          <w:sz w:val="24"/>
          <w:szCs w:val="24"/>
          <w:lang w:val="en-US" w:eastAsia="ar-SA"/>
        </w:rPr>
        <w:t xml:space="preserve"> Latex, Dry Natural Rubber, Phthalates.</w:t>
      </w:r>
    </w:p>
    <w:p>
      <w:pPr>
        <w:pStyle w:val="Normal"/>
        <w:spacing w:lineRule="auto" w:line="240" w:before="0" w:after="0"/>
        <w:jc w:val="left"/>
        <w:rPr>
          <w:rFonts w:ascii="Calibri" w:hAnsi="Calibri"/>
          <w:sz w:val="24"/>
          <w:szCs w:val="24"/>
        </w:rPr>
      </w:pPr>
      <w:r>
        <w:rPr>
          <w:rFonts w:eastAsia="Times New Roman" w:cs="Arial"/>
          <w:sz w:val="24"/>
          <w:szCs w:val="24"/>
          <w:lang w:eastAsia="ar-SA"/>
        </w:rPr>
        <w:t>Χωρητικότητας 3</w:t>
      </w:r>
      <w:r>
        <w:rPr>
          <w:rFonts w:eastAsia="Times New Roman" w:cs="Arial"/>
          <w:sz w:val="24"/>
          <w:szCs w:val="24"/>
          <w:lang w:val="en-US" w:eastAsia="ar-SA"/>
        </w:rPr>
        <w:t>ml</w:t>
      </w:r>
      <w:r>
        <w:rPr>
          <w:rFonts w:eastAsia="Times New Roman" w:cs="Arial"/>
          <w:sz w:val="24"/>
          <w:szCs w:val="24"/>
          <w:lang w:eastAsia="ar-SA"/>
        </w:rPr>
        <w:t xml:space="preserve"> με αντιπηκτικό 1,8</w:t>
      </w:r>
      <w:r>
        <w:rPr>
          <w:rFonts w:eastAsia="Times New Roman" w:cs="Arial"/>
          <w:sz w:val="24"/>
          <w:szCs w:val="24"/>
          <w:lang w:val="en-US" w:eastAsia="ar-SA"/>
        </w:rPr>
        <w:t>mg</w:t>
      </w:r>
      <w:r>
        <w:rPr>
          <w:rFonts w:eastAsia="Times New Roman" w:cs="Arial"/>
          <w:sz w:val="24"/>
          <w:szCs w:val="24"/>
          <w:lang w:eastAsia="ar-SA"/>
        </w:rPr>
        <w:t>/</w:t>
      </w:r>
      <w:r>
        <w:rPr>
          <w:rFonts w:eastAsia="Times New Roman" w:cs="Arial"/>
          <w:sz w:val="24"/>
          <w:szCs w:val="24"/>
          <w:lang w:val="en-US" w:eastAsia="ar-SA"/>
        </w:rPr>
        <w:t>ml</w:t>
      </w:r>
      <w:r>
        <w:rPr>
          <w:rFonts w:eastAsia="Times New Roman" w:cs="Arial"/>
          <w:sz w:val="24"/>
          <w:szCs w:val="24"/>
          <w:lang w:eastAsia="ar-SA"/>
        </w:rPr>
        <w:t xml:space="preserve"> </w:t>
      </w:r>
      <w:r>
        <w:rPr>
          <w:rFonts w:eastAsia="Times New Roman" w:cs="Arial"/>
          <w:sz w:val="24"/>
          <w:szCs w:val="24"/>
          <w:lang w:val="en-US" w:eastAsia="ar-SA"/>
        </w:rPr>
        <w:t>EDTA</w:t>
      </w:r>
      <w:r>
        <w:rPr>
          <w:rFonts w:eastAsia="Times New Roman" w:cs="Arial"/>
          <w:sz w:val="24"/>
          <w:szCs w:val="24"/>
          <w:lang w:eastAsia="ar-SA"/>
        </w:rPr>
        <w:t xml:space="preserve"> </w:t>
      </w:r>
      <w:r>
        <w:rPr>
          <w:rFonts w:eastAsia="Times New Roman" w:cs="Arial"/>
          <w:sz w:val="24"/>
          <w:szCs w:val="24"/>
          <w:lang w:val="en-US" w:eastAsia="ar-SA"/>
        </w:rPr>
        <w:t>K</w:t>
      </w:r>
      <w:r>
        <w:rPr>
          <w:rFonts w:eastAsia="Times New Roman" w:cs="Arial"/>
          <w:sz w:val="24"/>
          <w:szCs w:val="24"/>
          <w:lang w:eastAsia="ar-SA"/>
        </w:rPr>
        <w:t>2</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b/>
          <w:bCs/>
          <w:sz w:val="24"/>
          <w:szCs w:val="24"/>
          <w:u w:val="single"/>
          <w:lang w:val="en-US" w:eastAsia="ar-SA"/>
        </w:rPr>
        <w:t>A</w:t>
      </w:r>
      <w:r>
        <w:rPr>
          <w:rFonts w:eastAsia="Times New Roman" w:cs="Arial"/>
          <w:b/>
          <w:bCs/>
          <w:sz w:val="24"/>
          <w:szCs w:val="24"/>
          <w:u w:val="single"/>
          <w:lang w:eastAsia="ar-SA"/>
        </w:rPr>
        <w:t>/</w:t>
      </w:r>
      <w:r>
        <w:rPr>
          <w:rFonts w:eastAsia="Times New Roman" w:cs="Arial"/>
          <w:b/>
          <w:bCs/>
          <w:sz w:val="24"/>
          <w:szCs w:val="24"/>
          <w:u w:val="single"/>
          <w:lang w:val="en-US" w:eastAsia="ar-SA"/>
        </w:rPr>
        <w:t>A</w:t>
      </w:r>
      <w:r>
        <w:rPr>
          <w:rFonts w:eastAsia="Times New Roman" w:cs="Arial"/>
          <w:b/>
          <w:bCs/>
          <w:sz w:val="24"/>
          <w:szCs w:val="24"/>
          <w:u w:val="single"/>
          <w:lang w:eastAsia="ar-SA"/>
        </w:rPr>
        <w:t xml:space="preserve"> 6  ΦΙΑΛΙΔΙΑ ΓΕΝΙΚΗΣ ΑΙΜΑΤΟΣ  ΝΕΟΓΝΩΝ:</w:t>
      </w:r>
      <w:r>
        <w:rPr>
          <w:rFonts w:eastAsia="Times New Roman" w:cs="Arial"/>
          <w:b/>
          <w:bCs/>
          <w:sz w:val="24"/>
          <w:szCs w:val="24"/>
          <w:lang w:eastAsia="ar-SA"/>
        </w:rPr>
        <w:t xml:space="preserve">  </w:t>
      </w:r>
      <w:r>
        <w:rPr>
          <w:rFonts w:eastAsia="Times New Roman" w:cs="Arial"/>
          <w:sz w:val="24"/>
          <w:szCs w:val="24"/>
          <w:lang w:eastAsia="ar-SA"/>
        </w:rPr>
        <w:t xml:space="preserve">Τα φιαλίδια πρέπει να είναι αποστειρωμένα, συνθετικά άθραυστα, να φέρουν πώμα ασφαλείας, να έχουν τριπλή ευδιάκριτη γραμμή πλήρωσης, να αναγράφεται το </w:t>
      </w:r>
      <w:r>
        <w:rPr>
          <w:rFonts w:eastAsia="Times New Roman" w:cs="Arial"/>
          <w:sz w:val="24"/>
          <w:szCs w:val="24"/>
          <w:lang w:val="en-US" w:eastAsia="ar-SA"/>
        </w:rPr>
        <w:t>CE</w:t>
      </w:r>
      <w:r>
        <w:rPr>
          <w:rFonts w:eastAsia="Times New Roman" w:cs="Arial"/>
          <w:sz w:val="24"/>
          <w:szCs w:val="24"/>
          <w:lang w:eastAsia="ar-SA"/>
        </w:rPr>
        <w:t xml:space="preserve">, </w:t>
      </w:r>
      <w:r>
        <w:rPr>
          <w:rFonts w:eastAsia="Times New Roman" w:cs="Arial"/>
          <w:sz w:val="24"/>
          <w:szCs w:val="24"/>
          <w:lang w:val="en-US" w:eastAsia="ar-SA"/>
        </w:rPr>
        <w:t>LOT</w:t>
      </w:r>
      <w:r>
        <w:rPr>
          <w:rFonts w:eastAsia="Times New Roman" w:cs="Arial"/>
          <w:sz w:val="24"/>
          <w:szCs w:val="24"/>
          <w:lang w:eastAsia="ar-SA"/>
        </w:rPr>
        <w:t xml:space="preserve"> παραγωγής, </w:t>
      </w:r>
      <w:r>
        <w:rPr>
          <w:rFonts w:eastAsia="Times New Roman" w:cs="Arial"/>
          <w:sz w:val="24"/>
          <w:szCs w:val="24"/>
          <w:lang w:val="en-US" w:eastAsia="ar-SA"/>
        </w:rPr>
        <w:t>REF</w:t>
      </w:r>
      <w:r>
        <w:rPr>
          <w:rFonts w:eastAsia="Times New Roman" w:cs="Arial"/>
          <w:sz w:val="24"/>
          <w:szCs w:val="24"/>
          <w:lang w:eastAsia="ar-SA"/>
        </w:rPr>
        <w:t xml:space="preserve"> και ημερομηνία λήξης, χωρητικότητας 250-500μ</w:t>
      </w:r>
      <w:r>
        <w:rPr>
          <w:rFonts w:eastAsia="Times New Roman" w:cs="Arial"/>
          <w:sz w:val="24"/>
          <w:szCs w:val="24"/>
          <w:lang w:val="en-US" w:eastAsia="ar-SA"/>
        </w:rPr>
        <w:t>l</w:t>
      </w:r>
      <w:r>
        <w:rPr>
          <w:rFonts w:eastAsia="Times New Roman" w:cs="Arial"/>
          <w:sz w:val="24"/>
          <w:szCs w:val="24"/>
          <w:lang w:eastAsia="ar-SA"/>
        </w:rPr>
        <w:t xml:space="preserve"> (μικρολίτρα) με αντιπηκτικό </w:t>
      </w:r>
      <w:r>
        <w:rPr>
          <w:rFonts w:eastAsia="Times New Roman" w:cs="Arial"/>
          <w:sz w:val="24"/>
          <w:szCs w:val="24"/>
          <w:lang w:val="en-US" w:eastAsia="ar-SA"/>
        </w:rPr>
        <w:t>EDTA</w:t>
      </w:r>
      <w:r>
        <w:rPr>
          <w:rFonts w:eastAsia="Times New Roman" w:cs="Arial"/>
          <w:sz w:val="24"/>
          <w:szCs w:val="24"/>
          <w:lang w:eastAsia="ar-SA"/>
        </w:rPr>
        <w:t xml:space="preserve"> </w:t>
      </w:r>
      <w:r>
        <w:rPr>
          <w:rFonts w:eastAsia="Times New Roman" w:cs="Arial"/>
          <w:sz w:val="24"/>
          <w:szCs w:val="24"/>
          <w:lang w:val="en-US" w:eastAsia="ar-SA"/>
        </w:rPr>
        <w:t>K</w:t>
      </w:r>
      <w:r>
        <w:rPr>
          <w:rFonts w:eastAsia="Times New Roman" w:cs="Arial"/>
          <w:sz w:val="24"/>
          <w:szCs w:val="24"/>
          <w:lang w:eastAsia="ar-SA"/>
        </w:rPr>
        <w:t xml:space="preserve">2.  </w:t>
      </w:r>
    </w:p>
    <w:p>
      <w:pPr>
        <w:pStyle w:val="Normal"/>
        <w:spacing w:lineRule="auto" w:line="240" w:before="0" w:after="0"/>
        <w:jc w:val="left"/>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pacing w:lineRule="auto" w:line="240" w:before="0" w:after="0"/>
        <w:jc w:val="left"/>
        <w:rPr>
          <w:rFonts w:ascii="Calibri" w:hAnsi="Calibri"/>
          <w:sz w:val="24"/>
          <w:szCs w:val="24"/>
        </w:rPr>
      </w:pPr>
      <w:r>
        <w:rPr>
          <w:rFonts w:eastAsia="Times New Roman" w:cs="Arial"/>
          <w:b/>
          <w:bCs/>
          <w:sz w:val="24"/>
          <w:szCs w:val="24"/>
          <w:u w:val="single"/>
          <w:lang w:val="en-US" w:eastAsia="ar-SA"/>
        </w:rPr>
        <w:t>A</w:t>
      </w:r>
      <w:r>
        <w:rPr>
          <w:rFonts w:eastAsia="Times New Roman" w:cs="Arial"/>
          <w:b/>
          <w:bCs/>
          <w:sz w:val="24"/>
          <w:szCs w:val="24"/>
          <w:u w:val="single"/>
          <w:lang w:eastAsia="ar-SA"/>
        </w:rPr>
        <w:t>/</w:t>
      </w:r>
      <w:r>
        <w:rPr>
          <w:rFonts w:eastAsia="Times New Roman" w:cs="Arial"/>
          <w:b/>
          <w:bCs/>
          <w:sz w:val="24"/>
          <w:szCs w:val="24"/>
          <w:u w:val="single"/>
          <w:lang w:val="en-US" w:eastAsia="ar-SA"/>
        </w:rPr>
        <w:t>A</w:t>
      </w:r>
      <w:r>
        <w:rPr>
          <w:rFonts w:eastAsia="Times New Roman" w:cs="Arial"/>
          <w:b/>
          <w:bCs/>
          <w:sz w:val="24"/>
          <w:szCs w:val="24"/>
          <w:u w:val="single"/>
          <w:lang w:eastAsia="ar-SA"/>
        </w:rPr>
        <w:t xml:space="preserve"> 7  ΦΙΑΛΙΔΙΑ ΠΗΞΗΣ :</w:t>
      </w:r>
      <w:r>
        <w:rPr>
          <w:rFonts w:eastAsia="Times New Roman" w:cs="Arial"/>
          <w:sz w:val="24"/>
          <w:szCs w:val="24"/>
          <w:lang w:eastAsia="ar-SA"/>
        </w:rPr>
        <w:t xml:space="preserve"> Φιαλίδια κενού αέρα, αποστειρωμένα, συνθετικά άθραυστα, με ένδειξη πλήρωσης και ετικέτα για στοιχεία ασθενούς, να αναγράφεται το </w:t>
      </w:r>
      <w:r>
        <w:rPr>
          <w:rFonts w:eastAsia="Times New Roman" w:cs="Arial"/>
          <w:sz w:val="24"/>
          <w:szCs w:val="24"/>
          <w:lang w:val="en-US" w:eastAsia="ar-SA"/>
        </w:rPr>
        <w:t>CE</w:t>
      </w:r>
      <w:r>
        <w:rPr>
          <w:rFonts w:eastAsia="Times New Roman" w:cs="Arial"/>
          <w:sz w:val="24"/>
          <w:szCs w:val="24"/>
          <w:lang w:eastAsia="ar-SA"/>
        </w:rPr>
        <w:t xml:space="preserve">, </w:t>
      </w:r>
      <w:r>
        <w:rPr>
          <w:rFonts w:eastAsia="Times New Roman" w:cs="Arial"/>
          <w:sz w:val="24"/>
          <w:szCs w:val="24"/>
          <w:lang w:val="en-US" w:eastAsia="ar-SA"/>
        </w:rPr>
        <w:t>LOT</w:t>
      </w:r>
      <w:r>
        <w:rPr>
          <w:rFonts w:eastAsia="Times New Roman" w:cs="Arial"/>
          <w:sz w:val="24"/>
          <w:szCs w:val="24"/>
          <w:lang w:eastAsia="ar-SA"/>
        </w:rPr>
        <w:t xml:space="preserve"> παραγωγής, εργοστάσιο παραγωγής , </w:t>
      </w:r>
      <w:r>
        <w:rPr>
          <w:rFonts w:eastAsia="Times New Roman" w:cs="Arial"/>
          <w:sz w:val="24"/>
          <w:szCs w:val="24"/>
          <w:lang w:val="en-US" w:eastAsia="ar-SA"/>
        </w:rPr>
        <w:t>REF</w:t>
      </w:r>
      <w:r>
        <w:rPr>
          <w:rFonts w:eastAsia="Times New Roman" w:cs="Arial"/>
          <w:sz w:val="24"/>
          <w:szCs w:val="24"/>
          <w:lang w:eastAsia="ar-SA"/>
        </w:rPr>
        <w:t xml:space="preserve">, η μέθοδος αποστείρωσης  και η ημερομηνία λήξης. Με πιεστό πώμα ασφαλείας, στεγανής εφαρμογής και εύκολης διάτρησης , που να καλύπτει εξωτερικά το φιαλίδιο κατά 2 </w:t>
      </w:r>
      <w:r>
        <w:rPr>
          <w:rFonts w:eastAsia="Times New Roman" w:cs="Arial"/>
          <w:sz w:val="24"/>
          <w:szCs w:val="24"/>
          <w:lang w:val="en-US" w:eastAsia="ar-SA"/>
        </w:rPr>
        <w:t>cm</w:t>
      </w:r>
      <w:r>
        <w:rPr>
          <w:rFonts w:eastAsia="Times New Roman" w:cs="Arial"/>
          <w:sz w:val="24"/>
          <w:szCs w:val="24"/>
          <w:lang w:eastAsia="ar-SA"/>
        </w:rPr>
        <w:t>.  Με αντιπηκτική ουσία κιτρικό νάτριο (3,2%) με διπλό τοίχωμα  (</w:t>
      </w:r>
      <w:r>
        <w:rPr>
          <w:rFonts w:eastAsia="Times New Roman" w:cs="Arial"/>
          <w:sz w:val="24"/>
          <w:szCs w:val="24"/>
          <w:lang w:val="en-US" w:eastAsia="ar-SA"/>
        </w:rPr>
        <w:t>PET</w:t>
      </w:r>
      <w:r>
        <w:rPr>
          <w:rFonts w:eastAsia="Times New Roman" w:cs="Arial"/>
          <w:sz w:val="24"/>
          <w:szCs w:val="24"/>
          <w:lang w:eastAsia="ar-SA"/>
        </w:rPr>
        <w:t xml:space="preserve"> &amp; </w:t>
      </w:r>
      <w:r>
        <w:rPr>
          <w:rFonts w:eastAsia="Times New Roman" w:cs="Arial"/>
          <w:sz w:val="24"/>
          <w:szCs w:val="24"/>
          <w:lang w:val="en-US" w:eastAsia="ar-SA"/>
        </w:rPr>
        <w:t>PP</w:t>
      </w:r>
      <w:r>
        <w:rPr>
          <w:rFonts w:eastAsia="Times New Roman" w:cs="Arial"/>
          <w:sz w:val="24"/>
          <w:szCs w:val="24"/>
          <w:lang w:eastAsia="ar-SA"/>
        </w:rPr>
        <w:t>),ολικής πληρώσεως , για προσδιορισμό εξετάσεων πήξης.</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Διαστάσεων </w:t>
      </w:r>
      <w:r>
        <w:rPr>
          <w:rFonts w:eastAsia="Times New Roman" w:cs="Arial"/>
          <w:color w:val="000000"/>
          <w:sz w:val="24"/>
          <w:szCs w:val="24"/>
          <w:lang w:eastAsia="ar-SA"/>
        </w:rPr>
        <w:t>13Χ75</w:t>
      </w:r>
      <w:r>
        <w:rPr>
          <w:rFonts w:eastAsia="Times New Roman" w:cs="Arial"/>
          <w:color w:val="000000"/>
          <w:sz w:val="24"/>
          <w:szCs w:val="24"/>
          <w:lang w:val="en-US" w:eastAsia="ar-SA"/>
        </w:rPr>
        <w:t>mm</w:t>
      </w:r>
      <w:r>
        <w:rPr>
          <w:rFonts w:eastAsia="Times New Roman" w:cs="Arial"/>
          <w:color w:val="000000"/>
          <w:sz w:val="24"/>
          <w:szCs w:val="24"/>
          <w:lang w:eastAsia="ar-SA"/>
        </w:rPr>
        <w:t xml:space="preserve"> και όγκου </w:t>
      </w:r>
      <w:r>
        <w:rPr>
          <w:rFonts w:eastAsia="Times New Roman" w:cs="Arial"/>
          <w:color w:val="000000"/>
          <w:kern w:val="0"/>
          <w:sz w:val="24"/>
          <w:szCs w:val="24"/>
          <w:lang w:val="el-GR" w:eastAsia="ar-SA" w:bidi="ar-SA"/>
        </w:rPr>
        <w:t>έως 2</w:t>
      </w:r>
      <w:r>
        <w:rPr>
          <w:rFonts w:eastAsia="Times New Roman" w:cs="Arial"/>
          <w:color w:val="000000"/>
          <w:sz w:val="24"/>
          <w:szCs w:val="24"/>
          <w:lang w:val="en-US" w:eastAsia="ar-SA"/>
        </w:rPr>
        <w:t>ml</w:t>
      </w:r>
      <w:r>
        <w:rPr>
          <w:rFonts w:eastAsia="Times New Roman" w:cs="Arial"/>
          <w:color w:val="000000"/>
          <w:sz w:val="24"/>
          <w:szCs w:val="24"/>
          <w:lang w:eastAsia="ar-SA"/>
        </w:rPr>
        <w:t>.</w:t>
      </w:r>
    </w:p>
    <w:p>
      <w:pPr>
        <w:pStyle w:val="Normal"/>
        <w:spacing w:lineRule="auto" w:line="240" w:before="0" w:after="0"/>
        <w:jc w:val="left"/>
        <w:rPr>
          <w:rFonts w:ascii="Calibri" w:hAnsi="Calibri"/>
          <w:sz w:val="24"/>
          <w:szCs w:val="24"/>
        </w:rPr>
      </w:pPr>
      <w:r>
        <w:rPr>
          <w:rFonts w:eastAsia="Times New Roman" w:cs="Arial"/>
          <w:sz w:val="24"/>
          <w:szCs w:val="24"/>
          <w:lang w:val="en-US" w:eastAsia="ar-SA"/>
        </w:rPr>
        <w:t>N</w:t>
      </w:r>
      <w:r>
        <w:rPr>
          <w:rFonts w:eastAsia="Times New Roman" w:cs="Arial"/>
          <w:sz w:val="24"/>
          <w:szCs w:val="24"/>
          <w:lang w:eastAsia="ar-SA"/>
        </w:rPr>
        <w:t>α</w:t>
      </w:r>
      <w:r>
        <w:rPr>
          <w:rFonts w:eastAsia="Times New Roman" w:cs="Arial"/>
          <w:sz w:val="24"/>
          <w:szCs w:val="24"/>
          <w:lang w:val="en-US" w:eastAsia="ar-SA"/>
        </w:rPr>
        <w:t xml:space="preserve"> </w:t>
      </w:r>
      <w:r>
        <w:rPr>
          <w:rFonts w:eastAsia="Times New Roman" w:cs="Arial"/>
          <w:sz w:val="24"/>
          <w:szCs w:val="24"/>
          <w:lang w:eastAsia="ar-SA"/>
        </w:rPr>
        <w:t>μην</w:t>
      </w:r>
      <w:r>
        <w:rPr>
          <w:rFonts w:eastAsia="Times New Roman" w:cs="Arial"/>
          <w:sz w:val="24"/>
          <w:szCs w:val="24"/>
          <w:lang w:val="en-US" w:eastAsia="ar-SA"/>
        </w:rPr>
        <w:t xml:space="preserve"> </w:t>
      </w:r>
      <w:r>
        <w:rPr>
          <w:rFonts w:eastAsia="Times New Roman" w:cs="Arial"/>
          <w:sz w:val="24"/>
          <w:szCs w:val="24"/>
          <w:lang w:eastAsia="ar-SA"/>
        </w:rPr>
        <w:t>περιέχουν</w:t>
      </w:r>
      <w:r>
        <w:rPr>
          <w:rFonts w:eastAsia="Times New Roman" w:cs="Arial"/>
          <w:sz w:val="24"/>
          <w:szCs w:val="24"/>
          <w:lang w:val="en-US" w:eastAsia="ar-SA"/>
        </w:rPr>
        <w:t xml:space="preserve"> Latex, Dry Natural Rubber, Phthalates.</w:t>
      </w:r>
    </w:p>
    <w:p>
      <w:pPr>
        <w:pStyle w:val="Normal"/>
        <w:spacing w:lineRule="auto" w:line="240" w:before="0" w:after="0"/>
        <w:jc w:val="left"/>
        <w:rPr>
          <w:rFonts w:ascii="Calibri" w:hAnsi="Calibri" w:eastAsia="Times New Roman" w:cs="Arial"/>
          <w:sz w:val="24"/>
          <w:szCs w:val="24"/>
          <w:lang w:val="en-US" w:eastAsia="ar-SA"/>
        </w:rPr>
      </w:pPr>
      <w:r>
        <w:rPr>
          <w:rFonts w:eastAsia="Times New Roman" w:cs="Arial"/>
          <w:sz w:val="24"/>
          <w:szCs w:val="24"/>
          <w:lang w:val="en-US" w:eastAsia="ar-SA"/>
        </w:rPr>
      </w:r>
    </w:p>
    <w:p>
      <w:pPr>
        <w:pStyle w:val="Normal"/>
        <w:spacing w:lineRule="auto" w:line="240" w:before="0" w:after="0"/>
        <w:jc w:val="left"/>
        <w:rPr>
          <w:rFonts w:ascii="Calibri" w:hAnsi="Calibri"/>
          <w:sz w:val="24"/>
          <w:szCs w:val="24"/>
        </w:rPr>
      </w:pPr>
      <w:r>
        <w:rPr>
          <w:rFonts w:eastAsia="Times New Roman" w:cs="Arial"/>
          <w:b/>
          <w:bCs/>
          <w:sz w:val="24"/>
          <w:szCs w:val="24"/>
          <w:u w:val="single"/>
          <w:lang w:val="en-US" w:eastAsia="ar-SA"/>
        </w:rPr>
        <w:t>A</w:t>
      </w:r>
      <w:r>
        <w:rPr>
          <w:rFonts w:eastAsia="Times New Roman" w:cs="Arial"/>
          <w:b/>
          <w:bCs/>
          <w:sz w:val="24"/>
          <w:szCs w:val="24"/>
          <w:u w:val="single"/>
          <w:lang w:eastAsia="ar-SA"/>
        </w:rPr>
        <w:t>/</w:t>
      </w:r>
      <w:r>
        <w:rPr>
          <w:rFonts w:eastAsia="Times New Roman" w:cs="Arial"/>
          <w:b/>
          <w:bCs/>
          <w:sz w:val="24"/>
          <w:szCs w:val="24"/>
          <w:u w:val="single"/>
          <w:lang w:val="en-US" w:eastAsia="ar-SA"/>
        </w:rPr>
        <w:t>A</w:t>
      </w:r>
      <w:r>
        <w:rPr>
          <w:rFonts w:eastAsia="Times New Roman" w:cs="Arial"/>
          <w:b/>
          <w:bCs/>
          <w:sz w:val="24"/>
          <w:szCs w:val="24"/>
          <w:u w:val="single"/>
          <w:lang w:eastAsia="ar-SA"/>
        </w:rPr>
        <w:t xml:space="preserve"> 16  ΦΙΑΛΙΔΙΑ ΜΕ </w:t>
      </w:r>
      <w:r>
        <w:rPr>
          <w:rFonts w:eastAsia="Times New Roman" w:cs="Arial"/>
          <w:b/>
          <w:bCs/>
          <w:sz w:val="24"/>
          <w:szCs w:val="24"/>
          <w:u w:val="single"/>
          <w:lang w:val="en-US" w:eastAsia="ar-SA"/>
        </w:rPr>
        <w:t>GEL</w:t>
      </w:r>
      <w:r>
        <w:rPr>
          <w:rFonts w:eastAsia="Times New Roman" w:cs="Arial"/>
          <w:b/>
          <w:bCs/>
          <w:sz w:val="24"/>
          <w:szCs w:val="24"/>
          <w:u w:val="single"/>
          <w:lang w:eastAsia="ar-SA"/>
        </w:rPr>
        <w:t xml:space="preserve"> :</w:t>
      </w:r>
      <w:r>
        <w:rPr>
          <w:rFonts w:eastAsia="Times New Roman" w:cs="Arial"/>
          <w:sz w:val="24"/>
          <w:szCs w:val="24"/>
          <w:lang w:eastAsia="ar-SA"/>
        </w:rPr>
        <w:t xml:space="preserve">Φιαλίδια κενού αέρα, αποστειρωμένα, συνθετικά άθραυστα, με ένδειξη πλήρωσης και ετικέτα για στοιχεία ασθενούς, να αναγράφεται το </w:t>
      </w:r>
      <w:r>
        <w:rPr>
          <w:rFonts w:eastAsia="Times New Roman" w:cs="Arial"/>
          <w:sz w:val="24"/>
          <w:szCs w:val="24"/>
          <w:lang w:val="en-US" w:eastAsia="ar-SA"/>
        </w:rPr>
        <w:t>CE</w:t>
      </w:r>
      <w:r>
        <w:rPr>
          <w:rFonts w:eastAsia="Times New Roman" w:cs="Arial"/>
          <w:sz w:val="24"/>
          <w:szCs w:val="24"/>
          <w:lang w:eastAsia="ar-SA"/>
        </w:rPr>
        <w:t xml:space="preserve">, </w:t>
      </w:r>
      <w:r>
        <w:rPr>
          <w:rFonts w:eastAsia="Times New Roman" w:cs="Arial"/>
          <w:sz w:val="24"/>
          <w:szCs w:val="24"/>
          <w:lang w:val="en-US" w:eastAsia="ar-SA"/>
        </w:rPr>
        <w:t>LOT</w:t>
      </w:r>
      <w:r>
        <w:rPr>
          <w:rFonts w:eastAsia="Times New Roman" w:cs="Arial"/>
          <w:sz w:val="24"/>
          <w:szCs w:val="24"/>
          <w:lang w:eastAsia="ar-SA"/>
        </w:rPr>
        <w:t xml:space="preserve"> παραγωγής, εργοστάσιο παραγωγής , </w:t>
      </w:r>
      <w:r>
        <w:rPr>
          <w:rFonts w:eastAsia="Times New Roman" w:cs="Arial"/>
          <w:sz w:val="24"/>
          <w:szCs w:val="24"/>
          <w:lang w:val="en-US" w:eastAsia="ar-SA"/>
        </w:rPr>
        <w:t>REF</w:t>
      </w:r>
      <w:r>
        <w:rPr>
          <w:rFonts w:eastAsia="Times New Roman" w:cs="Arial"/>
          <w:sz w:val="24"/>
          <w:szCs w:val="24"/>
          <w:lang w:eastAsia="ar-SA"/>
        </w:rPr>
        <w:t xml:space="preserve">, η μέθοδος αποστείρωσης και η ημερομηνία λήξης. Με πιεστό πώμα ασφαλείας, στεγανής εφαρμογής και εύκολης διάτρησης , που να καλύπτει εξωτερικά το φιαλίδιο κατά 2 </w:t>
      </w:r>
      <w:r>
        <w:rPr>
          <w:rFonts w:eastAsia="Times New Roman" w:cs="Arial"/>
          <w:sz w:val="24"/>
          <w:szCs w:val="24"/>
          <w:lang w:val="en-US" w:eastAsia="ar-SA"/>
        </w:rPr>
        <w:t>cm</w:t>
      </w:r>
      <w:r>
        <w:rPr>
          <w:rFonts w:eastAsia="Times New Roman" w:cs="Arial"/>
          <w:sz w:val="24"/>
          <w:szCs w:val="24"/>
          <w:lang w:eastAsia="ar-SA"/>
        </w:rPr>
        <w:t xml:space="preserve">. </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Με επιταχυντή πήξης και ειδικό χημικώς αδρανές </w:t>
      </w:r>
      <w:r>
        <w:rPr>
          <w:rFonts w:eastAsia="Times New Roman" w:cs="Arial"/>
          <w:sz w:val="24"/>
          <w:szCs w:val="24"/>
          <w:lang w:val="en-US" w:eastAsia="ar-SA"/>
        </w:rPr>
        <w:t>gel</w:t>
      </w:r>
      <w:r>
        <w:rPr>
          <w:rFonts w:eastAsia="Times New Roman" w:cs="Arial"/>
          <w:sz w:val="24"/>
          <w:szCs w:val="24"/>
          <w:lang w:eastAsia="ar-SA"/>
        </w:rPr>
        <w:t xml:space="preserve"> διαχωρισμού, τοποθετημένου στον πυθμένα του σωληναρίου υπό κλίση (μορφή όνυχα) για καλύτερο και γρηγορότερο διαχωρισμό.</w:t>
      </w:r>
    </w:p>
    <w:p>
      <w:pPr>
        <w:pStyle w:val="Normal"/>
        <w:spacing w:lineRule="auto" w:line="240" w:before="0" w:after="0"/>
        <w:jc w:val="left"/>
        <w:rPr>
          <w:rFonts w:ascii="Calibri" w:hAnsi="Calibri"/>
          <w:sz w:val="24"/>
          <w:szCs w:val="24"/>
        </w:rPr>
      </w:pPr>
      <w:r>
        <w:rPr>
          <w:rFonts w:eastAsia="Times New Roman" w:cs="Arial"/>
          <w:sz w:val="24"/>
          <w:szCs w:val="24"/>
          <w:lang w:val="en-US" w:eastAsia="ar-SA"/>
        </w:rPr>
        <w:t>N</w:t>
      </w:r>
      <w:r>
        <w:rPr>
          <w:rFonts w:eastAsia="Times New Roman" w:cs="Arial"/>
          <w:sz w:val="24"/>
          <w:szCs w:val="24"/>
          <w:lang w:eastAsia="ar-SA"/>
        </w:rPr>
        <w:t>α</w:t>
      </w:r>
      <w:r>
        <w:rPr>
          <w:rFonts w:eastAsia="Times New Roman" w:cs="Arial"/>
          <w:sz w:val="24"/>
          <w:szCs w:val="24"/>
          <w:lang w:val="en-US" w:eastAsia="ar-SA"/>
        </w:rPr>
        <w:t xml:space="preserve"> </w:t>
      </w:r>
      <w:r>
        <w:rPr>
          <w:rFonts w:eastAsia="Times New Roman" w:cs="Arial"/>
          <w:sz w:val="24"/>
          <w:szCs w:val="24"/>
          <w:lang w:eastAsia="ar-SA"/>
        </w:rPr>
        <w:t>μην</w:t>
      </w:r>
      <w:r>
        <w:rPr>
          <w:rFonts w:eastAsia="Times New Roman" w:cs="Arial"/>
          <w:sz w:val="24"/>
          <w:szCs w:val="24"/>
          <w:lang w:val="en-US" w:eastAsia="ar-SA"/>
        </w:rPr>
        <w:t xml:space="preserve"> </w:t>
      </w:r>
      <w:r>
        <w:rPr>
          <w:rFonts w:eastAsia="Times New Roman" w:cs="Arial"/>
          <w:sz w:val="24"/>
          <w:szCs w:val="24"/>
          <w:lang w:eastAsia="ar-SA"/>
        </w:rPr>
        <w:t>περιέχουν</w:t>
      </w:r>
      <w:r>
        <w:rPr>
          <w:rFonts w:eastAsia="Times New Roman" w:cs="Arial"/>
          <w:sz w:val="24"/>
          <w:szCs w:val="24"/>
          <w:lang w:val="en-US" w:eastAsia="ar-SA"/>
        </w:rPr>
        <w:t xml:space="preserve"> Latex, Dry Natural Rubber, Phthalates.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rFonts w:ascii="Calibri" w:hAnsi="Calibri" w:eastAsia="Times New Roman" w:cs="Arial"/>
          <w:sz w:val="24"/>
          <w:szCs w:val="24"/>
          <w:lang w:val="en-US" w:eastAsia="ar-SA"/>
        </w:rPr>
      </w:pPr>
      <w:r>
        <w:rPr>
          <w:rFonts w:eastAsia="Times New Roman" w:cs="Arial"/>
          <w:sz w:val="24"/>
          <w:szCs w:val="24"/>
          <w:lang w:val="en-US"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b/>
          <w:color w:val="0000FF"/>
          <w:sz w:val="24"/>
          <w:szCs w:val="24"/>
          <w:lang w:val="en-US" w:eastAsia="ar-SA"/>
        </w:rPr>
        <w:t xml:space="preserve">                      </w:t>
      </w:r>
    </w:p>
    <w:p>
      <w:pPr>
        <w:pStyle w:val="Normal"/>
        <w:spacing w:lineRule="auto" w:line="240" w:before="0" w:after="0"/>
        <w:jc w:val="left"/>
        <w:rPr>
          <w:rFonts w:ascii="Calibri" w:hAnsi="Calibri" w:eastAsia="Times New Roman" w:cs="Tahoma"/>
          <w:sz w:val="24"/>
          <w:szCs w:val="24"/>
          <w:lang w:val="en-US" w:eastAsia="ar-SA"/>
        </w:rPr>
      </w:pPr>
      <w:r>
        <w:rPr>
          <w:rFonts w:eastAsia="Times New Roman" w:cs="Tahoma"/>
          <w:sz w:val="24"/>
          <w:szCs w:val="24"/>
          <w:lang w:val="en-US"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rFonts w:ascii="Calibri" w:hAnsi="Calibri"/>
          <w:sz w:val="24"/>
          <w:szCs w:val="24"/>
        </w:rPr>
      </w:pPr>
      <w:r>
        <w:rPr>
          <w:rFonts w:eastAsia="Times New Roman" w:cs="Tahoma"/>
          <w:b/>
          <w:sz w:val="24"/>
          <w:szCs w:val="24"/>
          <w:lang w:val="en-US" w:eastAsia="ar-SA"/>
        </w:rPr>
        <w:t xml:space="preserve">                       </w:t>
      </w:r>
      <w:r>
        <w:rPr>
          <w:rFonts w:eastAsia="Times New Roman" w:cs="Arial"/>
          <w:b/>
          <w:sz w:val="24"/>
          <w:szCs w:val="24"/>
          <w:u w:val="single"/>
          <w:lang w:eastAsia="el-GR"/>
        </w:rPr>
        <w:t>ΧΡΟΝΟΣ ΚΑΙ ΤΡΟΠΟΣ ΥΠΟΒΟΛΗΣ ΠΡΟΣΦΟΡΩΝ</w:t>
      </w:r>
    </w:p>
    <w:p>
      <w:pPr>
        <w:pStyle w:val="Normal"/>
        <w:numPr>
          <w:ilvl w:val="0"/>
          <w:numId w:val="0"/>
        </w:numPr>
        <w:spacing w:lineRule="auto" w:line="240" w:before="0" w:after="0"/>
        <w:ind w:left="0" w:hanging="0"/>
        <w:jc w:val="lef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0" w:after="0"/>
        <w:ind w:left="119" w:firstLine="601"/>
        <w:jc w:val="left"/>
        <w:rPr>
          <w:rFonts w:ascii="Calibri" w:hAnsi="Calibri"/>
          <w:sz w:val="24"/>
          <w:szCs w:val="24"/>
        </w:rPr>
      </w:pPr>
      <w:r>
        <w:rPr>
          <w:rFonts w:eastAsia="Times New Roman"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 </w:t>
      </w:r>
      <w:r>
        <w:rPr>
          <w:rFonts w:eastAsia="Times New Roman" w:cs="Arial"/>
          <w:b/>
          <w:bCs/>
          <w:sz w:val="24"/>
          <w:szCs w:val="24"/>
          <w:lang w:val="en-US" w:eastAsia="el-GR"/>
        </w:rPr>
        <w:t>08</w:t>
      </w:r>
      <w:r>
        <w:rPr>
          <w:rFonts w:eastAsia="Times New Roman" w:cs="Arial"/>
          <w:b/>
          <w:bCs/>
          <w:color w:val="000000"/>
          <w:sz w:val="24"/>
          <w:szCs w:val="24"/>
          <w:lang w:eastAsia="el-GR"/>
        </w:rPr>
        <w:t>-</w:t>
      </w:r>
      <w:r>
        <w:rPr>
          <w:rFonts w:eastAsia="Times New Roman" w:cs="Arial"/>
          <w:b/>
          <w:bCs/>
          <w:color w:val="000000"/>
          <w:sz w:val="24"/>
          <w:szCs w:val="24"/>
          <w:lang w:val="en-US" w:eastAsia="el-GR"/>
        </w:rPr>
        <w:t>01</w:t>
      </w:r>
      <w:r>
        <w:rPr>
          <w:rFonts w:eastAsia="Times New Roman" w:cs="Arial"/>
          <w:b/>
          <w:bCs/>
          <w:color w:val="000000"/>
          <w:sz w:val="24"/>
          <w:szCs w:val="24"/>
          <w:lang w:eastAsia="el-GR"/>
        </w:rPr>
        <w:t>-202</w:t>
      </w:r>
      <w:r>
        <w:rPr>
          <w:rFonts w:eastAsia="Times New Roman" w:cs="Arial"/>
          <w:b/>
          <w:bCs/>
          <w:color w:val="000000"/>
          <w:sz w:val="24"/>
          <w:szCs w:val="24"/>
          <w:lang w:val="en-US" w:eastAsia="el-GR"/>
        </w:rPr>
        <w:t>4</w:t>
      </w:r>
      <w:r>
        <w:rPr>
          <w:rFonts w:eastAsia="Times New Roman" w:cs="Arial"/>
          <w:b/>
          <w:bCs/>
          <w:color w:val="000000"/>
          <w:sz w:val="24"/>
          <w:szCs w:val="24"/>
          <w:lang w:eastAsia="el-GR"/>
        </w:rPr>
        <w:t xml:space="preserve"> ημέρα </w:t>
      </w:r>
      <w:r>
        <w:rPr>
          <w:rFonts w:eastAsia="Times New Roman" w:cs="Arial"/>
          <w:b/>
          <w:bCs/>
          <w:color w:val="000000"/>
          <w:sz w:val="24"/>
          <w:szCs w:val="24"/>
          <w:lang w:val="el-GR" w:eastAsia="el-GR"/>
        </w:rPr>
        <w:t>Π</w:t>
      </w:r>
      <w:r>
        <w:rPr>
          <w:rFonts w:eastAsia="Times New Roman" w:cs="Arial"/>
          <w:b/>
          <w:bCs/>
          <w:color w:val="000000"/>
          <w:kern w:val="0"/>
          <w:sz w:val="24"/>
          <w:szCs w:val="24"/>
          <w:lang w:val="el-GR" w:eastAsia="el-GR" w:bidi="ar-SA"/>
        </w:rPr>
        <w:t>αρασκευή</w:t>
      </w:r>
      <w:r>
        <w:rPr>
          <w:rFonts w:eastAsia="Times New Roman" w:cs="Arial"/>
          <w:b/>
          <w:bCs/>
          <w:color w:val="000000"/>
          <w:sz w:val="24"/>
          <w:szCs w:val="24"/>
          <w:lang w:eastAsia="el-GR"/>
        </w:rPr>
        <w:t xml:space="preserve"> και ώρα 14.30</w:t>
      </w:r>
      <w:r>
        <w:rPr>
          <w:rFonts w:eastAsia="Times New Roman" w:cs="Arial"/>
          <w:sz w:val="24"/>
          <w:szCs w:val="24"/>
          <w:lang w:eastAsia="el-GR"/>
        </w:rPr>
        <w:t xml:space="preserve"> (με οποιονδήποτε τρόπο και αν αυτή κατατίθεται ή αποστέλλεται) επί ποινή απόρριψης. </w:t>
      </w:r>
    </w:p>
    <w:p>
      <w:pPr>
        <w:pStyle w:val="Normal"/>
        <w:spacing w:lineRule="exact" w:line="280" w:before="0" w:after="0"/>
        <w:ind w:left="119" w:firstLine="601"/>
        <w:jc w:val="left"/>
        <w:rPr>
          <w:rFonts w:ascii="Calibri" w:hAnsi="Calibri"/>
          <w:sz w:val="24"/>
          <w:szCs w:val="24"/>
        </w:rPr>
      </w:pPr>
      <w:r>
        <w:rPr>
          <w:rFonts w:eastAsia="Times New Roman"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tab/>
        <w:tab/>
      </w:r>
    </w:p>
    <w:p>
      <w:pPr>
        <w:pStyle w:val="Normal"/>
        <w:spacing w:lineRule="exact" w:line="280" w:before="0" w:after="0"/>
        <w:ind w:left="119" w:firstLine="601"/>
        <w:jc w:val="left"/>
        <w:rPr>
          <w:rFonts w:ascii="Calibri" w:hAnsi="Calibri"/>
          <w:sz w:val="24"/>
          <w:szCs w:val="24"/>
        </w:rPr>
      </w:pPr>
      <w:r>
        <w:rPr>
          <w:rFonts w:eastAsia="Times New Roman"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pPr>
        <w:pStyle w:val="Normal"/>
        <w:spacing w:lineRule="exact" w:line="240" w:before="0" w:after="0"/>
        <w:ind w:right="39" w:hanging="0"/>
        <w:jc w:val="left"/>
        <w:rPr>
          <w:rFonts w:ascii="Calibri" w:hAnsi="Calibri" w:eastAsia="Times New Roman" w:cs="Arial"/>
          <w:color w:val="002060"/>
          <w:sz w:val="24"/>
          <w:szCs w:val="24"/>
          <w:lang w:eastAsia="el-GR"/>
        </w:rPr>
      </w:pPr>
      <w:r>
        <w:rPr>
          <w:rFonts w:eastAsia="Times New Roman" w:cs="Arial"/>
          <w:color w:val="002060"/>
          <w:sz w:val="24"/>
          <w:szCs w:val="24"/>
          <w:lang w:eastAsia="el-GR"/>
        </w:rPr>
      </w:r>
    </w:p>
    <w:p>
      <w:pPr>
        <w:pStyle w:val="Normal"/>
        <w:numPr>
          <w:ilvl w:val="0"/>
          <w:numId w:val="0"/>
        </w:numPr>
        <w:spacing w:lineRule="auto" w:line="240" w:before="0" w:after="0"/>
        <w:ind w:left="0" w:hanging="0"/>
        <w:jc w:val="left"/>
        <w:outlineLvl w:val="0"/>
        <w:rPr>
          <w:rFonts w:ascii="Calibri" w:hAnsi="Calibri"/>
          <w:sz w:val="24"/>
          <w:szCs w:val="24"/>
        </w:rPr>
      </w:pPr>
      <w:r>
        <w:rPr>
          <w:rFonts w:eastAsia="Times New Roman" w:cs="Arial"/>
          <w:b/>
          <w:sz w:val="24"/>
          <w:szCs w:val="24"/>
          <w:u w:val="single"/>
          <w:lang w:eastAsia="el-GR"/>
        </w:rPr>
        <w:t>ΠΡΟΣΟΝΤΑ ΚΑΙ ΔΙΚΑΙΟΛΟΓΗΤΙΚΑ ΣΥΜΜΕΤΟΧΗΣ - ΚΑΤΑΡΤΙΣΗ – ΥΠΟΒΟΛΗ ΠΡΟΣΦΟΡΩΝ</w:t>
      </w:r>
    </w:p>
    <w:p>
      <w:pPr>
        <w:pStyle w:val="Normal"/>
        <w:numPr>
          <w:ilvl w:val="0"/>
          <w:numId w:val="0"/>
        </w:numPr>
        <w:spacing w:lineRule="auto" w:line="240" w:before="0" w:after="0"/>
        <w:ind w:left="0" w:hanging="0"/>
        <w:jc w:val="lef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2"/>
        </w:numPr>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Δικαίωμα συμμετοχής στο διαγωνισμό έχουν:</w:t>
      </w:r>
    </w:p>
    <w:p>
      <w:pPr>
        <w:pStyle w:val="Normal"/>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ab/>
        <w:t>α) τα φυσικά ή νομικά πρόσωπα.</w:t>
      </w:r>
    </w:p>
    <w:p>
      <w:pPr>
        <w:pStyle w:val="Normal"/>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ab/>
        <w:t>β) ενώσεις προμηθευτών που υποβάλουν κοινή προσφορά.</w:t>
      </w:r>
    </w:p>
    <w:p>
      <w:pPr>
        <w:pStyle w:val="Normal"/>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ab/>
        <w:t>γ) συνεταιρισμοί</w:t>
      </w:r>
    </w:p>
    <w:p>
      <w:pPr>
        <w:pStyle w:val="Normal"/>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ab/>
        <w:t>δ) κοινοπραξίες προμηθευτών</w:t>
      </w:r>
    </w:p>
    <w:p>
      <w:pPr>
        <w:pStyle w:val="Normal"/>
        <w:tabs>
          <w:tab w:val="clear" w:pos="720"/>
          <w:tab w:val="left" w:pos="426" w:leader="none"/>
        </w:tabs>
        <w:spacing w:lineRule="auto" w:line="240" w:before="0" w:after="0"/>
        <w:ind w:left="426" w:hanging="0"/>
        <w:jc w:val="left"/>
        <w:rPr>
          <w:rFonts w:ascii="Calibri" w:hAnsi="Calibri"/>
          <w:sz w:val="24"/>
          <w:szCs w:val="24"/>
        </w:rPr>
      </w:pPr>
      <w:r>
        <w:rPr>
          <w:rFonts w:eastAsia="Times New Roman"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pPr>
        <w:pStyle w:val="Normal"/>
        <w:tabs>
          <w:tab w:val="clear" w:pos="720"/>
          <w:tab w:val="left" w:pos="567" w:leader="none"/>
        </w:tabs>
        <w:spacing w:lineRule="auto" w:line="240" w:before="0" w:after="0"/>
        <w:ind w:left="426" w:hanging="66"/>
        <w:jc w:val="left"/>
        <w:rPr>
          <w:rFonts w:ascii="Calibri" w:hAnsi="Calibri"/>
          <w:sz w:val="24"/>
          <w:szCs w:val="24"/>
        </w:rPr>
      </w:pPr>
      <w:r>
        <w:rPr>
          <w:rFonts w:eastAsia="Times New Roman"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pPr>
        <w:pStyle w:val="Normal"/>
        <w:numPr>
          <w:ilvl w:val="0"/>
          <w:numId w:val="2"/>
        </w:numPr>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b/>
          <w:sz w:val="24"/>
          <w:szCs w:val="24"/>
          <w:lang w:eastAsia="el-GR"/>
        </w:rPr>
        <w:t>επί ποινή αποκλεισμού</w:t>
      </w:r>
      <w:r>
        <w:rPr>
          <w:rFonts w:eastAsia="Times New Roman" w:cs="Arial"/>
          <w:sz w:val="24"/>
          <w:szCs w:val="24"/>
          <w:lang w:eastAsia="el-GR"/>
        </w:rPr>
        <w:t xml:space="preserve">, μέσα σε καλά σφραγισμένο φάκελο, στον οποίο στο </w:t>
      </w:r>
      <w:r>
        <w:rPr>
          <w:rFonts w:eastAsia="Times New Roman" w:cs="Arial"/>
          <w:b/>
          <w:sz w:val="24"/>
          <w:szCs w:val="24"/>
          <w:lang w:eastAsia="el-GR"/>
        </w:rPr>
        <w:t>εξωτερικό μέρος</w:t>
      </w:r>
      <w:r>
        <w:rPr>
          <w:rFonts w:eastAsia="Times New Roman" w:cs="Arial"/>
          <w:sz w:val="24"/>
          <w:szCs w:val="24"/>
          <w:lang w:eastAsia="el-GR"/>
        </w:rPr>
        <w:t xml:space="preserve"> αυτού θα αναγράφονται ευκρινώς:</w:t>
      </w:r>
    </w:p>
    <w:p>
      <w:pPr>
        <w:pStyle w:val="Normal"/>
        <w:spacing w:lineRule="auto" w:line="240" w:before="0" w:after="0"/>
        <w:ind w:left="426" w:hanging="0"/>
        <w:jc w:val="left"/>
        <w:rPr>
          <w:rFonts w:ascii="Calibri" w:hAnsi="Calibri"/>
          <w:sz w:val="24"/>
          <w:szCs w:val="24"/>
        </w:rPr>
      </w:pPr>
      <w:r>
        <w:rPr>
          <w:rFonts w:eastAsia="Times New Roman" w:cs="Arial"/>
          <w:sz w:val="24"/>
          <w:szCs w:val="24"/>
          <w:lang w:eastAsia="el-GR"/>
        </w:rPr>
        <w:t>α.</w:t>
        <w:tab/>
        <w:t>Η λέξη «ΠΡΟΣΦΟΡΑ» με κεφαλαία γράμματα.</w:t>
      </w:r>
    </w:p>
    <w:p>
      <w:pPr>
        <w:pStyle w:val="Normal"/>
        <w:spacing w:lineRule="auto" w:line="240" w:before="0" w:after="0"/>
        <w:ind w:left="426" w:hanging="0"/>
        <w:jc w:val="left"/>
        <w:rPr>
          <w:rFonts w:ascii="Calibri" w:hAnsi="Calibri"/>
          <w:sz w:val="24"/>
          <w:szCs w:val="24"/>
        </w:rPr>
      </w:pPr>
      <w:r>
        <w:rPr>
          <w:rFonts w:eastAsia="Times New Roman" w:cs="Arial"/>
          <w:sz w:val="24"/>
          <w:szCs w:val="24"/>
          <w:lang w:eastAsia="el-GR"/>
        </w:rPr>
        <w:t>β.</w:t>
        <w:tab/>
        <w:t xml:space="preserve">Ο πλήρης τίτλος της Υπηρεσίας που διενεργεί το διαγωνισμό: </w:t>
      </w:r>
    </w:p>
    <w:p>
      <w:pPr>
        <w:pStyle w:val="Normal"/>
        <w:spacing w:lineRule="exact" w:line="240" w:before="0" w:after="0"/>
        <w:jc w:val="left"/>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γ.</w:t>
        <w:tab/>
        <w:t xml:space="preserve">Ο αριθμός της διακήρυξης: </w:t>
      </w:r>
    </w:p>
    <w:p>
      <w:pPr>
        <w:pStyle w:val="Normal"/>
        <w:spacing w:lineRule="auto" w:line="240" w:before="0" w:after="0"/>
        <w:ind w:left="426" w:hanging="0"/>
        <w:jc w:val="left"/>
        <w:rPr>
          <w:rFonts w:ascii="Calibri" w:hAnsi="Calibri"/>
          <w:sz w:val="24"/>
          <w:szCs w:val="24"/>
        </w:rPr>
      </w:pPr>
      <w:r>
        <w:rPr>
          <w:rFonts w:eastAsia="Times New Roman" w:cs="Arial"/>
          <w:sz w:val="24"/>
          <w:szCs w:val="24"/>
          <w:lang w:eastAsia="el-GR"/>
        </w:rPr>
        <w:t>δ. Τα στοιχεία του αποστολέα (</w:t>
      </w:r>
      <w:r>
        <w:rPr>
          <w:rFonts w:eastAsia="Times New Roman" w:cs="Arial"/>
          <w:b/>
          <w:sz w:val="24"/>
          <w:szCs w:val="24"/>
          <w:lang w:eastAsia="el-GR"/>
        </w:rPr>
        <w:t>Διεύθυνση - Ταχ.Κώδικας - τηλ. επικοινωνίας ,</w:t>
      </w:r>
      <w:r>
        <w:rPr>
          <w:rFonts w:eastAsia="Times New Roman" w:cs="Arial"/>
          <w:b/>
          <w:sz w:val="24"/>
          <w:szCs w:val="24"/>
          <w:lang w:val="en-US" w:eastAsia="el-GR"/>
        </w:rPr>
        <w:t>email</w:t>
      </w:r>
      <w:r>
        <w:rPr>
          <w:rFonts w:eastAsia="Times New Roman" w:cs="Arial"/>
          <w:sz w:val="24"/>
          <w:szCs w:val="24"/>
          <w:lang w:eastAsia="el-GR"/>
        </w:rPr>
        <w:t>).</w:t>
      </w:r>
    </w:p>
    <w:p>
      <w:pPr>
        <w:pStyle w:val="Normal"/>
        <w:spacing w:lineRule="auto" w:line="240" w:before="0" w:after="0"/>
        <w:ind w:left="426" w:hanging="0"/>
        <w:jc w:val="left"/>
        <w:rPr>
          <w:rFonts w:ascii="Calibri" w:hAnsi="Calibri" w:eastAsia="Times New Roman" w:cs="Arial"/>
          <w:sz w:val="24"/>
          <w:szCs w:val="24"/>
          <w:lang w:eastAsia="el-GR"/>
        </w:rPr>
      </w:pPr>
      <w:r>
        <w:rPr>
          <w:rFonts w:eastAsia="Times New Roman" w:cs="Arial"/>
          <w:sz w:val="24"/>
          <w:szCs w:val="24"/>
          <w:lang w:eastAsia="el-GR"/>
        </w:rPr>
      </w:r>
    </w:p>
    <w:p>
      <w:pPr>
        <w:pStyle w:val="Normal"/>
        <w:numPr>
          <w:ilvl w:val="0"/>
          <w:numId w:val="2"/>
        </w:numPr>
        <w:tabs>
          <w:tab w:val="clear" w:pos="720"/>
          <w:tab w:val="left" w:pos="426" w:leader="none"/>
        </w:tabs>
        <w:spacing w:lineRule="auto" w:line="240" w:before="0" w:after="0"/>
        <w:ind w:left="426" w:hanging="426"/>
        <w:jc w:val="left"/>
        <w:rPr>
          <w:rFonts w:ascii="Calibri" w:hAnsi="Calibri"/>
          <w:sz w:val="24"/>
          <w:szCs w:val="24"/>
        </w:rPr>
      </w:pPr>
      <w:r>
        <w:rPr>
          <w:rFonts w:eastAsia="Times New Roman" w:cs="Arial"/>
          <w:sz w:val="24"/>
          <w:szCs w:val="24"/>
          <w:lang w:eastAsia="el-GR"/>
        </w:rPr>
        <w:t xml:space="preserve">Εντός του φακέλου συμμετοχής θα τοποθετηθεί:  </w:t>
      </w:r>
    </w:p>
    <w:p>
      <w:pPr>
        <w:pStyle w:val="Normal"/>
        <w:tabs>
          <w:tab w:val="clear" w:pos="720"/>
          <w:tab w:val="left" w:pos="426" w:leader="none"/>
        </w:tabs>
        <w:spacing w:lineRule="auto" w:line="240" w:before="0" w:after="0"/>
        <w:ind w:left="480" w:hanging="0"/>
        <w:jc w:val="left"/>
        <w:rPr>
          <w:rFonts w:ascii="Calibri" w:hAnsi="Calibri"/>
          <w:sz w:val="24"/>
          <w:szCs w:val="24"/>
        </w:rPr>
      </w:pPr>
      <w:r>
        <w:rPr>
          <w:rFonts w:eastAsia="Times New Roman" w:cs="Arial"/>
          <w:b/>
          <w:sz w:val="24"/>
          <w:szCs w:val="24"/>
          <w:u w:val="single"/>
          <w:lang w:eastAsia="el-GR"/>
        </w:rPr>
        <w:t xml:space="preserve">Α) </w:t>
      </w:r>
      <w:r>
        <w:rPr>
          <w:rFonts w:eastAsia="Times New Roman" w:cs="Arial"/>
          <w:sz w:val="24"/>
          <w:szCs w:val="24"/>
          <w:u w:val="single"/>
          <w:lang w:eastAsia="el-GR"/>
        </w:rPr>
        <w:t xml:space="preserve">Σφραγισμένος φάκελος, με την ένδειξη </w:t>
      </w:r>
      <w:r>
        <w:rPr>
          <w:rFonts w:eastAsia="Times New Roman" w:cs="Arial"/>
          <w:b/>
          <w:sz w:val="24"/>
          <w:szCs w:val="24"/>
          <w:u w:val="single"/>
          <w:lang w:eastAsia="el-GR"/>
        </w:rPr>
        <w:t>«ΤΕΧΝΙΚΗ ΠΡΟΣΦΟΡΑ/ΔΙΚΑΙΟΛΟΓΗΤΙΚΑ ΣΥΜΜΕΤΟΧΗΣ»</w:t>
      </w:r>
      <w:r>
        <w:rPr>
          <w:rFonts w:eastAsia="Times New Roman" w:cs="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pPr>
        <w:pStyle w:val="Normal"/>
        <w:tabs>
          <w:tab w:val="clear" w:pos="720"/>
          <w:tab w:val="left" w:pos="426" w:leader="none"/>
        </w:tabs>
        <w:spacing w:lineRule="auto" w:line="240" w:before="0" w:after="0"/>
        <w:ind w:left="480" w:hanging="0"/>
        <w:jc w:val="left"/>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tabs>
          <w:tab w:val="clear" w:pos="720"/>
          <w:tab w:val="left" w:pos="426" w:leader="none"/>
        </w:tabs>
        <w:spacing w:lineRule="auto" w:line="240" w:before="0" w:after="0"/>
        <w:ind w:left="480" w:hanging="0"/>
        <w:jc w:val="left"/>
        <w:rPr>
          <w:rFonts w:ascii="Calibri" w:hAnsi="Calibri"/>
          <w:sz w:val="24"/>
          <w:szCs w:val="24"/>
        </w:rPr>
      </w:pPr>
      <w:r>
        <w:rPr>
          <w:rFonts w:eastAsia="Times New Roman" w:cs="Arial"/>
          <w:b/>
          <w:sz w:val="24"/>
          <w:szCs w:val="24"/>
          <w:u w:val="single"/>
          <w:lang w:eastAsia="el-GR"/>
        </w:rPr>
        <w:t xml:space="preserve">Β) </w:t>
      </w:r>
      <w:r>
        <w:rPr>
          <w:rFonts w:eastAsia="Times New Roman" w:cs="Arial"/>
          <w:sz w:val="24"/>
          <w:szCs w:val="24"/>
          <w:u w:val="single"/>
          <w:lang w:eastAsia="el-GR"/>
        </w:rPr>
        <w:t xml:space="preserve">Σφραγισμένος φάκελος, με την </w:t>
      </w:r>
      <w:r>
        <w:rPr>
          <w:rFonts w:eastAsia="Times New Roman" w:cs="Arial"/>
          <w:b/>
          <w:sz w:val="24"/>
          <w:szCs w:val="24"/>
          <w:u w:val="single"/>
          <w:lang w:eastAsia="el-GR"/>
        </w:rPr>
        <w:t>ένδειξη «ΟΙΚΟΝΟΜΙΚΗ ΠΡΟΣΦΟΡΑ»,</w:t>
      </w:r>
      <w:r>
        <w:rPr>
          <w:rFonts w:eastAsia="Times New Roman" w:cs="Arial"/>
          <w:sz w:val="24"/>
          <w:szCs w:val="24"/>
          <w:u w:val="single"/>
          <w:lang w:eastAsia="el-GR"/>
        </w:rPr>
        <w:t xml:space="preserve"> </w:t>
      </w:r>
      <w:r>
        <w:rPr>
          <w:rFonts w:eastAsia="Times New Roman" w:cs="Arial"/>
          <w:b/>
          <w:sz w:val="24"/>
          <w:szCs w:val="24"/>
          <w:u w:val="single"/>
          <w:lang w:eastAsia="el-GR"/>
        </w:rPr>
        <w:t>σε δύο (2) αντίγραφα στον οποίο επί ποινή αποκλεισμού</w:t>
      </w:r>
      <w:r>
        <w:rPr>
          <w:rFonts w:eastAsia="Times New Roman"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pPr>
        <w:pStyle w:val="Normal"/>
        <w:tabs>
          <w:tab w:val="clear" w:pos="720"/>
          <w:tab w:val="left" w:pos="426" w:leader="none"/>
        </w:tabs>
        <w:spacing w:lineRule="auto" w:line="240" w:before="0" w:after="0"/>
        <w:ind w:left="480" w:hanging="0"/>
        <w:jc w:val="left"/>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tabs>
          <w:tab w:val="clear" w:pos="720"/>
          <w:tab w:val="left" w:pos="480" w:leader="none"/>
        </w:tabs>
        <w:spacing w:lineRule="exact" w:line="280" w:before="120" w:after="0"/>
        <w:ind w:left="480" w:hanging="0"/>
        <w:jc w:val="left"/>
        <w:rPr>
          <w:rFonts w:ascii="Calibri" w:hAnsi="Calibri"/>
          <w:sz w:val="24"/>
          <w:szCs w:val="24"/>
        </w:rPr>
      </w:pPr>
      <w:r>
        <w:rPr>
          <w:rFonts w:eastAsia="Times New Roman" w:cs="Arial"/>
          <w:sz w:val="24"/>
          <w:szCs w:val="24"/>
          <w:u w:val="single"/>
          <w:lang w:eastAsia="el-GR"/>
        </w:rPr>
        <w:t xml:space="preserve">Στον φάκελο της </w:t>
      </w:r>
      <w:r>
        <w:rPr>
          <w:rFonts w:eastAsia="Times New Roman" w:cs="Arial"/>
          <w:b/>
          <w:sz w:val="24"/>
          <w:szCs w:val="24"/>
          <w:u w:val="single"/>
          <w:lang w:eastAsia="el-GR"/>
        </w:rPr>
        <w:t>«ΤΕΧΝΙΚΗΣ ΠΡΟΣΦΟΡΑΣ/ΔΙΚΑΙΟΛΟΓΗΤΙΚΑ ΣΥΜΜΕΤΟΧΗΣ»</w:t>
      </w:r>
      <w:r>
        <w:rPr>
          <w:rFonts w:eastAsia="Times New Roman" w:cs="Arial"/>
          <w:sz w:val="24"/>
          <w:szCs w:val="24"/>
          <w:u w:val="single"/>
          <w:lang w:eastAsia="el-GR"/>
        </w:rPr>
        <w:t xml:space="preserve">, κατατίθενται </w:t>
      </w:r>
      <w:r>
        <w:rPr>
          <w:rFonts w:eastAsia="Times New Roman" w:cs="Arial"/>
          <w:b/>
          <w:sz w:val="24"/>
          <w:szCs w:val="24"/>
          <w:u w:val="single"/>
          <w:lang w:eastAsia="el-GR"/>
        </w:rPr>
        <w:t xml:space="preserve"> σε δύο (2) αντίγραφα επί ποινή αποκλεισμού</w:t>
      </w:r>
      <w:r>
        <w:rPr>
          <w:rFonts w:eastAsia="Times New Roman" w:cs="Arial"/>
          <w:sz w:val="24"/>
          <w:szCs w:val="24"/>
          <w:u w:val="single"/>
          <w:lang w:eastAsia="el-GR"/>
        </w:rPr>
        <w:t xml:space="preserve"> τα κάτωθι :</w:t>
      </w:r>
    </w:p>
    <w:p>
      <w:pPr>
        <w:pStyle w:val="Normal"/>
        <w:spacing w:lineRule="exact" w:line="280" w:before="120" w:after="0"/>
        <w:ind w:left="851" w:hanging="0"/>
        <w:jc w:val="left"/>
        <w:rPr>
          <w:rFonts w:ascii="Calibri" w:hAnsi="Calibri" w:eastAsia="Times New Roman" w:cs="Arial"/>
          <w:b/>
          <w:b/>
          <w:bCs/>
          <w:sz w:val="24"/>
          <w:szCs w:val="24"/>
          <w:u w:val="single"/>
          <w:lang w:eastAsia="el-GR"/>
        </w:rPr>
      </w:pPr>
      <w:r>
        <w:rPr>
          <w:rFonts w:eastAsia="Times New Roman" w:cs="Arial"/>
          <w:b/>
          <w:bCs/>
          <w:sz w:val="24"/>
          <w:szCs w:val="24"/>
          <w:u w:val="single"/>
          <w:lang w:eastAsia="el-GR"/>
        </w:rPr>
      </w:r>
    </w:p>
    <w:p>
      <w:pPr>
        <w:pStyle w:val="Normal"/>
        <w:spacing w:lineRule="exact" w:line="280" w:before="120" w:after="0"/>
        <w:ind w:left="851" w:hanging="0"/>
        <w:jc w:val="left"/>
        <w:rPr>
          <w:rFonts w:ascii="Calibri" w:hAnsi="Calibri"/>
          <w:sz w:val="24"/>
          <w:szCs w:val="24"/>
        </w:rPr>
      </w:pPr>
      <w:r>
        <w:rPr>
          <w:rFonts w:eastAsia="Times New Roman" w:cs="Arial"/>
          <w:b/>
          <w:bCs/>
          <w:sz w:val="24"/>
          <w:szCs w:val="24"/>
          <w:u w:val="single"/>
          <w:lang w:eastAsia="el-GR"/>
        </w:rPr>
        <w:t>Τα δικαιολογητικά συμμετοχής είναι τα εξής</w:t>
      </w:r>
      <w:r>
        <w:rPr>
          <w:rFonts w:eastAsia="Times New Roman" w:cs="Arial"/>
          <w:sz w:val="24"/>
          <w:szCs w:val="24"/>
          <w:u w:val="single"/>
          <w:lang w:eastAsia="el-GR"/>
        </w:rPr>
        <w:t xml:space="preserve">: </w:t>
      </w:r>
    </w:p>
    <w:p>
      <w:pPr>
        <w:pStyle w:val="Normal"/>
        <w:spacing w:lineRule="exact" w:line="280" w:before="120" w:after="0"/>
        <w:ind w:left="851" w:hanging="0"/>
        <w:jc w:val="left"/>
        <w:rPr>
          <w:rFonts w:ascii="Calibri" w:hAnsi="Calibri" w:eastAsia="Times New Roman" w:cs="Arial"/>
          <w:sz w:val="24"/>
          <w:szCs w:val="24"/>
          <w:u w:val="single"/>
          <w:lang w:eastAsia="el-GR"/>
        </w:rPr>
      </w:pPr>
      <w:r>
        <w:rPr>
          <w:rFonts w:eastAsia="Times New Roman" w:cs="Arial"/>
          <w:sz w:val="24"/>
          <w:szCs w:val="24"/>
          <w:u w:val="single"/>
          <w:lang w:eastAsia="el-GR"/>
        </w:rPr>
      </w:r>
    </w:p>
    <w:p>
      <w:pPr>
        <w:pStyle w:val="Normal"/>
        <w:spacing w:lineRule="exact" w:line="240" w:before="0" w:after="0"/>
        <w:jc w:val="left"/>
        <w:rPr>
          <w:rFonts w:ascii="Calibri" w:hAnsi="Calibri"/>
          <w:sz w:val="24"/>
          <w:szCs w:val="24"/>
        </w:rPr>
      </w:pPr>
      <w:r>
        <w:rPr>
          <w:rFonts w:eastAsia="Times New Roman" w:cs="Arial"/>
          <w:b/>
          <w:sz w:val="24"/>
          <w:szCs w:val="24"/>
          <w:lang w:eastAsia="el-GR"/>
        </w:rPr>
        <w:t>1</w:t>
      </w:r>
      <w:r>
        <w:rPr>
          <w:rFonts w:eastAsia="Times New Roman" w:cs="Arial"/>
          <w:bCs/>
          <w:sz w:val="24"/>
          <w:szCs w:val="24"/>
          <w:lang w:eastAsia="el-GR"/>
        </w:rPr>
        <w:t>.Υπεύθυνη δήλωση</w:t>
      </w:r>
      <w:r>
        <w:rPr>
          <w:rFonts w:eastAsia="Times New Roman" w:cs="Arial"/>
          <w:b/>
          <w:sz w:val="24"/>
          <w:szCs w:val="24"/>
          <w:lang w:eastAsia="el-GR"/>
        </w:rPr>
        <w:t xml:space="preserve"> </w:t>
      </w:r>
      <w:r>
        <w:rPr>
          <w:rFonts w:eastAsia="Times New Roman" w:cs="Arial"/>
          <w:sz w:val="24"/>
          <w:szCs w:val="24"/>
          <w:lang w:eastAsia="el-GR"/>
        </w:rPr>
        <w:t xml:space="preserve">της παρ. 4 του άρθρου 8 του ν. 1599/1986, όπως εκάστοτε ισχύει (σύμφωνα με το υπόδειγμα).  </w:t>
      </w:r>
    </w:p>
    <w:p>
      <w:pPr>
        <w:pStyle w:val="Normal"/>
        <w:spacing w:lineRule="exact" w:line="240" w:before="0" w:after="0"/>
        <w:jc w:val="left"/>
        <w:rPr>
          <w:rFonts w:ascii="Calibri" w:hAnsi="Calibri"/>
          <w:sz w:val="24"/>
          <w:szCs w:val="24"/>
        </w:rPr>
      </w:pPr>
      <w:r>
        <w:rPr>
          <w:rFonts w:eastAsia="Times New Roman"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w:t>
      </w:r>
    </w:p>
    <w:p>
      <w:pPr>
        <w:pStyle w:val="Normal"/>
        <w:ind w:right="-1" w:hanging="0"/>
        <w:jc w:val="left"/>
        <w:rPr>
          <w:rFonts w:ascii="Calibri" w:hAnsi="Calibri"/>
          <w:sz w:val="24"/>
          <w:szCs w:val="24"/>
        </w:rPr>
      </w:pPr>
      <w:r>
        <w:rPr>
          <w:rFonts w:eastAsia="Times New Roman" w:cs="Arial"/>
          <w:sz w:val="24"/>
          <w:szCs w:val="24"/>
          <w:lang w:eastAsia="el-GR"/>
        </w:rPr>
        <w:t xml:space="preserve">  </w:t>
      </w:r>
      <w:r>
        <w:rPr>
          <w:rFonts w:eastAsia="SimSun" w:cs="Arial"/>
          <w:b/>
          <w:bCs/>
          <w:sz w:val="24"/>
          <w:szCs w:val="24"/>
          <w:lang w:eastAsia="el-GR"/>
        </w:rPr>
        <w:t>2</w:t>
      </w:r>
      <w:r>
        <w:rPr>
          <w:rFonts w:eastAsia="SimSun" w:cs="Arial"/>
          <w:sz w:val="24"/>
          <w:szCs w:val="24"/>
          <w:lang w:eastAsia="el-GR"/>
        </w:rPr>
        <w:t>. Τα αποδεικτικά έγγραφα νομιμοποίησης του προσφέροντος  ή του υποψηφίου          Νομικού Προσώπου (άρθρο 93 Ν.4412/2016).</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3. Παραστατικό εκπροσώπησης </w:t>
      </w:r>
      <w:r>
        <w:rPr>
          <w:rFonts w:eastAsia="SimSun" w:cs="Arial"/>
          <w:sz w:val="24"/>
          <w:szCs w:val="24"/>
          <w:u w:val="single"/>
          <w:lang w:eastAsia="el-GR"/>
        </w:rPr>
        <w:t>μόνο αν</w:t>
      </w:r>
      <w:r>
        <w:rPr>
          <w:rFonts w:eastAsia="SimSun" w:cs="Arial"/>
          <w:sz w:val="24"/>
          <w:szCs w:val="24"/>
          <w:lang w:eastAsia="el-GR"/>
        </w:rPr>
        <w:t xml:space="preserve"> οι οικονομικοί φορείς συμμετέχουν με αντιπρόσωπο τους  (άρθρο 93 Ν.4412/2016).</w:t>
      </w:r>
    </w:p>
    <w:p>
      <w:pPr>
        <w:pStyle w:val="Normal"/>
        <w:spacing w:lineRule="auto" w:line="240" w:before="0" w:after="0"/>
        <w:ind w:right="-1" w:hanging="0"/>
        <w:jc w:val="left"/>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left"/>
        <w:rPr>
          <w:rFonts w:ascii="Calibri" w:hAnsi="Calibri"/>
          <w:sz w:val="24"/>
          <w:szCs w:val="24"/>
        </w:rPr>
      </w:pPr>
      <w:r>
        <w:rPr>
          <w:rFonts w:eastAsia="SimSun" w:cs="Arial"/>
          <w:b/>
          <w:bCs/>
          <w:sz w:val="24"/>
          <w:szCs w:val="24"/>
          <w:lang w:eastAsia="el-GR"/>
        </w:rPr>
        <w:t>Η τεχνική προσφορά</w:t>
      </w:r>
      <w:r>
        <w:rPr>
          <w:rFonts w:eastAsia="SimSun" w:cs="Arial"/>
          <w:sz w:val="24"/>
          <w:szCs w:val="24"/>
          <w:lang w:eastAsia="el-GR"/>
        </w:rPr>
        <w:t xml:space="preserve"> επί ποινής αποκλεισμού θα πρέπει να περιέχει</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 xml:space="preserve">α) στοιχεία (προσπέκτους, εγχειρίδια) της Τεχνικής Προσφοράς του Υποψήφιου Προμηθευτή όπως αυτά ορίζονται στο άρθρο 94 του Ν.4412/2016 και </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 xml:space="preserve">β) το φύλλο συμόρφωσης στις απαιτούμενες Τεχνικές Προδιαγραφές της παρούσας Διακήρυξης (με παραπομπές). </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Σημειώνεται ότι επί ποινή απόρριψης στο φάκελο αυτό δεν πρέπει να περιλαμβάνονται οικονομικά στοιχεία.</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pPr>
        <w:pStyle w:val="Normal"/>
        <w:spacing w:lineRule="exact" w:line="280" w:before="120" w:after="0"/>
        <w:jc w:val="left"/>
        <w:rPr>
          <w:rFonts w:ascii="Calibri" w:hAnsi="Calibri"/>
          <w:sz w:val="24"/>
          <w:szCs w:val="24"/>
        </w:rPr>
      </w:pPr>
      <w:r>
        <w:rPr>
          <w:rFonts w:eastAsia="Times New Roman" w:cs="Arial"/>
          <w:sz w:val="24"/>
          <w:szCs w:val="24"/>
          <w:u w:val="single"/>
          <w:lang w:eastAsia="el-GR"/>
        </w:rPr>
        <w:t xml:space="preserve">Στον </w:t>
      </w:r>
      <w:r>
        <w:rPr>
          <w:rFonts w:eastAsia="Times New Roman" w:cs="Arial"/>
          <w:b/>
          <w:sz w:val="24"/>
          <w:szCs w:val="24"/>
          <w:u w:val="single"/>
          <w:lang w:eastAsia="el-GR"/>
        </w:rPr>
        <w:t>ΚΛΕΙΣΤΟ ΦΑΚΕΛΟ</w:t>
      </w:r>
      <w:r>
        <w:rPr>
          <w:rFonts w:eastAsia="Times New Roman" w:cs="Arial"/>
          <w:sz w:val="24"/>
          <w:szCs w:val="24"/>
          <w:u w:val="single"/>
          <w:lang w:eastAsia="el-GR"/>
        </w:rPr>
        <w:t xml:space="preserve"> με την ένδειξη «</w:t>
      </w:r>
      <w:r>
        <w:rPr>
          <w:rFonts w:eastAsia="Times New Roman" w:cs="Arial"/>
          <w:b/>
          <w:sz w:val="24"/>
          <w:szCs w:val="24"/>
          <w:u w:val="single"/>
          <w:lang w:eastAsia="el-GR"/>
        </w:rPr>
        <w:t>ΟΙΚΟΝΟΜΙΚΗ ΠΡΟΣΦΟΡΑ</w:t>
      </w:r>
      <w:r>
        <w:rPr>
          <w:rFonts w:eastAsia="Times New Roman" w:cs="Arial"/>
          <w:sz w:val="24"/>
          <w:szCs w:val="24"/>
          <w:u w:val="single"/>
          <w:lang w:eastAsia="el-GR"/>
        </w:rPr>
        <w:t>»,</w:t>
      </w:r>
      <w:r>
        <w:rPr>
          <w:rFonts w:eastAsia="Times New Roman" w:cs="Arial"/>
          <w:sz w:val="24"/>
          <w:szCs w:val="24"/>
          <w:lang w:eastAsia="el-GR"/>
        </w:rPr>
        <w:t xml:space="preserve"> τοποθετείται η οικονομική προσφορά, επί ποινή αποκλεισμού</w:t>
      </w:r>
      <w:r>
        <w:rPr>
          <w:rFonts w:eastAsia="Times New Roman" w:cs="Arial"/>
          <w:b/>
          <w:sz w:val="24"/>
          <w:szCs w:val="24"/>
          <w:u w:val="single"/>
          <w:lang w:eastAsia="el-GR"/>
        </w:rPr>
        <w:t xml:space="preserve"> σε δύο (2) αντίγραφα</w:t>
      </w:r>
      <w:r>
        <w:rPr>
          <w:rFonts w:eastAsia="Times New Roman" w:cs="Arial"/>
          <w:b/>
          <w:sz w:val="24"/>
          <w:szCs w:val="24"/>
          <w:lang w:eastAsia="el-GR"/>
        </w:rPr>
        <w:t xml:space="preserve"> </w:t>
      </w:r>
      <w:r>
        <w:rPr>
          <w:rFonts w:eastAsia="Times New Roman" w:cs="Arial"/>
          <w:sz w:val="24"/>
          <w:szCs w:val="24"/>
          <w:lang w:eastAsia="el-GR"/>
        </w:rPr>
        <w:t xml:space="preserve"> η οποία θα περιέχει τα οικονομικά στοιχεία της προσφοράς, επί ποινή απόρριψης, διαμορφωμένα ως εξής: </w:t>
      </w:r>
    </w:p>
    <w:p>
      <w:pPr>
        <w:pStyle w:val="Normal"/>
        <w:spacing w:lineRule="exact" w:line="280" w:before="120" w:after="0"/>
        <w:ind w:left="360" w:hanging="0"/>
        <w:jc w:val="left"/>
        <w:rPr>
          <w:rFonts w:ascii="Calibri" w:hAnsi="Calibri"/>
          <w:sz w:val="24"/>
          <w:szCs w:val="24"/>
        </w:rPr>
      </w:pPr>
      <w:r>
        <w:rPr>
          <w:rFonts w:eastAsia="Times New Roman" w:cs="Arial"/>
          <w:b/>
          <w:iCs/>
          <w:sz w:val="24"/>
          <w:szCs w:val="24"/>
          <w:lang w:eastAsia="el-GR"/>
        </w:rPr>
        <w:t>Θα δοθεί μια τιμή ανά είδος και θα αναγράφεται απαραίτητα ο αύξον αριθμός του είδους στην διακήρυξη.</w:t>
      </w:r>
    </w:p>
    <w:p>
      <w:pPr>
        <w:pStyle w:val="Normal"/>
        <w:numPr>
          <w:ilvl w:val="0"/>
          <w:numId w:val="3"/>
        </w:numPr>
        <w:tabs>
          <w:tab w:val="clear" w:pos="720"/>
          <w:tab w:val="left" w:pos="840" w:leader="none"/>
        </w:tabs>
        <w:spacing w:lineRule="exact" w:line="240" w:before="60" w:after="0"/>
        <w:ind w:left="840" w:hanging="240"/>
        <w:jc w:val="left"/>
        <w:rPr>
          <w:rFonts w:ascii="Calibri" w:hAnsi="Calibri"/>
          <w:sz w:val="24"/>
          <w:szCs w:val="24"/>
        </w:rPr>
      </w:pPr>
      <w:r>
        <w:rPr>
          <w:rFonts w:eastAsia="Times New Roman"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pPr>
        <w:pStyle w:val="Normal"/>
        <w:numPr>
          <w:ilvl w:val="0"/>
          <w:numId w:val="3"/>
        </w:numPr>
        <w:tabs>
          <w:tab w:val="clear" w:pos="720"/>
          <w:tab w:val="left" w:pos="840" w:leader="none"/>
        </w:tabs>
        <w:spacing w:lineRule="exact" w:line="240" w:before="60" w:after="0"/>
        <w:ind w:left="840" w:hanging="240"/>
        <w:jc w:val="left"/>
        <w:rPr>
          <w:rFonts w:ascii="Calibri" w:hAnsi="Calibri"/>
          <w:sz w:val="24"/>
          <w:szCs w:val="24"/>
        </w:rPr>
      </w:pPr>
      <w:r>
        <w:rPr>
          <w:rFonts w:eastAsia="Times New Roman"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pPr>
        <w:pStyle w:val="Normal"/>
        <w:numPr>
          <w:ilvl w:val="0"/>
          <w:numId w:val="3"/>
        </w:numPr>
        <w:tabs>
          <w:tab w:val="clear" w:pos="720"/>
          <w:tab w:val="left" w:pos="840" w:leader="none"/>
        </w:tabs>
        <w:spacing w:lineRule="exact" w:line="240" w:before="60" w:after="0"/>
        <w:ind w:left="840" w:hanging="240"/>
        <w:jc w:val="left"/>
        <w:rPr>
          <w:rFonts w:ascii="Calibri" w:hAnsi="Calibri"/>
          <w:sz w:val="24"/>
          <w:szCs w:val="24"/>
        </w:rPr>
      </w:pPr>
      <w:r>
        <w:rPr>
          <w:rFonts w:eastAsia="Times New Roman" w:cs="Arial"/>
          <w:iCs/>
          <w:sz w:val="24"/>
          <w:szCs w:val="24"/>
          <w:lang w:eastAsia="el-GR"/>
        </w:rPr>
        <w:t xml:space="preserve">Οι προσφερόμενη τιμή θα δοθεί σε ευρώ (EURO) και θα αναγραφεί αριθμητικώς και ολογράφως. </w:t>
      </w:r>
    </w:p>
    <w:p>
      <w:pPr>
        <w:pStyle w:val="Normal"/>
        <w:numPr>
          <w:ilvl w:val="0"/>
          <w:numId w:val="3"/>
        </w:numPr>
        <w:tabs>
          <w:tab w:val="clear" w:pos="720"/>
          <w:tab w:val="left" w:pos="840" w:leader="none"/>
        </w:tabs>
        <w:spacing w:lineRule="exact" w:line="240" w:before="60" w:after="0"/>
        <w:ind w:left="840" w:hanging="240"/>
        <w:jc w:val="left"/>
        <w:rPr>
          <w:rFonts w:ascii="Calibri" w:hAnsi="Calibri"/>
          <w:sz w:val="24"/>
          <w:szCs w:val="24"/>
        </w:rPr>
      </w:pPr>
      <w:r>
        <w:rPr>
          <w:rFonts w:eastAsia="Times New Roman"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pPr>
        <w:pStyle w:val="Normal"/>
        <w:numPr>
          <w:ilvl w:val="0"/>
          <w:numId w:val="3"/>
        </w:numPr>
        <w:tabs>
          <w:tab w:val="clear" w:pos="720"/>
          <w:tab w:val="left" w:pos="840" w:leader="none"/>
        </w:tabs>
        <w:spacing w:lineRule="exact" w:line="240" w:before="60" w:after="0"/>
        <w:ind w:left="840" w:hanging="240"/>
        <w:jc w:val="left"/>
        <w:rPr>
          <w:rFonts w:ascii="Calibri" w:hAnsi="Calibri"/>
          <w:sz w:val="24"/>
          <w:szCs w:val="24"/>
        </w:rPr>
      </w:pPr>
      <w:r>
        <w:rPr>
          <w:rFonts w:eastAsia="Times New Roman" w:cs="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p>
    <w:p>
      <w:pPr>
        <w:pStyle w:val="Normal"/>
        <w:numPr>
          <w:ilvl w:val="0"/>
          <w:numId w:val="3"/>
        </w:numPr>
        <w:tabs>
          <w:tab w:val="clear" w:pos="720"/>
          <w:tab w:val="left" w:pos="840" w:leader="none"/>
        </w:tabs>
        <w:spacing w:lineRule="exact" w:line="240" w:before="60" w:after="0"/>
        <w:ind w:left="840" w:hanging="240"/>
        <w:jc w:val="left"/>
        <w:rPr>
          <w:rFonts w:ascii="Calibri" w:hAnsi="Calibri"/>
          <w:sz w:val="24"/>
          <w:szCs w:val="24"/>
        </w:rPr>
      </w:pPr>
      <w:r>
        <w:rPr>
          <w:rFonts w:eastAsia="Times New Roman" w:cs="Arial"/>
          <w:b/>
          <w:bCs/>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p>
    <w:p>
      <w:pPr>
        <w:pStyle w:val="Normal"/>
        <w:tabs>
          <w:tab w:val="clear" w:pos="720"/>
          <w:tab w:val="left" w:pos="426" w:leader="none"/>
        </w:tabs>
        <w:spacing w:lineRule="exact" w:line="280" w:before="120" w:after="0"/>
        <w:ind w:left="480" w:hanging="0"/>
        <w:jc w:val="left"/>
        <w:rPr>
          <w:rFonts w:ascii="Calibri" w:hAnsi="Calibri"/>
          <w:sz w:val="24"/>
          <w:szCs w:val="24"/>
        </w:rPr>
      </w:pPr>
      <w:r>
        <w:rPr>
          <w:rFonts w:eastAsia="Times New Roman"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Pr>
          <w:rFonts w:eastAsia="Times New Roman" w:cs="Arial"/>
          <w:b/>
          <w:sz w:val="24"/>
          <w:szCs w:val="24"/>
          <w:lang w:eastAsia="el-GR"/>
        </w:rPr>
        <w:t>.</w:t>
      </w:r>
    </w:p>
    <w:p>
      <w:pPr>
        <w:pStyle w:val="Normal"/>
        <w:tabs>
          <w:tab w:val="clear" w:pos="720"/>
          <w:tab w:val="left" w:pos="426" w:leader="none"/>
        </w:tabs>
        <w:spacing w:lineRule="exact" w:line="280" w:before="120" w:after="0"/>
        <w:ind w:left="426" w:hanging="0"/>
        <w:jc w:val="left"/>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 xml:space="preserve">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b/>
          <w:sz w:val="24"/>
          <w:szCs w:val="24"/>
          <w:u w:val="single"/>
          <w:lang w:eastAsia="el-GR"/>
        </w:rPr>
        <w:t>.</w:t>
      </w:r>
      <w:r>
        <w:rPr>
          <w:rFonts w:eastAsia="Times New Roman"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pPr>
        <w:pStyle w:val="Normal"/>
        <w:tabs>
          <w:tab w:val="clear" w:pos="720"/>
          <w:tab w:val="left" w:pos="-720" w:leader="none"/>
          <w:tab w:val="left" w:pos="284" w:leader="none"/>
          <w:tab w:val="left" w:pos="426" w:leader="none"/>
          <w:tab w:val="left" w:pos="851" w:leader="none"/>
        </w:tabs>
        <w:spacing w:lineRule="exact" w:line="280" w:before="120" w:after="0"/>
        <w:ind w:left="426" w:hanging="426"/>
        <w:jc w:val="left"/>
        <w:rPr>
          <w:rFonts w:ascii="Calibri" w:hAnsi="Calibri"/>
          <w:sz w:val="24"/>
          <w:szCs w:val="24"/>
        </w:rPr>
      </w:pPr>
      <w:r>
        <w:rPr>
          <w:rFonts w:eastAsia="Times New Roman" w:cs="Arial"/>
          <w:sz w:val="24"/>
          <w:szCs w:val="24"/>
          <w:lang w:eastAsia="el-GR"/>
        </w:rPr>
        <w:tab/>
        <w:t xml:space="preserve">Οι προσφορές ισχύουν και δεσμεύουν τους συμμετέχοντες για χρονικό διάστημα </w:t>
      </w:r>
      <w:r>
        <w:rPr>
          <w:rFonts w:eastAsia="Times New Roman" w:cs="Arial"/>
          <w:b/>
          <w:sz w:val="24"/>
          <w:szCs w:val="24"/>
          <w:u w:val="single"/>
          <w:lang w:eastAsia="el-GR"/>
        </w:rPr>
        <w:t>365 ημερών</w:t>
      </w:r>
      <w:r>
        <w:rPr>
          <w:rFonts w:eastAsia="Times New Roman"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pPr>
        <w:pStyle w:val="Normal"/>
        <w:tabs>
          <w:tab w:val="clear" w:pos="720"/>
          <w:tab w:val="left" w:pos="426" w:leader="none"/>
        </w:tabs>
        <w:spacing w:lineRule="exact" w:line="280" w:before="120" w:after="0"/>
        <w:ind w:left="426" w:hanging="426"/>
        <w:jc w:val="left"/>
        <w:rPr>
          <w:rFonts w:ascii="Calibri" w:hAnsi="Calibri"/>
          <w:sz w:val="24"/>
          <w:szCs w:val="24"/>
        </w:rPr>
      </w:pPr>
      <w:r>
        <w:rPr>
          <w:rFonts w:eastAsia="Times New Roman" w:cs="Arial"/>
          <w:sz w:val="24"/>
          <w:szCs w:val="24"/>
          <w:lang w:eastAsia="el-GR"/>
        </w:rPr>
        <w:tab/>
        <w:t xml:space="preserve">Η ανάδειξη του μειοδότη αναδόχου θα γίνει </w:t>
      </w:r>
      <w:r>
        <w:rPr>
          <w:rFonts w:eastAsia="Times New Roman" w:cs="Arial"/>
          <w:sz w:val="24"/>
          <w:szCs w:val="24"/>
          <w:u w:val="single"/>
          <w:lang w:eastAsia="el-GR"/>
        </w:rPr>
        <w:t>ανά είδος</w:t>
      </w:r>
      <w:r>
        <w:rPr>
          <w:rFonts w:eastAsia="Times New Roman" w:cs="Arial"/>
          <w:sz w:val="24"/>
          <w:szCs w:val="24"/>
          <w:lang w:eastAsia="el-GR"/>
        </w:rPr>
        <w:t xml:space="preserve"> με κριτήριο κατακύρωσης την πλέον συμφέρουσα </w:t>
      </w:r>
      <w:r>
        <w:rPr>
          <w:rFonts w:eastAsia="Times New Roman" w:cs="Arial"/>
          <w:color w:val="auto"/>
          <w:kern w:val="0"/>
          <w:sz w:val="24"/>
          <w:szCs w:val="24"/>
          <w:lang w:val="el-GR" w:eastAsia="el-GR" w:bidi="ar-SA"/>
        </w:rPr>
        <w:t>από</w:t>
      </w:r>
      <w:r>
        <w:rPr>
          <w:rFonts w:eastAsia="Times New Roman" w:cs="Arial"/>
          <w:sz w:val="24"/>
          <w:szCs w:val="24"/>
          <w:lang w:eastAsia="el-GR"/>
        </w:rPr>
        <w:t xml:space="preserve"> οικονομική άποψή προσφορά αποκλειστικά βάσει της τιμής (</w:t>
      </w:r>
      <w:r>
        <w:rPr>
          <w:rFonts w:eastAsia="Times New Roman" w:cs="Arial"/>
          <w:b/>
          <w:sz w:val="24"/>
          <w:szCs w:val="24"/>
          <w:lang w:eastAsia="el-GR"/>
        </w:rPr>
        <w:t>χαμηλότερη προσφερόμενη τιμή</w:t>
      </w:r>
      <w:r>
        <w:rPr>
          <w:rFonts w:eastAsia="Times New Roman"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pPr>
        <w:pStyle w:val="Normal"/>
        <w:tabs>
          <w:tab w:val="clear" w:pos="720"/>
          <w:tab w:val="left" w:pos="426" w:leader="none"/>
        </w:tabs>
        <w:spacing w:lineRule="exact" w:line="280" w:before="120" w:after="0"/>
        <w:ind w:left="426" w:hanging="426"/>
        <w:jc w:val="left"/>
        <w:rPr>
          <w:rFonts w:ascii="Calibri" w:hAnsi="Calibri"/>
          <w:sz w:val="24"/>
          <w:szCs w:val="24"/>
        </w:rPr>
      </w:pPr>
      <w:r>
        <w:rPr>
          <w:rFonts w:eastAsia="Times New Roman"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pPr>
        <w:pStyle w:val="Normal"/>
        <w:tabs>
          <w:tab w:val="clear" w:pos="720"/>
          <w:tab w:val="left" w:pos="426" w:leader="none"/>
        </w:tabs>
        <w:spacing w:lineRule="exact" w:line="280" w:before="120" w:after="0"/>
        <w:ind w:left="426" w:hanging="426"/>
        <w:jc w:val="left"/>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pPr>
        <w:pStyle w:val="Normal"/>
        <w:tabs>
          <w:tab w:val="clear" w:pos="720"/>
          <w:tab w:val="left" w:pos="-720" w:leader="none"/>
          <w:tab w:val="left" w:pos="284" w:leader="none"/>
        </w:tabs>
        <w:spacing w:lineRule="exact" w:line="280" w:before="0" w:after="0"/>
        <w:ind w:left="284" w:hanging="284"/>
        <w:jc w:val="left"/>
        <w:rPr>
          <w:rFonts w:ascii="Calibri" w:hAnsi="Calibri"/>
          <w:sz w:val="24"/>
          <w:szCs w:val="24"/>
        </w:rPr>
      </w:pPr>
      <w:r>
        <w:rPr>
          <w:rFonts w:eastAsia="Times New Roman" w:cs="Arial"/>
          <w:b/>
          <w:spacing w:val="-2"/>
          <w:sz w:val="24"/>
          <w:szCs w:val="24"/>
          <w:lang w:eastAsia="el-GR"/>
        </w:rPr>
        <w:t xml:space="preserve">   </w:t>
      </w:r>
    </w:p>
    <w:p>
      <w:pPr>
        <w:pStyle w:val="Normal"/>
        <w:numPr>
          <w:ilvl w:val="0"/>
          <w:numId w:val="0"/>
        </w:numPr>
        <w:spacing w:lineRule="exact" w:line="280" w:before="0" w:after="120"/>
        <w:ind w:left="0" w:hanging="0"/>
        <w:jc w:val="left"/>
        <w:outlineLvl w:val="0"/>
        <w:rPr>
          <w:rFonts w:ascii="Calibri" w:hAnsi="Calibri"/>
          <w:sz w:val="24"/>
          <w:szCs w:val="24"/>
        </w:rPr>
      </w:pPr>
      <w:r>
        <w:rPr>
          <w:rFonts w:eastAsia="Times New Roman" w:cs="Arial"/>
          <w:b/>
          <w:sz w:val="24"/>
          <w:szCs w:val="24"/>
          <w:u w:val="single"/>
          <w:lang w:eastAsia="el-GR"/>
        </w:rPr>
        <w:t>ΠΡΟΣΦΕΡΟΜΕΝΗ ΤΙΜΗ</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1.</w:t>
        <w:tab/>
        <w:t xml:space="preserve">Να δοθεί  μια τιμή ανά είδος </w:t>
      </w:r>
      <w:r>
        <w:rPr>
          <w:rFonts w:eastAsia="Times New Roman" w:cs="Arial"/>
          <w:i/>
          <w:sz w:val="24"/>
          <w:szCs w:val="24"/>
          <w:lang w:eastAsia="el-GR"/>
        </w:rPr>
        <w:t xml:space="preserve">. </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Η προσφερόμενη τιμή θα αναγράφεται σε ευρώ και θα περιλαμβάνει τις νόμιμες κρατήσεις, εκτός του αναλογούντα ΦΠΑ.</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2. Η τιμή δεσμεύει τον ανάδοχο για όλη την διάρκεια ισχύος της σύμβασης και σε τυχόν παράταση αυτής.</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 xml:space="preserve">3. </w:t>
        <w:tab/>
        <w:t>Προσφορές που θέτουν όρο αναπροσαρμογής της τιμής απορρίπτονται ως απαράδεκτες.</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4. Εφόσον από την προσφορά δεν προκύπτει με σαφήνεια η προσφερόμενη τιμή, η προσφορά απορρίπτεται ως απαράδεκτη.</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rFonts w:ascii="Calibri" w:hAnsi="Calibri"/>
          <w:sz w:val="24"/>
          <w:szCs w:val="24"/>
        </w:rPr>
      </w:pPr>
      <w:r>
        <w:rPr>
          <w:rFonts w:eastAsia="SimSun" w:cs="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pPr>
        <w:pStyle w:val="Normal"/>
        <w:numPr>
          <w:ilvl w:val="0"/>
          <w:numId w:val="0"/>
        </w:numPr>
        <w:spacing w:lineRule="exact" w:line="280" w:before="0" w:after="120"/>
        <w:ind w:left="0" w:hanging="0"/>
        <w:jc w:val="lef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spacing w:lineRule="exact" w:line="280" w:before="0" w:after="120"/>
        <w:ind w:left="0" w:hanging="0"/>
        <w:jc w:val="left"/>
        <w:outlineLvl w:val="0"/>
        <w:rPr>
          <w:rFonts w:ascii="Calibri" w:hAnsi="Calibri"/>
          <w:sz w:val="24"/>
          <w:szCs w:val="24"/>
        </w:rPr>
      </w:pPr>
      <w:r>
        <w:rPr>
          <w:rFonts w:eastAsia="Times New Roman" w:cs="Arial"/>
          <w:b/>
          <w:sz w:val="24"/>
          <w:szCs w:val="24"/>
          <w:u w:val="single"/>
          <w:lang w:eastAsia="el-GR"/>
        </w:rPr>
        <w:t xml:space="preserve">ΚΑΤΑΚΥΡΩΣΗ </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από οικονομική άποψή προσφορά αποκλειστικά βάσει της τιμής (μειοδοτική κατακύρωση) σύμφωνα με το άρθρο 103 του Ν.4412/2016. </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2. Η κατακύρωση του διαγωνισμού θα γίνει με σχετική απόφαση του Δ.Σ. του Νοσοκομείου.</w:t>
      </w:r>
    </w:p>
    <w:p>
      <w:pPr>
        <w:pStyle w:val="Normal"/>
        <w:tabs>
          <w:tab w:val="clear" w:pos="720"/>
          <w:tab w:val="left" w:pos="284" w:leader="none"/>
        </w:tabs>
        <w:spacing w:lineRule="exact" w:line="280" w:before="0" w:after="0"/>
        <w:ind w:left="284" w:hanging="284"/>
        <w:jc w:val="left"/>
        <w:rPr>
          <w:rFonts w:ascii="Calibri" w:hAnsi="Calibri"/>
          <w:sz w:val="24"/>
          <w:szCs w:val="24"/>
        </w:rPr>
      </w:pPr>
      <w:r>
        <w:rPr>
          <w:rFonts w:eastAsia="Times New Roman" w:cs="Arial"/>
          <w:sz w:val="24"/>
          <w:szCs w:val="24"/>
          <w:lang w:eastAsia="el-GR"/>
        </w:rPr>
        <w:t xml:space="preserve">   </w:t>
      </w:r>
    </w:p>
    <w:p>
      <w:pPr>
        <w:pStyle w:val="Normal"/>
        <w:numPr>
          <w:ilvl w:val="0"/>
          <w:numId w:val="0"/>
        </w:numPr>
        <w:spacing w:lineRule="exact" w:line="280" w:before="0" w:after="120"/>
        <w:ind w:left="0" w:hanging="0"/>
        <w:jc w:val="lef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spacing w:lineRule="exact" w:line="280" w:before="0" w:after="120"/>
        <w:ind w:left="0" w:hanging="0"/>
        <w:jc w:val="left"/>
        <w:outlineLvl w:val="0"/>
        <w:rPr>
          <w:rFonts w:ascii="Calibri" w:hAnsi="Calibri"/>
          <w:sz w:val="24"/>
          <w:szCs w:val="24"/>
        </w:rPr>
      </w:pPr>
      <w:r>
        <w:rPr>
          <w:rFonts w:eastAsia="Times New Roman" w:cs="Arial"/>
          <w:b/>
          <w:sz w:val="24"/>
          <w:szCs w:val="24"/>
          <w:u w:val="single"/>
          <w:lang w:eastAsia="el-GR"/>
        </w:rPr>
        <w:t>ΧΡΟΝΟΣ ΙΣΧΥΣ ΤΗΣ ΣΥΜΒΑΣΗΣ</w:t>
      </w:r>
    </w:p>
    <w:p>
      <w:pPr>
        <w:pStyle w:val="Normal"/>
        <w:widowControl w:val="false"/>
        <w:spacing w:lineRule="auto" w:line="240" w:before="0" w:after="0"/>
        <w:jc w:val="left"/>
        <w:rPr>
          <w:rFonts w:ascii="Calibri" w:hAnsi="Calibri"/>
          <w:sz w:val="24"/>
          <w:szCs w:val="24"/>
        </w:rPr>
      </w:pPr>
      <w:r>
        <w:rPr>
          <w:rFonts w:eastAsia="Times New Roman" w:cs="Arial"/>
          <w:kern w:val="2"/>
          <w:sz w:val="24"/>
          <w:szCs w:val="24"/>
          <w:lang w:eastAsia="hi-IN" w:bidi="hi-IN"/>
        </w:rPr>
        <w:t xml:space="preserve">     </w:t>
      </w:r>
      <w:r>
        <w:rPr>
          <w:rFonts w:eastAsia="SimSun" w:cs="Arial"/>
          <w:kern w:val="2"/>
          <w:sz w:val="24"/>
          <w:szCs w:val="24"/>
          <w:lang w:eastAsia="hi-IN" w:bidi="hi-IN"/>
        </w:rPr>
        <w:t xml:space="preserve">Η διάρκεια της σύμβασης είναι για ένα (1) έτος </w:t>
      </w:r>
      <w:r>
        <w:rPr>
          <w:rFonts w:cs="Arial"/>
          <w:sz w:val="24"/>
          <w:szCs w:val="24"/>
        </w:rPr>
        <w:t>αμέσως μόλις υπογραφεί.</w:t>
      </w:r>
      <w:r>
        <w:rPr>
          <w:rFonts w:eastAsia="SimSun" w:cs="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έξι (6) μήνες  μετά την λήξη της με απόφαση του Δ.Σ. του Νοσοκομείου Μυτιλήνης  προκειμένου να εξαντληθούν οι τυχόν εναπομείναντες συμβατικές ποσότητες.</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p>
    <w:p>
      <w:pPr>
        <w:pStyle w:val="Normal"/>
        <w:numPr>
          <w:ilvl w:val="0"/>
          <w:numId w:val="0"/>
        </w:numPr>
        <w:tabs>
          <w:tab w:val="clear" w:pos="720"/>
          <w:tab w:val="left" w:pos="360" w:leader="none"/>
        </w:tabs>
        <w:spacing w:lineRule="exact" w:line="280" w:before="0" w:after="0"/>
        <w:ind w:left="0" w:hanging="360"/>
        <w:jc w:val="lef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tabs>
          <w:tab w:val="clear" w:pos="720"/>
          <w:tab w:val="left" w:pos="360" w:leader="none"/>
        </w:tabs>
        <w:spacing w:lineRule="exact" w:line="280" w:before="0" w:after="0"/>
        <w:ind w:left="0" w:hanging="360"/>
        <w:jc w:val="left"/>
        <w:outlineLvl w:val="0"/>
        <w:rPr>
          <w:rFonts w:ascii="Calibri" w:hAnsi="Calibri"/>
          <w:sz w:val="24"/>
          <w:szCs w:val="24"/>
        </w:rPr>
      </w:pPr>
      <w:r>
        <w:rPr>
          <w:rFonts w:eastAsia="Times New Roman" w:cs="Arial"/>
          <w:b/>
          <w:sz w:val="24"/>
          <w:szCs w:val="24"/>
          <w:u w:val="single"/>
          <w:lang w:eastAsia="el-GR"/>
        </w:rPr>
        <w:t>ΚΑΝΟΝΕΣ ΔΗΜΟΣΙΟΤΗΤΑΣ</w:t>
      </w:r>
    </w:p>
    <w:p>
      <w:pPr>
        <w:pStyle w:val="Normal"/>
        <w:numPr>
          <w:ilvl w:val="0"/>
          <w:numId w:val="0"/>
        </w:numPr>
        <w:tabs>
          <w:tab w:val="clear" w:pos="720"/>
          <w:tab w:val="left" w:pos="360" w:leader="none"/>
        </w:tabs>
        <w:spacing w:lineRule="exact" w:line="280" w:before="0" w:after="0"/>
        <w:ind w:left="0" w:hanging="360"/>
        <w:jc w:val="left"/>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0" w:after="0"/>
        <w:jc w:val="left"/>
        <w:rPr>
          <w:rFonts w:ascii="Calibri" w:hAnsi="Calibri"/>
          <w:sz w:val="24"/>
          <w:szCs w:val="24"/>
        </w:rPr>
      </w:pPr>
      <w:r>
        <w:rPr>
          <w:rFonts w:eastAsia="Times New Roman" w:cs="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p>
    <w:p>
      <w:pPr>
        <w:pStyle w:val="Normal"/>
        <w:spacing w:lineRule="exact" w:line="280" w:before="120" w:after="0"/>
        <w:jc w:val="left"/>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120" w:after="0"/>
        <w:jc w:val="left"/>
        <w:rPr>
          <w:rFonts w:ascii="Calibri" w:hAnsi="Calibri"/>
          <w:sz w:val="24"/>
          <w:szCs w:val="24"/>
        </w:rPr>
      </w:pPr>
      <w:r>
        <w:rPr>
          <w:rFonts w:eastAsia="Times New Roman" w:cs="Arial"/>
          <w:b/>
          <w:sz w:val="24"/>
          <w:szCs w:val="24"/>
          <w:u w:val="single"/>
          <w:lang w:eastAsia="el-GR"/>
        </w:rPr>
        <w:t>ΕΞΟΦΛΗΣΗ ΤΙΜΟΛΟΓΙΩΝ</w:t>
      </w:r>
    </w:p>
    <w:p>
      <w:pPr>
        <w:pStyle w:val="Normal"/>
        <w:spacing w:lineRule="exact" w:line="280" w:before="120" w:after="0"/>
        <w:jc w:val="left"/>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ind w:right="84" w:hanging="0"/>
        <w:jc w:val="left"/>
        <w:rPr>
          <w:rFonts w:ascii="Calibri" w:hAnsi="Calibri"/>
          <w:sz w:val="24"/>
          <w:szCs w:val="24"/>
        </w:rPr>
      </w:pPr>
      <w:r>
        <w:rPr>
          <w:rFonts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pPr>
        <w:pStyle w:val="Normal"/>
        <w:ind w:right="84" w:hanging="0"/>
        <w:jc w:val="left"/>
        <w:rPr>
          <w:rFonts w:ascii="Calibri" w:hAnsi="Calibri"/>
          <w:sz w:val="24"/>
          <w:szCs w:val="24"/>
        </w:rPr>
      </w:pPr>
      <w:r>
        <w:rPr>
          <w:rFonts w:cs="Arial"/>
          <w:bCs/>
          <w:sz w:val="24"/>
          <w:szCs w:val="24"/>
        </w:rPr>
        <w:t>α) Τιμολόγιο – Δελτίο Αποστολής</w:t>
      </w:r>
    </w:p>
    <w:p>
      <w:pPr>
        <w:pStyle w:val="Normal"/>
        <w:ind w:right="84" w:hanging="0"/>
        <w:jc w:val="left"/>
        <w:rPr>
          <w:rFonts w:ascii="Calibri" w:hAnsi="Calibri"/>
          <w:sz w:val="24"/>
          <w:szCs w:val="24"/>
        </w:rPr>
      </w:pPr>
      <w:r>
        <w:rPr>
          <w:rFonts w:cs="Arial"/>
          <w:bCs/>
          <w:sz w:val="24"/>
          <w:szCs w:val="24"/>
        </w:rPr>
        <w:t>β) Πιστοποιητικό Ασφαλιστικής Ενημερότητας</w:t>
      </w:r>
    </w:p>
    <w:p>
      <w:pPr>
        <w:pStyle w:val="Normal"/>
        <w:ind w:right="84" w:hanging="0"/>
        <w:jc w:val="left"/>
        <w:rPr>
          <w:rFonts w:ascii="Calibri" w:hAnsi="Calibri"/>
          <w:sz w:val="24"/>
          <w:szCs w:val="24"/>
        </w:rPr>
      </w:pPr>
      <w:r>
        <w:rPr>
          <w:rFonts w:cs="Arial"/>
          <w:bCs/>
          <w:sz w:val="24"/>
          <w:szCs w:val="24"/>
        </w:rPr>
        <w:t>γ) Πιστοποιητικό Φορολογικής Ενημερότητας</w:t>
      </w:r>
    </w:p>
    <w:p>
      <w:pPr>
        <w:pStyle w:val="Normal"/>
        <w:ind w:right="84" w:hanging="0"/>
        <w:jc w:val="left"/>
        <w:rPr>
          <w:rFonts w:ascii="Calibri" w:hAnsi="Calibri"/>
          <w:sz w:val="24"/>
          <w:szCs w:val="24"/>
        </w:rPr>
      </w:pPr>
      <w:r>
        <w:rPr>
          <w:rFonts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pPr>
        <w:pStyle w:val="Normal"/>
        <w:ind w:right="84" w:hanging="0"/>
        <w:jc w:val="left"/>
        <w:rPr>
          <w:rFonts w:ascii="Calibri" w:hAnsi="Calibri"/>
          <w:sz w:val="24"/>
          <w:szCs w:val="24"/>
        </w:rPr>
      </w:pPr>
      <w:r>
        <w:rPr>
          <w:rFonts w:cs="Arial"/>
          <w:bCs/>
          <w:sz w:val="24"/>
          <w:szCs w:val="24"/>
        </w:rPr>
        <w:t xml:space="preserve">Σε περίπτωση που τα είδη είναι εκτός, θα αναφέρονται οι λόγοι (π.χ διαφ. τεχνικές προδιαγραφές) </w:t>
      </w:r>
    </w:p>
    <w:p>
      <w:pPr>
        <w:pStyle w:val="Normal"/>
        <w:ind w:right="84" w:hanging="0"/>
        <w:jc w:val="left"/>
        <w:rPr>
          <w:rFonts w:ascii="Calibri" w:hAnsi="Calibri"/>
          <w:sz w:val="24"/>
          <w:szCs w:val="24"/>
        </w:rPr>
      </w:pPr>
      <w:r>
        <w:rPr>
          <w:rFonts w:cs="Arial"/>
          <w:bCs/>
          <w:sz w:val="24"/>
          <w:szCs w:val="24"/>
        </w:rPr>
        <w:t xml:space="preserve">Η πληρωμή θα γίνεται μέσω συστήματος διενέργειας ηλεκτρονικών πληρωμών( </w:t>
      </w:r>
      <w:r>
        <w:rPr>
          <w:rFonts w:cs="Arial"/>
          <w:bCs/>
          <w:sz w:val="24"/>
          <w:szCs w:val="24"/>
          <w:lang w:val="en-US"/>
        </w:rPr>
        <w:t>win</w:t>
      </w:r>
      <w:r>
        <w:rPr>
          <w:rFonts w:cs="Arial"/>
          <w:bCs/>
          <w:sz w:val="24"/>
          <w:szCs w:val="24"/>
        </w:rPr>
        <w:t xml:space="preserve"> </w:t>
      </w:r>
      <w:r>
        <w:rPr>
          <w:rFonts w:cs="Arial"/>
          <w:bCs/>
          <w:sz w:val="24"/>
          <w:szCs w:val="24"/>
          <w:lang w:val="en-US"/>
        </w:rPr>
        <w:t>banking</w:t>
      </w:r>
      <w:r>
        <w:rPr>
          <w:rFonts w:cs="Arial"/>
          <w:bCs/>
          <w:sz w:val="24"/>
          <w:szCs w:val="24"/>
        </w:rPr>
        <w:t xml:space="preserve">) β βάση χρηματικού εντάλματος το οποίο εκδίδεται και θεωρείται από την οικονομική υπηρεσία του φορέα μας. </w:t>
      </w:r>
    </w:p>
    <w:p>
      <w:pPr>
        <w:pStyle w:val="Normal"/>
        <w:ind w:right="84" w:hanging="0"/>
        <w:jc w:val="left"/>
        <w:rPr>
          <w:rFonts w:ascii="Calibri" w:hAnsi="Calibri"/>
          <w:sz w:val="24"/>
          <w:szCs w:val="24"/>
        </w:rPr>
      </w:pPr>
      <w:r>
        <w:rPr>
          <w:rFonts w:cs="Arial"/>
          <w:b/>
          <w:bCs/>
          <w:sz w:val="24"/>
          <w:szCs w:val="24"/>
        </w:rPr>
        <w:t xml:space="preserve">                                                      </w:t>
      </w:r>
      <w:r>
        <w:rPr>
          <w:rFonts w:cs="Arial"/>
          <w:b/>
          <w:bCs/>
          <w:sz w:val="24"/>
          <w:szCs w:val="24"/>
          <w:u w:val="single"/>
        </w:rPr>
        <w:t xml:space="preserve">  </w:t>
      </w:r>
      <w:r>
        <w:rPr>
          <w:rFonts w:cs="Arial"/>
          <w:b/>
          <w:bCs/>
          <w:sz w:val="24"/>
          <w:szCs w:val="24"/>
          <w:u w:val="single"/>
        </w:rPr>
        <w:t>ΚΡΑΤΗΣΕΙΣ</w:t>
      </w:r>
    </w:p>
    <w:p>
      <w:pPr>
        <w:pStyle w:val="Normal"/>
        <w:jc w:val="left"/>
        <w:rPr>
          <w:rFonts w:ascii="Calibri" w:hAnsi="Calibri"/>
          <w:sz w:val="24"/>
          <w:szCs w:val="24"/>
        </w:rPr>
      </w:pPr>
      <w:r>
        <w:rPr>
          <w:rFonts w:cs="Arial"/>
          <w:sz w:val="24"/>
          <w:szCs w:val="24"/>
        </w:rPr>
        <w:t>Ο προμηθευτής κατά την πληρωμή επιβαρύνεται με τις παρακάτω κρατήσεις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left"/>
        <w:rPr>
          <w:rFonts w:ascii="Calibri" w:hAnsi="Calibri"/>
          <w:sz w:val="24"/>
          <w:szCs w:val="24"/>
        </w:rPr>
      </w:pPr>
      <w:r>
        <w:rPr>
          <w:rFonts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pPr>
        <w:pStyle w:val="Normal"/>
        <w:tabs>
          <w:tab w:val="clear" w:pos="720"/>
          <w:tab w:val="left" w:pos="3192" w:leader="none"/>
        </w:tabs>
        <w:ind w:right="84" w:hanging="0"/>
        <w:jc w:val="left"/>
        <w:rPr>
          <w:rFonts w:ascii="Calibri" w:hAnsi="Calibri"/>
          <w:sz w:val="24"/>
          <w:szCs w:val="24"/>
        </w:rPr>
      </w:pPr>
      <w:r>
        <w:rPr>
          <w:rFonts w:cs="Arial"/>
          <w:sz w:val="24"/>
          <w:szCs w:val="24"/>
        </w:rPr>
        <w:t>β) Φόρος προμηθευτών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left"/>
        <w:rPr>
          <w:rFonts w:ascii="Calibri" w:hAnsi="Calibri"/>
          <w:sz w:val="24"/>
          <w:szCs w:val="24"/>
        </w:rPr>
      </w:pPr>
      <w:r>
        <w:rPr>
          <w:rFonts w:cs="Arial"/>
          <w:sz w:val="24"/>
          <w:szCs w:val="24"/>
        </w:rPr>
        <w:t>γ)Υπέρ Ε.Α.Α.ΔΗ.ΣΥ 0,1%</w:t>
      </w:r>
    </w:p>
    <w:p>
      <w:pPr>
        <w:pStyle w:val="Normal"/>
        <w:jc w:val="left"/>
        <w:rPr>
          <w:rFonts w:ascii="Calibri" w:hAnsi="Calibri"/>
          <w:sz w:val="24"/>
          <w:szCs w:val="24"/>
        </w:rPr>
      </w:pPr>
      <w:r>
        <w:rPr>
          <w:rFonts w:cs="Arial"/>
          <w:sz w:val="24"/>
          <w:szCs w:val="24"/>
        </w:rPr>
        <w:t xml:space="preserve">δ) ΧΑΡΤ/ΜΟ  Ε.Α.Α.ΔΗ.ΣΥ 3% επί Ε.Α.Α.ΔΗ.ΣΥ </w:t>
      </w:r>
    </w:p>
    <w:p>
      <w:pPr>
        <w:pStyle w:val="Normal"/>
        <w:jc w:val="left"/>
        <w:rPr>
          <w:rFonts w:ascii="Calibri" w:hAnsi="Calibri"/>
          <w:sz w:val="24"/>
          <w:szCs w:val="24"/>
        </w:rPr>
      </w:pPr>
      <w:r>
        <w:rPr>
          <w:rFonts w:cs="Arial"/>
          <w:sz w:val="24"/>
          <w:szCs w:val="24"/>
        </w:rPr>
        <w:t>ε) ΟΓΑ ΧΑΡΤ/ΜΟΥ 20% επί ΧΑΡΤΟΣΗΜΟΥ Ε.Α.Α.ΔΗ.ΣΥ</w:t>
      </w:r>
    </w:p>
    <w:p>
      <w:pPr>
        <w:pStyle w:val="Normal"/>
        <w:jc w:val="left"/>
        <w:rPr>
          <w:rFonts w:ascii="Calibri" w:hAnsi="Calibri" w:cs="Arial"/>
          <w:b/>
          <w:b/>
          <w:bCs/>
          <w:sz w:val="24"/>
          <w:szCs w:val="24"/>
        </w:rPr>
      </w:pPr>
      <w:r>
        <w:rPr>
          <w:rFonts w:cs="Arial"/>
          <w:b/>
          <w:bCs/>
          <w:sz w:val="24"/>
          <w:szCs w:val="24"/>
        </w:rPr>
      </w:r>
    </w:p>
    <w:p>
      <w:pPr>
        <w:pStyle w:val="Normal"/>
        <w:jc w:val="left"/>
        <w:rPr>
          <w:rFonts w:ascii="Calibri" w:hAnsi="Calibri"/>
          <w:sz w:val="24"/>
          <w:szCs w:val="24"/>
        </w:rPr>
      </w:pPr>
      <w:r>
        <w:rPr>
          <w:rFonts w:cs="Arial"/>
          <w:b/>
          <w:bCs/>
          <w:sz w:val="24"/>
          <w:szCs w:val="24"/>
        </w:rPr>
        <w:t>ΓΕΝΙΚΟΙ ΟΡΟΙ</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pPr>
        <w:pStyle w:val="Normal"/>
        <w:spacing w:lineRule="auto" w:line="240" w:before="0" w:after="0"/>
        <w:ind w:left="360" w:right="-1" w:hanging="0"/>
        <w:jc w:val="left"/>
        <w:rPr>
          <w:rFonts w:ascii="Calibri" w:hAnsi="Calibri" w:eastAsia="SimSun" w:cs="Arial"/>
          <w:sz w:val="24"/>
          <w:szCs w:val="24"/>
          <w:lang w:eastAsia="el-GR"/>
        </w:rPr>
      </w:pPr>
      <w:r>
        <w:rPr>
          <w:rFonts w:eastAsia="SimSun" w:cs="Arial"/>
          <w:sz w:val="24"/>
          <w:szCs w:val="24"/>
          <w:lang w:eastAsia="el-GR"/>
        </w:rPr>
      </w:r>
    </w:p>
    <w:p>
      <w:pPr>
        <w:pStyle w:val="Normal"/>
        <w:tabs>
          <w:tab w:val="left" w:pos="720" w:leader="none"/>
        </w:tabs>
        <w:spacing w:lineRule="auto" w:line="240" w:before="0" w:after="0"/>
        <w:ind w:right="-1" w:hanging="0"/>
        <w:jc w:val="left"/>
        <w:rPr>
          <w:rFonts w:ascii="Calibri" w:hAnsi="Calibri"/>
          <w:sz w:val="24"/>
          <w:szCs w:val="24"/>
        </w:rPr>
      </w:pPr>
      <w:r>
        <w:rPr>
          <w:rFonts w:eastAsia="SimSun" w:cs="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pPr>
        <w:pStyle w:val="Normal"/>
        <w:spacing w:lineRule="auto" w:line="240" w:before="0" w:after="0"/>
        <w:ind w:left="720" w:right="-1" w:hanging="0"/>
        <w:jc w:val="left"/>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pPr>
        <w:pStyle w:val="Normal"/>
        <w:spacing w:lineRule="auto" w:line="240" w:before="0" w:after="0"/>
        <w:ind w:left="709" w:right="-1" w:hanging="0"/>
        <w:jc w:val="left"/>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left"/>
        <w:rPr>
          <w:rFonts w:ascii="Calibri" w:hAnsi="Calibri"/>
          <w:sz w:val="24"/>
          <w:szCs w:val="24"/>
        </w:rPr>
      </w:pPr>
      <w:r>
        <w:rPr>
          <w:rFonts w:eastAsia="SimSun"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pPr>
        <w:pStyle w:val="Normal"/>
        <w:spacing w:lineRule="exact" w:line="280" w:before="120" w:after="0"/>
        <w:jc w:val="left"/>
        <w:rPr>
          <w:rFonts w:ascii="Calibri" w:hAnsi="Calibri"/>
          <w:sz w:val="24"/>
          <w:szCs w:val="24"/>
        </w:rPr>
      </w:pPr>
      <w:r>
        <w:rPr>
          <w:rFonts w:eastAsia="Times New Roman" w:cs="Arial"/>
          <w:b/>
          <w:sz w:val="24"/>
          <w:szCs w:val="24"/>
          <w:lang w:eastAsia="el-GR"/>
        </w:rPr>
        <w:t xml:space="preserve">                              </w:t>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sz w:val="24"/>
          <w:szCs w:val="24"/>
        </w:rPr>
      </w:pPr>
      <w:r>
        <w:rPr>
          <w:rFonts w:eastAsia="Times New Roman" w:cs="Arial"/>
          <w:b/>
          <w:sz w:val="24"/>
          <w:szCs w:val="24"/>
          <w:lang w:eastAsia="el-GR"/>
        </w:rPr>
        <w:t xml:space="preserve">                                      </w:t>
      </w:r>
      <w:r>
        <w:rPr>
          <w:rFonts w:eastAsia="Times New Roman" w:cs="Arial"/>
          <w:b/>
          <w:sz w:val="24"/>
          <w:szCs w:val="24"/>
          <w:lang w:eastAsia="el-GR"/>
        </w:rPr>
        <w:t xml:space="preserve">Ο ΔΙΟΙΚΗΤΗΣ </w:t>
      </w:r>
    </w:p>
    <w:p>
      <w:pPr>
        <w:pStyle w:val="Normal"/>
        <w:spacing w:lineRule="exact" w:line="280" w:before="120" w:after="0"/>
        <w:jc w:val="left"/>
        <w:rPr>
          <w:rFonts w:ascii="Calibri" w:hAnsi="Calibri"/>
          <w:sz w:val="24"/>
          <w:szCs w:val="24"/>
        </w:rPr>
      </w:pPr>
      <w:r>
        <w:rPr>
          <w:rFonts w:eastAsia="Times New Roman" w:cs="Arial"/>
          <w:b/>
          <w:sz w:val="24"/>
          <w:szCs w:val="24"/>
          <w:lang w:eastAsia="el-GR"/>
        </w:rPr>
        <w:t xml:space="preserve">                                    </w:t>
      </w:r>
    </w:p>
    <w:p>
      <w:pPr>
        <w:pStyle w:val="Normal"/>
        <w:spacing w:lineRule="exact" w:line="280" w:before="120" w:after="0"/>
        <w:jc w:val="left"/>
        <w:rPr>
          <w:rFonts w:ascii="Calibri" w:hAnsi="Calibri"/>
          <w:sz w:val="24"/>
          <w:szCs w:val="24"/>
        </w:rPr>
      </w:pPr>
      <w:r>
        <w:rPr>
          <w:sz w:val="24"/>
          <w:szCs w:val="24"/>
        </w:rPr>
      </w:r>
    </w:p>
    <w:p>
      <w:pPr>
        <w:pStyle w:val="Normal"/>
        <w:spacing w:lineRule="exact" w:line="280" w:before="120" w:after="0"/>
        <w:jc w:val="left"/>
        <w:rPr>
          <w:rFonts w:ascii="Calibri" w:hAnsi="Calibri"/>
          <w:sz w:val="24"/>
          <w:szCs w:val="24"/>
        </w:rPr>
      </w:pPr>
      <w:r>
        <w:rPr>
          <w:rFonts w:eastAsia="Times New Roman" w:cs="Arial"/>
          <w:b/>
          <w:sz w:val="24"/>
          <w:szCs w:val="24"/>
          <w:lang w:eastAsia="el-GR"/>
        </w:rPr>
        <w:t xml:space="preserve">                                   </w:t>
      </w:r>
      <w:r>
        <w:rPr>
          <w:rFonts w:eastAsia="Times New Roman" w:cs="Arial"/>
          <w:b/>
          <w:sz w:val="24"/>
          <w:szCs w:val="24"/>
          <w:lang w:eastAsia="el-GR"/>
        </w:rPr>
        <w:t>ΚΑΜΠΟΥΡΗΣ ΓΕΩΡΓΙΟΣ</w:t>
      </w:r>
    </w:p>
    <w:p>
      <w:pPr>
        <w:pStyle w:val="Normal"/>
        <w:spacing w:lineRule="exact" w:line="280" w:before="120" w:after="0"/>
        <w:jc w:val="left"/>
        <w:rPr>
          <w:rFonts w:ascii="Calibri" w:hAnsi="Calibri"/>
          <w:sz w:val="24"/>
          <w:szCs w:val="24"/>
        </w:rPr>
      </w:pPr>
      <w:r>
        <w:rPr>
          <w:rFonts w:eastAsia="Times New Roman" w:cs="Arial"/>
          <w:b/>
          <w:sz w:val="24"/>
          <w:szCs w:val="24"/>
          <w:lang w:eastAsia="el-GR"/>
        </w:rPr>
        <w:t xml:space="preserve">                                                  </w:t>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left"/>
        <w:rPr>
          <w:rFonts w:ascii="Calibri" w:hAnsi="Calibri" w:eastAsia="Times New Roman" w:cs="Arial"/>
          <w:b/>
          <w:b/>
          <w:sz w:val="24"/>
          <w:szCs w:val="24"/>
          <w:lang w:eastAsia="el-GR"/>
        </w:rPr>
      </w:pPr>
      <w:r>
        <w:rPr>
          <w:rFonts w:eastAsia="Times New Roman" w:cs="Arial"/>
          <w:b/>
          <w:sz w:val="24"/>
          <w:szCs w:val="24"/>
          <w:lang w:eastAsia="el-G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left"/>
        <w:rPr>
          <w:rFonts w:ascii="Calibri" w:hAnsi="Calibri"/>
          <w:sz w:val="24"/>
          <w:szCs w:val="24"/>
        </w:rPr>
      </w:pPr>
      <w:r>
        <w:rPr>
          <w:rFonts w:eastAsia="Times New Roman" w:cs="Arial"/>
          <w:b/>
          <w:sz w:val="24"/>
          <w:szCs w:val="24"/>
          <w:lang w:eastAsia="ar-SA"/>
        </w:rPr>
        <w:t xml:space="preserve"> </w:t>
      </w:r>
      <w:r>
        <w:rPr>
          <w:rFonts w:eastAsia="Times New Roman" w:cs="Arial"/>
          <w:b/>
          <w:bCs/>
          <w:sz w:val="24"/>
          <w:szCs w:val="24"/>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ΥΠΟΔΕΙΓΜΑ ΕΓΓΥΗΤΙΚΗΣ ΕΠΙΣΤΟΛΗΣ ΚΑΛΗΣ ΕΚΤΕΛΕΣΗΣ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spacing w:lineRule="auto" w:line="360" w:before="0" w:after="0"/>
        <w:jc w:val="left"/>
        <w:rPr>
          <w:rFonts w:ascii="Calibri" w:hAnsi="Calibri"/>
          <w:sz w:val="24"/>
          <w:szCs w:val="24"/>
        </w:rPr>
      </w:pPr>
      <w:r>
        <w:rPr>
          <w:rFonts w:eastAsia="Times New Roman" w:cs="Arial"/>
          <w:sz w:val="24"/>
          <w:szCs w:val="24"/>
          <w:lang w:eastAsia="ar-SA"/>
        </w:rPr>
        <w:t xml:space="preserve">Ονομασία Τράπεζας:                                                         </w:t>
      </w:r>
    </w:p>
    <w:p>
      <w:pPr>
        <w:pStyle w:val="Normal"/>
        <w:spacing w:lineRule="auto" w:line="360" w:before="0" w:after="0"/>
        <w:jc w:val="left"/>
        <w:rPr>
          <w:rFonts w:ascii="Calibri" w:hAnsi="Calibri"/>
          <w:sz w:val="24"/>
          <w:szCs w:val="24"/>
        </w:rPr>
      </w:pPr>
      <w:r>
        <w:rPr>
          <w:rFonts w:eastAsia="Times New Roman" w:cs="Arial"/>
          <w:sz w:val="24"/>
          <w:szCs w:val="24"/>
          <w:lang w:eastAsia="ar-SA"/>
        </w:rPr>
        <w:t>Κατάστημα :                                                      ( Δ/νση-Οδός-Αριθμός-ΤΚ-</w:t>
      </w:r>
      <w:r>
        <w:rPr>
          <w:rFonts w:eastAsia="Times New Roman" w:cs="Arial"/>
          <w:sz w:val="24"/>
          <w:szCs w:val="24"/>
          <w:lang w:val="en-US" w:eastAsia="ar-SA"/>
        </w:rPr>
        <w:t>FAX</w:t>
      </w:r>
      <w:r>
        <w:rPr>
          <w:rFonts w:eastAsia="Times New Roman" w:cs="Arial"/>
          <w:sz w:val="24"/>
          <w:szCs w:val="24"/>
          <w:lang w:eastAsia="ar-SA"/>
        </w:rPr>
        <w:t>):</w:t>
      </w:r>
    </w:p>
    <w:p>
      <w:pPr>
        <w:pStyle w:val="Normal"/>
        <w:spacing w:lineRule="auto" w:line="360" w:before="0" w:after="0"/>
        <w:jc w:val="left"/>
        <w:rPr>
          <w:rFonts w:ascii="Calibri" w:hAnsi="Calibri"/>
          <w:sz w:val="24"/>
          <w:szCs w:val="24"/>
        </w:rPr>
      </w:pPr>
      <w:r>
        <w:rPr>
          <w:rFonts w:eastAsia="Times New Roman" w:cs="Arial"/>
          <w:sz w:val="24"/>
          <w:szCs w:val="24"/>
          <w:lang w:eastAsia="ar-SA"/>
        </w:rPr>
        <w:t>Ημερομηνία Έκδοσης:</w:t>
      </w:r>
    </w:p>
    <w:p>
      <w:pPr>
        <w:pStyle w:val="Normal"/>
        <w:spacing w:lineRule="auto" w:line="360" w:before="0" w:after="0"/>
        <w:jc w:val="left"/>
        <w:rPr>
          <w:rFonts w:ascii="Calibri" w:hAnsi="Calibri"/>
          <w:sz w:val="24"/>
          <w:szCs w:val="24"/>
        </w:rPr>
      </w:pPr>
      <w:r>
        <w:rPr>
          <w:rFonts w:eastAsia="Times New Roman" w:cs="Arial"/>
          <w:sz w:val="24"/>
          <w:szCs w:val="24"/>
          <w:lang w:eastAsia="ar-SA"/>
        </w:rPr>
        <w:t>Προς</w:t>
      </w:r>
    </w:p>
    <w:p>
      <w:pPr>
        <w:pStyle w:val="Normal"/>
        <w:spacing w:lineRule="auto" w:line="360" w:before="0" w:after="0"/>
        <w:jc w:val="left"/>
        <w:rPr>
          <w:rFonts w:ascii="Calibri" w:hAnsi="Calibri"/>
          <w:sz w:val="24"/>
          <w:szCs w:val="24"/>
        </w:rPr>
      </w:pPr>
      <w:r>
        <w:rPr>
          <w:rFonts w:eastAsia="Times New Roman" w:cs="Arial"/>
          <w:sz w:val="24"/>
          <w:szCs w:val="24"/>
          <w:lang w:eastAsia="ar-SA"/>
        </w:rPr>
        <w:t>(θα αναγραφεί η διεύθυνση της αναθέτουσας αρχής)</w:t>
      </w:r>
    </w:p>
    <w:p>
      <w:pPr>
        <w:pStyle w:val="Normal"/>
        <w:spacing w:lineRule="auto" w:line="36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360" w:before="0" w:after="0"/>
        <w:jc w:val="left"/>
        <w:rPr>
          <w:rFonts w:ascii="Calibri" w:hAnsi="Calibri"/>
          <w:sz w:val="24"/>
          <w:szCs w:val="24"/>
        </w:rPr>
      </w:pPr>
      <w:r>
        <w:rPr>
          <w:rFonts w:eastAsia="Times New Roman" w:cs="Arial"/>
          <w:sz w:val="24"/>
          <w:szCs w:val="24"/>
          <w:lang w:eastAsia="ar-SA"/>
        </w:rPr>
        <w:t xml:space="preserve">ΕΓΓΥΗΤΙΚΗ ΕΠΙΣΤΟΛΗ  ΑΡ..............ΕΥΡΩ (€)      </w:t>
      </w:r>
    </w:p>
    <w:p>
      <w:pPr>
        <w:pStyle w:val="Normal"/>
        <w:spacing w:lineRule="auto" w:line="360" w:before="0" w:after="0"/>
        <w:jc w:val="left"/>
        <w:rPr>
          <w:rFonts w:ascii="Calibri" w:hAnsi="Calibri"/>
          <w:sz w:val="24"/>
          <w:szCs w:val="24"/>
        </w:rPr>
      </w:pPr>
      <w:r>
        <w:rPr>
          <w:rFonts w:eastAsia="Times New Roman" w:cs="Arial"/>
          <w:sz w:val="24"/>
          <w:szCs w:val="24"/>
          <w:lang w:eastAsia="ar-SA"/>
        </w:rPr>
        <w:t xml:space="preserve"> </w:t>
      </w:r>
    </w:p>
    <w:p>
      <w:pPr>
        <w:pStyle w:val="Normal"/>
        <w:spacing w:lineRule="auto" w:line="360" w:before="0" w:after="0"/>
        <w:jc w:val="left"/>
        <w:rPr>
          <w:rFonts w:ascii="Calibri" w:hAnsi="Calibri"/>
          <w:sz w:val="24"/>
          <w:szCs w:val="24"/>
        </w:rPr>
      </w:pPr>
      <w:r>
        <w:rPr>
          <w:rFonts w:eastAsia="Times New Roman"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pPr>
        <w:pStyle w:val="Normal"/>
        <w:spacing w:lineRule="auto" w:line="360" w:before="0" w:after="0"/>
        <w:jc w:val="left"/>
        <w:rPr>
          <w:rFonts w:ascii="Calibri" w:hAnsi="Calibri"/>
          <w:sz w:val="24"/>
          <w:szCs w:val="24"/>
        </w:rPr>
      </w:pPr>
      <w:r>
        <w:rPr>
          <w:rFonts w:eastAsia="Times New Roman" w:cs="Arial"/>
          <w:bCs/>
          <w:sz w:val="24"/>
          <w:szCs w:val="24"/>
          <w:lang w:eastAsia="ar-SA"/>
        </w:rPr>
        <w:t>Δια την καλή εκτέλεση των όρων της υπογραφομένης συμβάσεως για την προμήθεια             σύμφωνα με την υπ`αριθμ.           Δ/ξή σας.</w:t>
      </w:r>
    </w:p>
    <w:p>
      <w:pPr>
        <w:pStyle w:val="Normal"/>
        <w:spacing w:lineRule="auto" w:line="360" w:before="0" w:after="0"/>
        <w:jc w:val="left"/>
        <w:rPr>
          <w:rFonts w:ascii="Calibri" w:hAnsi="Calibri"/>
          <w:sz w:val="24"/>
          <w:szCs w:val="24"/>
        </w:rPr>
      </w:pPr>
      <w:r>
        <w:rPr>
          <w:rFonts w:eastAsia="Times New Roman"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pPr>
        <w:pStyle w:val="Normal"/>
        <w:spacing w:lineRule="auto" w:line="360" w:before="0" w:after="0"/>
        <w:jc w:val="left"/>
        <w:rPr>
          <w:rFonts w:ascii="Calibri" w:hAnsi="Calibri"/>
          <w:sz w:val="24"/>
          <w:szCs w:val="24"/>
        </w:rPr>
      </w:pPr>
      <w:r>
        <w:rPr>
          <w:rFonts w:eastAsia="Times New Roman" w:cs="Arial"/>
          <w:bCs/>
          <w:sz w:val="24"/>
          <w:szCs w:val="24"/>
          <w:lang w:eastAsia="ar-SA"/>
        </w:rPr>
        <w:t>Σε περίπτωση κατάπτωσης της εγγύησης το ποσό της κατάπτωσης υπόκειται στο εκάστοτε ισχύον τέλος χαρτοσήμου.</w:t>
      </w:r>
    </w:p>
    <w:p>
      <w:pPr>
        <w:pStyle w:val="Normal"/>
        <w:spacing w:lineRule="auto" w:line="360" w:before="0" w:after="0"/>
        <w:jc w:val="left"/>
        <w:rPr>
          <w:rFonts w:ascii="Calibri" w:hAnsi="Calibri"/>
          <w:sz w:val="24"/>
          <w:szCs w:val="24"/>
        </w:rPr>
      </w:pPr>
      <w:r>
        <w:rPr>
          <w:rFonts w:eastAsia="Times New Roman"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pPr>
        <w:pStyle w:val="Normal"/>
        <w:spacing w:lineRule="auto" w:line="360" w:before="0" w:after="0"/>
        <w:jc w:val="left"/>
        <w:rPr>
          <w:rFonts w:ascii="Calibri" w:hAnsi="Calibri"/>
          <w:sz w:val="24"/>
          <w:szCs w:val="24"/>
        </w:rPr>
      </w:pPr>
      <w:r>
        <w:rPr>
          <w:rFonts w:eastAsia="Times New Roman" w:cs="Arial"/>
          <w:sz w:val="24"/>
          <w:szCs w:val="24"/>
          <w:lang w:eastAsia="ar-SA"/>
        </w:rPr>
        <w:t xml:space="preserve">Η παρούσα ισχύει μέχρι και την                                                                                                </w:t>
      </w:r>
    </w:p>
    <w:p>
      <w:pPr>
        <w:pStyle w:val="Normal"/>
        <w:spacing w:lineRule="auto" w:line="360" w:before="0" w:after="0"/>
        <w:jc w:val="left"/>
        <w:rPr>
          <w:rFonts w:ascii="Calibri" w:hAnsi="Calibri"/>
          <w:sz w:val="24"/>
          <w:szCs w:val="24"/>
        </w:rPr>
      </w:pPr>
      <w:r>
        <w:rPr>
          <w:rFonts w:eastAsia="Times New Roman"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80" w:hanging="0"/>
        <w:jc w:val="left"/>
        <w:rPr>
          <w:rFonts w:ascii="Calibri" w:hAnsi="Calibri"/>
          <w:sz w:val="24"/>
          <w:szCs w:val="24"/>
        </w:rPr>
      </w:pPr>
      <w:r>
        <w:rPr>
          <w:rFonts w:eastAsia="Times New Roman" w:cs="Arial"/>
          <w:b/>
          <w:bCs/>
          <w:color w:val="FF0000"/>
          <w:sz w:val="24"/>
          <w:szCs w:val="24"/>
          <w:lang w:eastAsia="ar-SA"/>
        </w:rPr>
        <w:t xml:space="preserve">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80" w:hanging="0"/>
        <w:jc w:val="left"/>
        <w:rPr>
          <w:rFonts w:ascii="Calibri" w:hAnsi="Calibri"/>
          <w:sz w:val="24"/>
          <w:szCs w:val="24"/>
        </w:rPr>
      </w:pPr>
      <w:r>
        <w:rPr>
          <w:rFonts w:eastAsia="Times New Roman" w:cs="Arial"/>
          <w:b/>
          <w:bCs/>
          <w:sz w:val="24"/>
          <w:szCs w:val="24"/>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ΥΠΟΔΕΙΓΜΑ ΣΥΜΒΑΣΗΣ ΠΡΟΜΗΘΕΙΑΣ</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pPr>
        <w:pStyle w:val="Normal"/>
        <w:spacing w:lineRule="auto" w:line="240" w:before="0" w:after="12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u w:val="single"/>
          <w:lang w:eastAsia="ar-SA"/>
        </w:rPr>
        <w:t>Α)Ποσότητα Συμβατικού Είδους</w:t>
      </w:r>
    </w:p>
    <w:p>
      <w:pPr>
        <w:pStyle w:val="Normal"/>
        <w:spacing w:lineRule="auto" w:line="240" w:before="0" w:after="0"/>
        <w:jc w:val="left"/>
        <w:rPr>
          <w:rFonts w:ascii="Calibri" w:hAnsi="Calibri"/>
          <w:sz w:val="24"/>
          <w:szCs w:val="24"/>
        </w:rPr>
      </w:pPr>
      <w:r>
        <w:rPr>
          <w:rFonts w:eastAsia="Times New Roman" w:cs="Arial"/>
          <w:sz w:val="24"/>
          <w:szCs w:val="24"/>
          <w:u w:val="single"/>
          <w:lang w:eastAsia="ar-SA"/>
        </w:rPr>
        <w:t>Β)Τιμή  ανά μονάδα μέτρησης</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b/>
          <w:sz w:val="24"/>
          <w:szCs w:val="24"/>
          <w:u w:val="single"/>
          <w:lang w:eastAsia="ar-SA"/>
        </w:rPr>
        <w:t xml:space="preserve">ΧΡΟΝΟΣ ΠΑΡΑΔΟΣΗΣ </w:t>
      </w:r>
      <w:r>
        <w:rPr>
          <w:rFonts w:eastAsia="Times New Roman" w:cs="Arial"/>
          <w:b/>
          <w:sz w:val="24"/>
          <w:szCs w:val="24"/>
          <w:lang w:eastAsia="ar-SA"/>
        </w:rPr>
        <w:t xml:space="preserve"> : </w:t>
      </w:r>
      <w:r>
        <w:rPr>
          <w:rFonts w:eastAsia="Times New Roman" w:cs="Arial"/>
          <w:sz w:val="24"/>
          <w:szCs w:val="24"/>
          <w:lang w:eastAsia="ar-SA"/>
        </w:rPr>
        <w:t>Εντός 3 εργάσιμων</w:t>
      </w:r>
      <w:r>
        <w:rPr>
          <w:rFonts w:eastAsia="Times New Roman" w:cs="Arial"/>
          <w:b/>
          <w:sz w:val="24"/>
          <w:szCs w:val="24"/>
          <w:lang w:eastAsia="ar-SA"/>
        </w:rPr>
        <w:t xml:space="preserve"> </w:t>
      </w:r>
      <w:r>
        <w:rPr>
          <w:rFonts w:eastAsia="Times New Roman" w:cs="Arial"/>
          <w:sz w:val="24"/>
          <w:szCs w:val="24"/>
          <w:lang w:eastAsia="ar-SA"/>
        </w:rPr>
        <w:t>ημερών από την έγγραφη</w:t>
      </w:r>
      <w:r>
        <w:rPr>
          <w:rFonts w:eastAsia="Times New Roman" w:cs="Arial"/>
          <w:b/>
          <w:sz w:val="24"/>
          <w:szCs w:val="24"/>
          <w:lang w:eastAsia="ar-SA"/>
        </w:rPr>
        <w:t xml:space="preserve"> </w:t>
      </w:r>
      <w:r>
        <w:rPr>
          <w:rFonts w:eastAsia="Times New Roman"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pPr>
        <w:pStyle w:val="Normal"/>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spacing w:lineRule="auto" w:line="240" w:before="0" w:after="0"/>
        <w:ind w:right="84" w:hanging="0"/>
        <w:jc w:val="left"/>
        <w:rPr>
          <w:rFonts w:ascii="Calibri" w:hAnsi="Calibri"/>
          <w:sz w:val="24"/>
          <w:szCs w:val="24"/>
        </w:rPr>
      </w:pPr>
      <w:r>
        <w:rPr>
          <w:rFonts w:eastAsia="Times New Roman" w:cs="Arial"/>
          <w:b/>
          <w:bCs/>
          <w:sz w:val="24"/>
          <w:szCs w:val="24"/>
          <w:u w:val="single"/>
          <w:lang w:eastAsia="ar-SA"/>
        </w:rPr>
        <w:t>ΚΥΡΩΣΕΙΣ – ΠΟΙΝΙΚΕΣ ΡΗΤΡΕΣ</w:t>
      </w:r>
    </w:p>
    <w:p>
      <w:pPr>
        <w:pStyle w:val="Normal"/>
        <w:spacing w:lineRule="auto" w:line="240" w:before="0" w:after="0"/>
        <w:ind w:right="84" w:hanging="0"/>
        <w:jc w:val="left"/>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pacing w:lineRule="auto" w:line="240" w:before="0" w:after="0"/>
        <w:ind w:right="84" w:hanging="0"/>
        <w:jc w:val="left"/>
        <w:rPr>
          <w:rFonts w:ascii="Calibri" w:hAnsi="Calibri"/>
          <w:sz w:val="24"/>
          <w:szCs w:val="24"/>
        </w:rPr>
      </w:pPr>
      <w:r>
        <w:rPr>
          <w:rFonts w:eastAsia="Times New Roman"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pPr>
        <w:pStyle w:val="Normal"/>
        <w:spacing w:lineRule="auto" w:line="240" w:before="0" w:after="0"/>
        <w:ind w:right="84" w:hanging="0"/>
        <w:jc w:val="left"/>
        <w:rPr>
          <w:rFonts w:ascii="Calibri" w:hAnsi="Calibri" w:eastAsia="Times New Roman" w:cs="Arial"/>
          <w:bCs/>
          <w:sz w:val="24"/>
          <w:szCs w:val="24"/>
          <w:lang w:eastAsia="ar-SA"/>
        </w:rPr>
      </w:pPr>
      <w:r>
        <w:rPr>
          <w:rFonts w:eastAsia="Times New Roman" w:cs="Arial"/>
          <w:bCs/>
          <w:sz w:val="24"/>
          <w:szCs w:val="24"/>
          <w:lang w:eastAsia="ar-SA"/>
        </w:rPr>
      </w:r>
    </w:p>
    <w:p>
      <w:pPr>
        <w:pStyle w:val="Normal"/>
        <w:spacing w:lineRule="auto" w:line="240" w:before="0" w:after="0"/>
        <w:ind w:right="84" w:hanging="0"/>
        <w:jc w:val="left"/>
        <w:rPr>
          <w:rFonts w:ascii="Calibri" w:hAnsi="Calibri"/>
          <w:sz w:val="24"/>
          <w:szCs w:val="24"/>
        </w:rPr>
      </w:pPr>
      <w:r>
        <w:rPr>
          <w:rFonts w:eastAsia="Times New Roman" w:cs="Arial"/>
          <w:b/>
          <w:bCs/>
          <w:sz w:val="24"/>
          <w:szCs w:val="24"/>
          <w:u w:val="single"/>
          <w:lang w:eastAsia="ar-SA"/>
        </w:rPr>
        <w:t>ΕΞΟΦΛΗΣΗ ΤΙΜΟΛΟΓΙΩΝ</w:t>
      </w:r>
    </w:p>
    <w:p>
      <w:pPr>
        <w:pStyle w:val="Normal"/>
        <w:spacing w:lineRule="auto" w:line="240" w:before="0" w:after="0"/>
        <w:ind w:right="84" w:hanging="0"/>
        <w:jc w:val="left"/>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α) Τιμολόγιο – Δελτίο Αποστολής</w:t>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β) Πιστοποιητικό Ασφαλιστικής Ενημερότητας</w:t>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γ) Πιστοποιητικό Φορολογικής Ενημερότητας</w:t>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 xml:space="preserve">Σε περίπτωση που τα είδη είναι εκτός, θα αναφέρονται οι λόγοι (π.χ διαφ. τεχνικές προδιαγραφές) </w:t>
      </w:r>
    </w:p>
    <w:p>
      <w:pPr>
        <w:pStyle w:val="Normal"/>
        <w:spacing w:lineRule="auto" w:line="240" w:before="0" w:after="0"/>
        <w:ind w:right="84" w:hanging="0"/>
        <w:jc w:val="left"/>
        <w:rPr>
          <w:rFonts w:ascii="Calibri" w:hAnsi="Calibri"/>
          <w:sz w:val="24"/>
          <w:szCs w:val="24"/>
        </w:rPr>
      </w:pPr>
      <w:r>
        <w:rPr>
          <w:rFonts w:eastAsia="SimSun" w:cs="Arial"/>
          <w:bCs/>
          <w:sz w:val="24"/>
          <w:szCs w:val="24"/>
          <w:lang w:eastAsia="ar-SA"/>
        </w:rPr>
        <w:t xml:space="preserve">Η πληρωμή θα γίνεται μέσω συστήματος διενέργειας ηλεκτρονικών πληρωμών( </w:t>
      </w:r>
      <w:r>
        <w:rPr>
          <w:rFonts w:eastAsia="SimSun" w:cs="Arial"/>
          <w:bCs/>
          <w:sz w:val="24"/>
          <w:szCs w:val="24"/>
          <w:lang w:val="en-US" w:eastAsia="ar-SA"/>
        </w:rPr>
        <w:t>win</w:t>
      </w:r>
      <w:r>
        <w:rPr>
          <w:rFonts w:eastAsia="SimSun" w:cs="Arial"/>
          <w:bCs/>
          <w:sz w:val="24"/>
          <w:szCs w:val="24"/>
          <w:lang w:eastAsia="ar-SA"/>
        </w:rPr>
        <w:t xml:space="preserve"> </w:t>
      </w:r>
      <w:r>
        <w:rPr>
          <w:rFonts w:eastAsia="SimSun" w:cs="Arial"/>
          <w:bCs/>
          <w:sz w:val="24"/>
          <w:szCs w:val="24"/>
          <w:lang w:val="en-US" w:eastAsia="ar-SA"/>
        </w:rPr>
        <w:t>banking</w:t>
      </w:r>
      <w:r>
        <w:rPr>
          <w:rFonts w:eastAsia="SimSun" w:cs="Arial"/>
          <w:bCs/>
          <w:sz w:val="24"/>
          <w:szCs w:val="24"/>
          <w:lang w:eastAsia="ar-SA"/>
        </w:rPr>
        <w:t>) β βάση χρηματικού εντάλματος το οποίο εκδίδεται και θεωρείται από την οικονομική υπηρεσία του φορέα μας.</w:t>
      </w:r>
    </w:p>
    <w:p>
      <w:pPr>
        <w:pStyle w:val="Normal"/>
        <w:spacing w:lineRule="auto" w:line="240" w:before="0" w:after="0"/>
        <w:ind w:right="84" w:hanging="0"/>
        <w:jc w:val="left"/>
        <w:rPr>
          <w:rFonts w:ascii="Calibri" w:hAnsi="Calibri" w:eastAsia="Times New Roman" w:cs="Arial"/>
          <w:bCs/>
          <w:sz w:val="24"/>
          <w:szCs w:val="24"/>
          <w:lang w:eastAsia="ar-SA"/>
        </w:rPr>
      </w:pPr>
      <w:r>
        <w:rPr>
          <w:rFonts w:eastAsia="Times New Roman" w:cs="Arial"/>
          <w:bCs/>
          <w:sz w:val="24"/>
          <w:szCs w:val="24"/>
          <w:lang w:eastAsia="ar-SA"/>
        </w:rPr>
      </w:r>
    </w:p>
    <w:p>
      <w:pPr>
        <w:pStyle w:val="Normal"/>
        <w:spacing w:lineRule="auto" w:line="240" w:before="0" w:after="0"/>
        <w:ind w:right="84" w:hanging="0"/>
        <w:jc w:val="left"/>
        <w:rPr>
          <w:rFonts w:ascii="Calibri" w:hAnsi="Calibri"/>
          <w:sz w:val="24"/>
          <w:szCs w:val="24"/>
        </w:rPr>
      </w:pPr>
      <w:r>
        <w:rPr>
          <w:rFonts w:eastAsia="Times New Roman" w:cs="Arial"/>
          <w:b/>
          <w:bCs/>
          <w:sz w:val="24"/>
          <w:szCs w:val="24"/>
          <w:u w:val="single"/>
          <w:lang w:eastAsia="ar-SA"/>
        </w:rPr>
        <w:t>ΚΡΑΤΗΣΕΙΣ</w:t>
      </w:r>
    </w:p>
    <w:p>
      <w:pPr>
        <w:pStyle w:val="Normal"/>
        <w:spacing w:lineRule="auto" w:line="240" w:before="0" w:after="0"/>
        <w:ind w:right="84" w:hanging="0"/>
        <w:jc w:val="left"/>
        <w:rPr>
          <w:rFonts w:ascii="Calibri" w:hAnsi="Calibri"/>
          <w:sz w:val="24"/>
          <w:szCs w:val="24"/>
        </w:rPr>
      </w:pPr>
      <w:r>
        <w:rPr>
          <w:rFonts w:eastAsia="Times New Roman" w:cs="Arial"/>
          <w:b/>
          <w:bCs/>
          <w:sz w:val="24"/>
          <w:szCs w:val="24"/>
          <w:u w:val="single"/>
          <w:lang w:eastAsia="ar-SA"/>
        </w:rPr>
        <w:t xml:space="preserve"> </w:t>
      </w:r>
    </w:p>
    <w:p>
      <w:pPr>
        <w:pStyle w:val="Normal"/>
        <w:spacing w:lineRule="auto" w:line="240" w:before="0" w:after="0"/>
        <w:ind w:right="84" w:hanging="0"/>
        <w:jc w:val="left"/>
        <w:rPr>
          <w:rFonts w:ascii="Calibri" w:hAnsi="Calibri"/>
          <w:sz w:val="24"/>
          <w:szCs w:val="24"/>
        </w:rPr>
      </w:pPr>
      <w:r>
        <w:rPr>
          <w:rFonts w:eastAsia="Times New Roman" w:cs="Arial"/>
          <w:bCs/>
          <w:sz w:val="24"/>
          <w:szCs w:val="24"/>
          <w:lang w:eastAsia="ar-SA"/>
        </w:rPr>
        <w:t>Ο προμηθευτής κατά την πληρωμή επιβαρύνεται με τις παρακάτω κρατήσεις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Ν.3846/11.5.2010</w:t>
      </w:r>
    </w:p>
    <w:p>
      <w:pPr>
        <w:pStyle w:val="Normal"/>
        <w:tabs>
          <w:tab w:val="clear" w:pos="720"/>
          <w:tab w:val="left" w:pos="3192" w:leader="none"/>
        </w:tabs>
        <w:spacing w:lineRule="auto" w:line="240" w:before="0" w:after="0"/>
        <w:ind w:right="84" w:hanging="0"/>
        <w:jc w:val="left"/>
        <w:rPr>
          <w:rFonts w:ascii="Calibri" w:hAnsi="Calibri"/>
          <w:sz w:val="24"/>
          <w:szCs w:val="24"/>
        </w:rPr>
      </w:pPr>
      <w:r>
        <w:rPr>
          <w:rFonts w:eastAsia="Times New Roman" w:cs="Arial"/>
          <w:bCs/>
          <w:sz w:val="24"/>
          <w:szCs w:val="24"/>
          <w:lang w:eastAsia="ar-SA"/>
        </w:rPr>
        <w:t>β) Φόρος προμηθευτών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lang w:eastAsia="ar-SA"/>
        </w:rPr>
        <w:t>γ)Υπέρ Ε.Α.Α.ΔΗ.ΣΥ 0,1%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lang w:eastAsia="ar-SA"/>
        </w:rPr>
        <w:t xml:space="preserve">δ) ΧΑΡΤ/ΜΟ  Ε.Α.Α.ΔΗ.ΣΥ 3%  επί Ε.Α.Α.ΔΗ.ΣΥ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left"/>
        <w:rPr>
          <w:rFonts w:ascii="Calibri" w:hAnsi="Calibri"/>
          <w:sz w:val="24"/>
          <w:szCs w:val="24"/>
        </w:rPr>
      </w:pPr>
      <w:r>
        <w:rPr>
          <w:rFonts w:eastAsia="Times New Roman" w:cs="Arial"/>
          <w:sz w:val="24"/>
          <w:szCs w:val="24"/>
          <w:lang w:eastAsia="ar-SA"/>
        </w:rPr>
        <w:t>ε) ΟΓΑ ΧΑΡΤ/ΜΟΥ 20%   επί ΧΑΡΤΟΣΗΜΟΥ Ε.Α.Α.ΔΗ.ΣΥ</w:t>
      </w:r>
    </w:p>
    <w:p>
      <w:pPr>
        <w:pStyle w:val="Normal"/>
        <w:tabs>
          <w:tab w:val="clear" w:pos="720"/>
          <w:tab w:val="left" w:pos="3192" w:leader="none"/>
        </w:tabs>
        <w:spacing w:lineRule="auto" w:line="240" w:before="0" w:after="0"/>
        <w:ind w:right="84" w:hanging="0"/>
        <w:jc w:val="left"/>
        <w:rPr>
          <w:rFonts w:ascii="Calibri" w:hAnsi="Calibri" w:eastAsia="Times New Roman" w:cs="Arial"/>
          <w:bCs/>
          <w:sz w:val="24"/>
          <w:szCs w:val="24"/>
          <w:lang w:eastAsia="ar-SA"/>
        </w:rPr>
      </w:pPr>
      <w:r>
        <w:rPr>
          <w:rFonts w:eastAsia="Times New Roman" w:cs="Arial"/>
          <w:bCs/>
          <w:sz w:val="24"/>
          <w:szCs w:val="24"/>
          <w:lang w:eastAsia="ar-SA"/>
        </w:rPr>
      </w:r>
    </w:p>
    <w:p>
      <w:pPr>
        <w:pStyle w:val="Normal"/>
        <w:spacing w:lineRule="auto" w:line="240" w:before="0" w:after="0"/>
        <w:jc w:val="left"/>
        <w:rPr>
          <w:rFonts w:ascii="Calibri" w:hAnsi="Calibri"/>
          <w:sz w:val="24"/>
          <w:szCs w:val="24"/>
        </w:rPr>
      </w:pPr>
      <w:r>
        <w:rPr>
          <w:rFonts w:eastAsia="Times New Roman" w:cs="Arial"/>
          <w:b/>
          <w:sz w:val="24"/>
          <w:szCs w:val="24"/>
          <w:u w:val="single"/>
          <w:lang w:eastAsia="ar-SA"/>
        </w:rPr>
        <w:t>ΔΙΑΡΚΕΙΑ ΣΥΜΒΑΣΗΣ</w:t>
      </w:r>
      <w:r>
        <w:rPr>
          <w:rFonts w:eastAsia="Times New Roman" w:cs="Arial"/>
          <w:sz w:val="24"/>
          <w:szCs w:val="24"/>
          <w:lang w:eastAsia="ar-SA"/>
        </w:rPr>
        <w:t>: Η διάρκεια σύμβασης που είναι για ένα (1) χρόνο  αρχίζει από την ……………………  μέχρι……………………………….</w:t>
      </w:r>
    </w:p>
    <w:p>
      <w:pPr>
        <w:pStyle w:val="Normal"/>
        <w:spacing w:lineRule="auto" w:line="240" w:before="0" w:after="0"/>
        <w:ind w:right="-1" w:hanging="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p>
    <w:p>
      <w:pPr>
        <w:pStyle w:val="Normal"/>
        <w:widowControl w:val="false"/>
        <w:spacing w:lineRule="auto" w:line="240" w:before="0" w:after="0"/>
        <w:jc w:val="left"/>
        <w:rPr>
          <w:rFonts w:ascii="Calibri" w:hAnsi="Calibri"/>
          <w:sz w:val="24"/>
          <w:szCs w:val="24"/>
        </w:rPr>
      </w:pPr>
      <w:r>
        <w:rPr>
          <w:rFonts w:eastAsia="Times New Roman" w:cs="Arial"/>
          <w:sz w:val="24"/>
          <w:szCs w:val="24"/>
          <w:lang w:eastAsia="ar-SA"/>
        </w:rPr>
        <w:t xml:space="preserve">Το </w:t>
      </w:r>
      <w:r>
        <w:rPr>
          <w:rFonts w:eastAsia="Times New Roman" w:cs="Arial"/>
          <w:spacing w:val="2"/>
          <w:sz w:val="24"/>
          <w:szCs w:val="24"/>
          <w:lang w:eastAsia="ar-SA"/>
        </w:rPr>
        <w:t xml:space="preserve"> </w:t>
      </w:r>
      <w:r>
        <w:rPr>
          <w:rFonts w:eastAsia="Times New Roman" w:cs="Arial"/>
          <w:sz w:val="24"/>
          <w:szCs w:val="24"/>
          <w:lang w:eastAsia="ar-SA"/>
        </w:rPr>
        <w:t xml:space="preserve">κείμενο </w:t>
      </w:r>
      <w:r>
        <w:rPr>
          <w:rFonts w:eastAsia="Times New Roman" w:cs="Arial"/>
          <w:spacing w:val="-5"/>
          <w:sz w:val="24"/>
          <w:szCs w:val="24"/>
          <w:lang w:eastAsia="ar-SA"/>
        </w:rPr>
        <w:t xml:space="preserve"> </w:t>
      </w:r>
      <w:r>
        <w:rPr>
          <w:rFonts w:eastAsia="Times New Roman" w:cs="Arial"/>
          <w:sz w:val="24"/>
          <w:szCs w:val="24"/>
          <w:lang w:eastAsia="ar-SA"/>
        </w:rPr>
        <w:t xml:space="preserve">της </w:t>
      </w:r>
      <w:r>
        <w:rPr>
          <w:rFonts w:eastAsia="Times New Roman" w:cs="Arial"/>
          <w:spacing w:val="-5"/>
          <w:sz w:val="24"/>
          <w:szCs w:val="24"/>
          <w:lang w:eastAsia="ar-SA"/>
        </w:rPr>
        <w:t xml:space="preserve"> </w:t>
      </w:r>
      <w:r>
        <w:rPr>
          <w:rFonts w:eastAsia="Times New Roman" w:cs="Arial"/>
          <w:sz w:val="24"/>
          <w:szCs w:val="24"/>
          <w:lang w:eastAsia="ar-SA"/>
        </w:rPr>
        <w:t xml:space="preserve">διακήρυξης </w:t>
      </w:r>
      <w:r>
        <w:rPr>
          <w:rFonts w:eastAsia="Times New Roman" w:cs="Arial"/>
          <w:spacing w:val="-7"/>
          <w:sz w:val="24"/>
          <w:szCs w:val="24"/>
          <w:lang w:eastAsia="ar-SA"/>
        </w:rPr>
        <w:t xml:space="preserve"> </w:t>
      </w:r>
      <w:r>
        <w:rPr>
          <w:rFonts w:eastAsia="Times New Roman" w:cs="Arial"/>
          <w:sz w:val="24"/>
          <w:szCs w:val="24"/>
          <w:lang w:eastAsia="ar-SA"/>
        </w:rPr>
        <w:t xml:space="preserve">είναι </w:t>
      </w:r>
      <w:r>
        <w:rPr>
          <w:rFonts w:eastAsia="Times New Roman" w:cs="Arial"/>
          <w:spacing w:val="-3"/>
          <w:sz w:val="24"/>
          <w:szCs w:val="24"/>
          <w:lang w:eastAsia="ar-SA"/>
        </w:rPr>
        <w:t xml:space="preserve"> </w:t>
      </w:r>
      <w:r>
        <w:rPr>
          <w:rFonts w:eastAsia="Times New Roman" w:cs="Arial"/>
          <w:sz w:val="24"/>
          <w:szCs w:val="24"/>
          <w:lang w:eastAsia="ar-SA"/>
        </w:rPr>
        <w:t xml:space="preserve">ισχυρότερο </w:t>
      </w:r>
      <w:r>
        <w:rPr>
          <w:rFonts w:eastAsia="Times New Roman" w:cs="Arial"/>
          <w:spacing w:val="3"/>
          <w:sz w:val="24"/>
          <w:szCs w:val="24"/>
          <w:lang w:eastAsia="ar-SA"/>
        </w:rPr>
        <w:t xml:space="preserve"> </w:t>
      </w:r>
      <w:r>
        <w:rPr>
          <w:rFonts w:eastAsia="Times New Roman" w:cs="Arial"/>
          <w:sz w:val="24"/>
          <w:szCs w:val="24"/>
          <w:lang w:eastAsia="ar-SA"/>
        </w:rPr>
        <w:t xml:space="preserve">από </w:t>
      </w:r>
      <w:r>
        <w:rPr>
          <w:rFonts w:eastAsia="Times New Roman" w:cs="Arial"/>
          <w:spacing w:val="-7"/>
          <w:sz w:val="24"/>
          <w:szCs w:val="24"/>
          <w:lang w:eastAsia="ar-SA"/>
        </w:rPr>
        <w:t xml:space="preserve"> </w:t>
      </w:r>
      <w:r>
        <w:rPr>
          <w:rFonts w:eastAsia="Times New Roman" w:cs="Arial"/>
          <w:sz w:val="24"/>
          <w:szCs w:val="24"/>
          <w:lang w:eastAsia="ar-SA"/>
        </w:rPr>
        <w:t xml:space="preserve">κάθε </w:t>
      </w:r>
      <w:r>
        <w:rPr>
          <w:rFonts w:eastAsia="Times New Roman" w:cs="Arial"/>
          <w:spacing w:val="-6"/>
          <w:sz w:val="24"/>
          <w:szCs w:val="24"/>
          <w:lang w:eastAsia="ar-SA"/>
        </w:rPr>
        <w:t xml:space="preserve"> </w:t>
      </w:r>
      <w:r>
        <w:rPr>
          <w:rFonts w:eastAsia="Times New Roman" w:cs="Arial"/>
          <w:sz w:val="24"/>
          <w:szCs w:val="24"/>
          <w:lang w:eastAsia="ar-SA"/>
        </w:rPr>
        <w:t xml:space="preserve">άλλο </w:t>
      </w:r>
      <w:r>
        <w:rPr>
          <w:rFonts w:eastAsia="Times New Roman" w:cs="Arial"/>
          <w:spacing w:val="-3"/>
          <w:sz w:val="24"/>
          <w:szCs w:val="24"/>
          <w:lang w:eastAsia="ar-SA"/>
        </w:rPr>
        <w:t xml:space="preserve"> </w:t>
      </w:r>
      <w:r>
        <w:rPr>
          <w:rFonts w:eastAsia="Times New Roman" w:cs="Arial"/>
          <w:sz w:val="24"/>
          <w:szCs w:val="24"/>
          <w:lang w:eastAsia="ar-SA"/>
        </w:rPr>
        <w:t xml:space="preserve">κείμενο  σχετικό </w:t>
      </w:r>
      <w:r>
        <w:rPr>
          <w:rFonts w:eastAsia="Times New Roman" w:cs="Arial"/>
          <w:spacing w:val="-4"/>
          <w:sz w:val="24"/>
          <w:szCs w:val="24"/>
          <w:lang w:eastAsia="ar-SA"/>
        </w:rPr>
        <w:t xml:space="preserve"> </w:t>
      </w:r>
      <w:r>
        <w:rPr>
          <w:rFonts w:eastAsia="Times New Roman" w:cs="Arial"/>
          <w:sz w:val="24"/>
          <w:szCs w:val="24"/>
          <w:lang w:eastAsia="ar-SA"/>
        </w:rPr>
        <w:t xml:space="preserve">με </w:t>
      </w:r>
      <w:r>
        <w:rPr>
          <w:rFonts w:eastAsia="Times New Roman" w:cs="Arial"/>
          <w:spacing w:val="-4"/>
          <w:sz w:val="24"/>
          <w:szCs w:val="24"/>
          <w:lang w:eastAsia="ar-SA"/>
        </w:rPr>
        <w:t xml:space="preserve"> </w:t>
      </w:r>
      <w:r>
        <w:rPr>
          <w:rFonts w:eastAsia="Times New Roman" w:cs="Arial"/>
          <w:sz w:val="24"/>
          <w:szCs w:val="24"/>
          <w:lang w:eastAsia="ar-SA"/>
        </w:rPr>
        <w:t>το διαγωνισμό,</w:t>
      </w:r>
      <w:r>
        <w:rPr>
          <w:rFonts w:eastAsia="Times New Roman" w:cs="Arial"/>
          <w:spacing w:val="5"/>
          <w:sz w:val="24"/>
          <w:szCs w:val="24"/>
          <w:lang w:eastAsia="ar-SA"/>
        </w:rPr>
        <w:t xml:space="preserve"> </w:t>
      </w:r>
      <w:r>
        <w:rPr>
          <w:rFonts w:eastAsia="Times New Roman" w:cs="Arial"/>
          <w:sz w:val="24"/>
          <w:szCs w:val="24"/>
          <w:lang w:eastAsia="ar-SA"/>
        </w:rPr>
        <w:t>εκτός</w:t>
      </w:r>
      <w:r>
        <w:rPr>
          <w:rFonts w:eastAsia="Times New Roman" w:cs="Arial"/>
          <w:spacing w:val="2"/>
          <w:sz w:val="24"/>
          <w:szCs w:val="24"/>
          <w:lang w:eastAsia="ar-SA"/>
        </w:rPr>
        <w:t xml:space="preserve"> </w:t>
      </w:r>
      <w:r>
        <w:rPr>
          <w:rFonts w:eastAsia="Times New Roman" w:cs="Arial"/>
          <w:sz w:val="24"/>
          <w:szCs w:val="24"/>
          <w:lang w:eastAsia="ar-SA"/>
        </w:rPr>
        <w:t>από</w:t>
      </w:r>
      <w:r>
        <w:rPr>
          <w:rFonts w:eastAsia="Times New Roman" w:cs="Arial"/>
          <w:spacing w:val="-5"/>
          <w:sz w:val="24"/>
          <w:szCs w:val="24"/>
          <w:lang w:eastAsia="ar-SA"/>
        </w:rPr>
        <w:t xml:space="preserve"> </w:t>
      </w:r>
      <w:r>
        <w:rPr>
          <w:rFonts w:eastAsia="Times New Roman" w:cs="Arial"/>
          <w:sz w:val="24"/>
          <w:szCs w:val="24"/>
          <w:lang w:eastAsia="ar-SA"/>
        </w:rPr>
        <w:t>προφανή</w:t>
      </w:r>
      <w:r>
        <w:rPr>
          <w:rFonts w:eastAsia="Times New Roman" w:cs="Arial"/>
          <w:spacing w:val="2"/>
          <w:sz w:val="24"/>
          <w:szCs w:val="24"/>
          <w:lang w:eastAsia="ar-SA"/>
        </w:rPr>
        <w:t xml:space="preserve"> </w:t>
      </w:r>
      <w:r>
        <w:rPr>
          <w:rFonts w:eastAsia="Times New Roman" w:cs="Arial"/>
          <w:sz w:val="24"/>
          <w:szCs w:val="24"/>
          <w:lang w:eastAsia="ar-SA"/>
        </w:rPr>
        <w:t>σφάλματα και</w:t>
      </w:r>
      <w:r>
        <w:rPr>
          <w:rFonts w:eastAsia="Times New Roman" w:cs="Arial"/>
          <w:spacing w:val="-2"/>
          <w:sz w:val="24"/>
          <w:szCs w:val="24"/>
          <w:lang w:eastAsia="ar-SA"/>
        </w:rPr>
        <w:t xml:space="preserve"> </w:t>
      </w:r>
      <w:r>
        <w:rPr>
          <w:rFonts w:eastAsia="Times New Roman" w:cs="Arial"/>
          <w:sz w:val="24"/>
          <w:szCs w:val="24"/>
          <w:lang w:eastAsia="ar-SA"/>
        </w:rPr>
        <w:t>παραδρομέ</w:t>
      </w:r>
      <w:r>
        <w:rPr>
          <w:rFonts w:eastAsia="Times New Roman" w:cs="Arial"/>
          <w:spacing w:val="1"/>
          <w:sz w:val="24"/>
          <w:szCs w:val="24"/>
          <w:lang w:eastAsia="ar-SA"/>
        </w:rPr>
        <w:t>ς</w:t>
      </w:r>
      <w:r>
        <w:rPr>
          <w:rFonts w:eastAsia="Times New Roman" w:cs="Arial"/>
          <w:sz w:val="24"/>
          <w:szCs w:val="24"/>
          <w:lang w:eastAsia="ar-SA"/>
        </w:rPr>
        <w:t>.</w:t>
      </w:r>
    </w:p>
    <w:p>
      <w:pPr>
        <w:pStyle w:val="Normal"/>
        <w:widowControl w:val="false"/>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spacing w:lineRule="auto" w:line="240" w:before="0" w:after="0"/>
        <w:jc w:val="left"/>
        <w:rPr>
          <w:rFonts w:ascii="Calibri" w:hAnsi="Calibri"/>
          <w:sz w:val="24"/>
          <w:szCs w:val="24"/>
        </w:rPr>
      </w:pPr>
      <w:r>
        <w:rPr>
          <w:rFonts w:eastAsia="Times New Roman" w:cs="Arial"/>
          <w:sz w:val="24"/>
          <w:szCs w:val="24"/>
          <w:u w:val="single"/>
          <w:lang w:eastAsia="ar-SA"/>
        </w:rPr>
        <w:t>Επί</w:t>
      </w:r>
      <w:r>
        <w:rPr>
          <w:rFonts w:eastAsia="Times New Roman" w:cs="Arial"/>
          <w:spacing w:val="16"/>
          <w:sz w:val="24"/>
          <w:szCs w:val="24"/>
          <w:u w:val="single"/>
          <w:lang w:eastAsia="ar-SA"/>
        </w:rPr>
        <w:t xml:space="preserve"> </w:t>
      </w:r>
      <w:r>
        <w:rPr>
          <w:rFonts w:eastAsia="Times New Roman" w:cs="Arial"/>
          <w:sz w:val="24"/>
          <w:szCs w:val="24"/>
          <w:u w:val="single"/>
          <w:lang w:eastAsia="ar-SA"/>
        </w:rPr>
        <w:t>διαφωνίας</w:t>
      </w:r>
      <w:r>
        <w:rPr>
          <w:rFonts w:eastAsia="Times New Roman" w:cs="Arial"/>
          <w:spacing w:val="17"/>
          <w:sz w:val="24"/>
          <w:szCs w:val="24"/>
          <w:u w:val="single"/>
          <w:lang w:eastAsia="ar-SA"/>
        </w:rPr>
        <w:t xml:space="preserve"> </w:t>
      </w:r>
      <w:r>
        <w:rPr>
          <w:rFonts w:eastAsia="Times New Roman" w:cs="Arial"/>
          <w:sz w:val="24"/>
          <w:szCs w:val="24"/>
          <w:u w:val="single"/>
          <w:lang w:eastAsia="ar-SA"/>
        </w:rPr>
        <w:t>η</w:t>
      </w:r>
      <w:r>
        <w:rPr>
          <w:rFonts w:eastAsia="Times New Roman" w:cs="Arial"/>
          <w:spacing w:val="11"/>
          <w:sz w:val="24"/>
          <w:szCs w:val="24"/>
          <w:u w:val="single"/>
          <w:lang w:eastAsia="ar-SA"/>
        </w:rPr>
        <w:t xml:space="preserve"> </w:t>
      </w:r>
      <w:r>
        <w:rPr>
          <w:rFonts w:eastAsia="Times New Roman" w:cs="Arial"/>
          <w:sz w:val="24"/>
          <w:szCs w:val="24"/>
          <w:u w:val="single"/>
          <w:lang w:eastAsia="ar-SA"/>
        </w:rPr>
        <w:t>διαφορά</w:t>
      </w:r>
      <w:r>
        <w:rPr>
          <w:rFonts w:eastAsia="Times New Roman" w:cs="Arial"/>
          <w:spacing w:val="16"/>
          <w:sz w:val="24"/>
          <w:szCs w:val="24"/>
          <w:u w:val="single"/>
          <w:lang w:eastAsia="ar-SA"/>
        </w:rPr>
        <w:t xml:space="preserve"> </w:t>
      </w:r>
      <w:r>
        <w:rPr>
          <w:rFonts w:eastAsia="Times New Roman" w:cs="Arial"/>
          <w:sz w:val="24"/>
          <w:szCs w:val="24"/>
          <w:u w:val="single"/>
          <w:lang w:eastAsia="ar-SA"/>
        </w:rPr>
        <w:t>θα</w:t>
      </w:r>
      <w:r>
        <w:rPr>
          <w:rFonts w:eastAsia="Times New Roman" w:cs="Arial"/>
          <w:spacing w:val="11"/>
          <w:sz w:val="24"/>
          <w:szCs w:val="24"/>
          <w:u w:val="single"/>
          <w:lang w:eastAsia="ar-SA"/>
        </w:rPr>
        <w:t xml:space="preserve"> </w:t>
      </w:r>
      <w:r>
        <w:rPr>
          <w:rFonts w:eastAsia="Times New Roman" w:cs="Arial"/>
          <w:sz w:val="24"/>
          <w:szCs w:val="24"/>
          <w:u w:val="single"/>
          <w:lang w:eastAsia="ar-SA"/>
        </w:rPr>
        <w:t>λύνεται</w:t>
      </w:r>
      <w:r>
        <w:rPr>
          <w:rFonts w:eastAsia="Times New Roman" w:cs="Arial"/>
          <w:spacing w:val="10"/>
          <w:sz w:val="24"/>
          <w:szCs w:val="24"/>
          <w:u w:val="single"/>
          <w:lang w:eastAsia="ar-SA"/>
        </w:rPr>
        <w:t xml:space="preserve"> </w:t>
      </w:r>
      <w:r>
        <w:rPr>
          <w:rFonts w:eastAsia="Times New Roman" w:cs="Arial"/>
          <w:sz w:val="24"/>
          <w:szCs w:val="24"/>
          <w:u w:val="single"/>
          <w:lang w:eastAsia="ar-SA"/>
        </w:rPr>
        <w:t>από</w:t>
      </w:r>
      <w:r>
        <w:rPr>
          <w:rFonts w:eastAsia="Times New Roman" w:cs="Arial"/>
          <w:spacing w:val="15"/>
          <w:sz w:val="24"/>
          <w:szCs w:val="24"/>
          <w:u w:val="single"/>
          <w:lang w:eastAsia="ar-SA"/>
        </w:rPr>
        <w:t xml:space="preserve"> </w:t>
      </w:r>
      <w:r>
        <w:rPr>
          <w:rFonts w:eastAsia="Times New Roman" w:cs="Arial"/>
          <w:sz w:val="24"/>
          <w:szCs w:val="24"/>
          <w:u w:val="single"/>
          <w:lang w:eastAsia="ar-SA"/>
        </w:rPr>
        <w:t>τα</w:t>
      </w:r>
      <w:r>
        <w:rPr>
          <w:rFonts w:eastAsia="Times New Roman" w:cs="Arial"/>
          <w:spacing w:val="15"/>
          <w:sz w:val="24"/>
          <w:szCs w:val="24"/>
          <w:u w:val="single"/>
          <w:lang w:eastAsia="ar-SA"/>
        </w:rPr>
        <w:t xml:space="preserve"> </w:t>
      </w:r>
      <w:r>
        <w:rPr>
          <w:rFonts w:eastAsia="Times New Roman" w:cs="Arial"/>
          <w:sz w:val="24"/>
          <w:szCs w:val="24"/>
          <w:u w:val="single"/>
          <w:lang w:eastAsia="ar-SA"/>
        </w:rPr>
        <w:t>Ελληνικά</w:t>
      </w:r>
      <w:r>
        <w:rPr>
          <w:rFonts w:eastAsia="Times New Roman" w:cs="Arial"/>
          <w:spacing w:val="14"/>
          <w:sz w:val="24"/>
          <w:szCs w:val="24"/>
          <w:u w:val="single"/>
          <w:lang w:eastAsia="ar-SA"/>
        </w:rPr>
        <w:t xml:space="preserve"> </w:t>
      </w:r>
      <w:r>
        <w:rPr>
          <w:rFonts w:eastAsia="Times New Roman" w:cs="Arial"/>
          <w:sz w:val="24"/>
          <w:szCs w:val="24"/>
          <w:u w:val="single"/>
          <w:lang w:eastAsia="ar-SA"/>
        </w:rPr>
        <w:t>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και</w:t>
      </w:r>
      <w:r>
        <w:rPr>
          <w:rFonts w:eastAsia="Times New Roman" w:cs="Arial"/>
          <w:spacing w:val="13"/>
          <w:sz w:val="24"/>
          <w:szCs w:val="24"/>
          <w:u w:val="single"/>
          <w:lang w:eastAsia="ar-SA"/>
        </w:rPr>
        <w:t xml:space="preserve"> </w:t>
      </w:r>
      <w:r>
        <w:rPr>
          <w:rFonts w:eastAsia="Times New Roman" w:cs="Arial"/>
          <w:sz w:val="24"/>
          <w:szCs w:val="24"/>
          <w:u w:val="single"/>
          <w:lang w:eastAsia="ar-SA"/>
        </w:rPr>
        <w:t>συγκεκριμένα</w:t>
      </w:r>
      <w:r>
        <w:rPr>
          <w:rFonts w:eastAsia="Times New Roman" w:cs="Arial"/>
          <w:spacing w:val="11"/>
          <w:sz w:val="24"/>
          <w:szCs w:val="24"/>
          <w:u w:val="single"/>
          <w:lang w:eastAsia="ar-SA"/>
        </w:rPr>
        <w:t xml:space="preserve"> </w:t>
      </w:r>
      <w:r>
        <w:rPr>
          <w:rFonts w:eastAsia="Times New Roman" w:cs="Arial"/>
          <w:sz w:val="24"/>
          <w:szCs w:val="24"/>
          <w:u w:val="single"/>
          <w:lang w:eastAsia="ar-SA"/>
        </w:rPr>
        <w:t>τα 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Μυτιλήνη</w:t>
      </w:r>
      <w:r>
        <w:rPr>
          <w:rFonts w:eastAsia="Times New Roman" w:cs="Arial"/>
          <w:spacing w:val="1"/>
          <w:sz w:val="24"/>
          <w:szCs w:val="24"/>
          <w:u w:val="single"/>
          <w:lang w:eastAsia="ar-SA"/>
        </w:rPr>
        <w:t>ς</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σύμφωνα</w:t>
      </w:r>
      <w:r>
        <w:rPr>
          <w:rFonts w:eastAsia="Times New Roman" w:cs="Arial"/>
          <w:spacing w:val="26"/>
          <w:sz w:val="24"/>
          <w:szCs w:val="24"/>
          <w:u w:val="single"/>
          <w:lang w:eastAsia="ar-SA"/>
        </w:rPr>
        <w:t xml:space="preserve"> </w:t>
      </w:r>
      <w:r>
        <w:rPr>
          <w:rFonts w:eastAsia="Times New Roman" w:cs="Arial"/>
          <w:sz w:val="24"/>
          <w:szCs w:val="24"/>
          <w:u w:val="single"/>
          <w:lang w:eastAsia="ar-SA"/>
        </w:rPr>
        <w:t>με</w:t>
      </w:r>
      <w:r>
        <w:rPr>
          <w:rFonts w:eastAsia="Times New Roman" w:cs="Arial"/>
          <w:spacing w:val="23"/>
          <w:sz w:val="24"/>
          <w:szCs w:val="24"/>
          <w:u w:val="single"/>
          <w:lang w:eastAsia="ar-SA"/>
        </w:rPr>
        <w:t xml:space="preserve"> </w:t>
      </w:r>
      <w:r>
        <w:rPr>
          <w:rFonts w:eastAsia="Times New Roman" w:cs="Arial"/>
          <w:sz w:val="24"/>
          <w:szCs w:val="24"/>
          <w:u w:val="single"/>
          <w:lang w:eastAsia="ar-SA"/>
        </w:rPr>
        <w:t>την</w:t>
      </w:r>
      <w:r>
        <w:rPr>
          <w:rFonts w:eastAsia="Times New Roman" w:cs="Arial"/>
          <w:spacing w:val="22"/>
          <w:sz w:val="24"/>
          <w:szCs w:val="24"/>
          <w:u w:val="single"/>
          <w:lang w:eastAsia="ar-SA"/>
        </w:rPr>
        <w:t xml:space="preserve"> </w:t>
      </w:r>
      <w:r>
        <w:rPr>
          <w:rFonts w:eastAsia="Times New Roman" w:cs="Arial"/>
          <w:sz w:val="24"/>
          <w:szCs w:val="24"/>
          <w:u w:val="single"/>
          <w:lang w:eastAsia="ar-SA"/>
        </w:rPr>
        <w:t>κείμενη</w:t>
      </w:r>
      <w:r>
        <w:rPr>
          <w:rFonts w:eastAsia="Times New Roman" w:cs="Arial"/>
          <w:spacing w:val="21"/>
          <w:sz w:val="24"/>
          <w:szCs w:val="24"/>
          <w:u w:val="single"/>
          <w:lang w:eastAsia="ar-SA"/>
        </w:rPr>
        <w:t xml:space="preserve"> </w:t>
      </w:r>
      <w:r>
        <w:rPr>
          <w:rFonts w:eastAsia="Times New Roman" w:cs="Arial"/>
          <w:sz w:val="24"/>
          <w:szCs w:val="24"/>
          <w:u w:val="single"/>
          <w:lang w:eastAsia="ar-SA"/>
        </w:rPr>
        <w:t>Ελληνική</w:t>
      </w:r>
      <w:r>
        <w:rPr>
          <w:rFonts w:eastAsia="Times New Roman" w:cs="Arial"/>
          <w:spacing w:val="19"/>
          <w:sz w:val="24"/>
          <w:szCs w:val="24"/>
          <w:u w:val="single"/>
          <w:lang w:eastAsia="ar-SA"/>
        </w:rPr>
        <w:t xml:space="preserve"> </w:t>
      </w:r>
      <w:r>
        <w:rPr>
          <w:rFonts w:eastAsia="Times New Roman" w:cs="Arial"/>
          <w:sz w:val="24"/>
          <w:szCs w:val="24"/>
          <w:u w:val="single"/>
          <w:lang w:eastAsia="ar-SA"/>
        </w:rPr>
        <w:t>Νομοθεσί</w:t>
      </w:r>
      <w:r>
        <w:rPr>
          <w:rFonts w:eastAsia="Times New Roman" w:cs="Arial"/>
          <w:spacing w:val="7"/>
          <w:sz w:val="24"/>
          <w:szCs w:val="24"/>
          <w:u w:val="single"/>
          <w:lang w:eastAsia="ar-SA"/>
        </w:rPr>
        <w:t>α</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εφαρμοστέο</w:t>
      </w:r>
      <w:r>
        <w:rPr>
          <w:rFonts w:eastAsia="Times New Roman" w:cs="Arial"/>
          <w:spacing w:val="22"/>
          <w:sz w:val="24"/>
          <w:szCs w:val="24"/>
          <w:u w:val="single"/>
          <w:lang w:eastAsia="ar-SA"/>
        </w:rPr>
        <w:t xml:space="preserve"> </w:t>
      </w:r>
      <w:r>
        <w:rPr>
          <w:rFonts w:eastAsia="Times New Roman" w:cs="Arial"/>
          <w:sz w:val="24"/>
          <w:szCs w:val="24"/>
          <w:u w:val="single"/>
          <w:lang w:eastAsia="ar-SA"/>
        </w:rPr>
        <w:t>δε</w:t>
      </w:r>
      <w:r>
        <w:rPr>
          <w:rFonts w:eastAsia="Times New Roman" w:cs="Arial"/>
          <w:spacing w:val="24"/>
          <w:sz w:val="24"/>
          <w:szCs w:val="24"/>
          <w:u w:val="single"/>
          <w:lang w:eastAsia="ar-SA"/>
        </w:rPr>
        <w:t xml:space="preserve"> </w:t>
      </w:r>
      <w:r>
        <w:rPr>
          <w:rFonts w:eastAsia="Times New Roman" w:cs="Arial"/>
          <w:sz w:val="24"/>
          <w:szCs w:val="24"/>
          <w:u w:val="single"/>
          <w:lang w:eastAsia="ar-SA"/>
        </w:rPr>
        <w:t>δίκαιο είναι</w:t>
      </w:r>
      <w:r>
        <w:rPr>
          <w:rFonts w:eastAsia="Times New Roman" w:cs="Arial"/>
          <w:spacing w:val="-1"/>
          <w:sz w:val="24"/>
          <w:szCs w:val="24"/>
          <w:u w:val="single"/>
          <w:lang w:eastAsia="ar-SA"/>
        </w:rPr>
        <w:t xml:space="preserve"> </w:t>
      </w:r>
      <w:r>
        <w:rPr>
          <w:rFonts w:eastAsia="Times New Roman" w:cs="Arial"/>
          <w:sz w:val="24"/>
          <w:szCs w:val="24"/>
          <w:u w:val="single"/>
          <w:lang w:eastAsia="ar-SA"/>
        </w:rPr>
        <w:t>πάντοτε</w:t>
      </w:r>
      <w:r>
        <w:rPr>
          <w:rFonts w:eastAsia="Times New Roman" w:cs="Arial"/>
          <w:spacing w:val="6"/>
          <w:sz w:val="24"/>
          <w:szCs w:val="24"/>
          <w:u w:val="single"/>
          <w:lang w:eastAsia="ar-SA"/>
        </w:rPr>
        <w:t xml:space="preserve"> </w:t>
      </w:r>
      <w:r>
        <w:rPr>
          <w:rFonts w:eastAsia="Times New Roman" w:cs="Arial"/>
          <w:sz w:val="24"/>
          <w:szCs w:val="24"/>
          <w:u w:val="single"/>
          <w:lang w:eastAsia="ar-SA"/>
        </w:rPr>
        <w:t>το</w:t>
      </w:r>
      <w:r>
        <w:rPr>
          <w:rFonts w:eastAsia="Times New Roman" w:cs="Arial"/>
          <w:spacing w:val="-3"/>
          <w:sz w:val="24"/>
          <w:szCs w:val="24"/>
          <w:u w:val="single"/>
          <w:lang w:eastAsia="ar-SA"/>
        </w:rPr>
        <w:t xml:space="preserve"> </w:t>
      </w:r>
      <w:r>
        <w:rPr>
          <w:rFonts w:eastAsia="Times New Roman" w:cs="Arial"/>
          <w:sz w:val="24"/>
          <w:szCs w:val="24"/>
          <w:u w:val="single"/>
          <w:lang w:eastAsia="ar-SA"/>
        </w:rPr>
        <w:t>Ελληνικ</w:t>
      </w:r>
      <w:r>
        <w:rPr>
          <w:rFonts w:eastAsia="Times New Roman" w:cs="Arial"/>
          <w:spacing w:val="-2"/>
          <w:sz w:val="24"/>
          <w:szCs w:val="24"/>
          <w:u w:val="single"/>
          <w:lang w:eastAsia="ar-SA"/>
        </w:rPr>
        <w:t>ό</w:t>
      </w:r>
      <w:r>
        <w:rPr>
          <w:rFonts w:eastAsia="Times New Roman" w:cs="Arial"/>
          <w:sz w:val="24"/>
          <w:szCs w:val="24"/>
          <w:u w:val="single"/>
          <w:lang w:eastAsia="ar-SA"/>
        </w:rPr>
        <w:t>.</w:t>
      </w:r>
    </w:p>
    <w:p>
      <w:pPr>
        <w:pStyle w:val="Normal"/>
        <w:spacing w:lineRule="auto" w:line="240" w:before="0" w:after="0"/>
        <w:ind w:right="84" w:hanging="0"/>
        <w:jc w:val="left"/>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Η ως άνω σύμβαση διέπεται από τους όρους του Ν.4412/2016 και τον Ν.2286/95.</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Σύμφωνα με τους όρους της από …………………….. διακήρυξης του διαγωνισμού επισυνάπτεται στην παρούσα η υπ' αριθμ. …………………</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εγγυητική επιστολή καλής εκτέλεσης  </w:t>
      </w:r>
      <w:r>
        <w:rPr>
          <w:rFonts w:eastAsia="Times New Roman" w:cs="Arial"/>
          <w:bCs/>
          <w:sz w:val="24"/>
          <w:szCs w:val="24"/>
          <w:lang w:eastAsia="ar-SA"/>
        </w:rPr>
        <w:t xml:space="preserve">ευρώ ………………..€ αρ…………Τράπεζα………….ημερ. έκδοσης…………………. </w:t>
      </w:r>
    </w:p>
    <w:p>
      <w:pPr>
        <w:pStyle w:val="Normal"/>
        <w:spacing w:lineRule="auto" w:line="240" w:before="0" w:after="0"/>
        <w:ind w:left="390" w:hanging="0"/>
        <w:jc w:val="left"/>
        <w:rPr>
          <w:rFonts w:ascii="Calibri" w:hAnsi="Calibri"/>
          <w:sz w:val="24"/>
          <w:szCs w:val="24"/>
        </w:rPr>
      </w:pPr>
      <w:r>
        <w:rPr>
          <w:rFonts w:eastAsia="Times New Roman" w:cs="Arial"/>
          <w:bCs/>
          <w:sz w:val="24"/>
          <w:szCs w:val="24"/>
          <w:lang w:eastAsia="ar-SA"/>
        </w:rPr>
        <w:t xml:space="preserve">  </w:t>
      </w:r>
      <w:r>
        <w:rPr>
          <w:rFonts w:eastAsia="Times New Roman" w:cs="Arial"/>
          <w:bCs/>
          <w:sz w:val="24"/>
          <w:szCs w:val="24"/>
          <w:lang w:eastAsia="ar-SA"/>
        </w:rPr>
        <w:t>Η ως άνω εγγυητική να ισχύει μέχρι την επιστροφή της στη τράπεζα.</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b/>
          <w:sz w:val="24"/>
          <w:szCs w:val="24"/>
          <w:lang w:eastAsia="ar-SA"/>
        </w:rPr>
        <w:t>ΓΕΝΙΚΟΙ ΟΡΟΙ</w:t>
      </w:r>
    </w:p>
    <w:p>
      <w:pPr>
        <w:pStyle w:val="Normal"/>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spacing w:lineRule="auto" w:line="240" w:before="0" w:after="0"/>
        <w:jc w:val="left"/>
        <w:rPr>
          <w:rFonts w:ascii="Calibri" w:hAnsi="Calibri"/>
          <w:sz w:val="24"/>
          <w:szCs w:val="24"/>
        </w:rPr>
      </w:pPr>
      <w:r>
        <w:rPr>
          <w:rFonts w:eastAsia="Times New Roman"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pPr>
        <w:pStyle w:val="Normal"/>
        <w:spacing w:lineRule="auto" w:line="240" w:before="0" w:after="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pPr>
        <w:pStyle w:val="Normal"/>
        <w:spacing w:lineRule="auto" w:line="240" w:before="0" w:after="0"/>
        <w:jc w:val="left"/>
        <w:rPr>
          <w:rFonts w:ascii="Calibri" w:hAnsi="Calibri"/>
          <w:sz w:val="24"/>
          <w:szCs w:val="24"/>
        </w:rPr>
      </w:pPr>
      <w:r>
        <w:rPr>
          <w:rFonts w:eastAsia="Times New Roman"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pPr>
        <w:pStyle w:val="Normal"/>
        <w:spacing w:lineRule="auto" w:line="240" w:before="0" w:after="0"/>
        <w:jc w:val="left"/>
        <w:rPr>
          <w:rFonts w:ascii="Calibri" w:hAnsi="Calibri"/>
          <w:sz w:val="24"/>
          <w:szCs w:val="24"/>
        </w:rPr>
      </w:pPr>
      <w:r>
        <w:rPr>
          <w:rFonts w:eastAsia="Times New Roman"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pPr>
        <w:pStyle w:val="Normal"/>
        <w:spacing w:lineRule="auto" w:line="240" w:before="0" w:after="0"/>
        <w:jc w:val="left"/>
        <w:rPr>
          <w:rFonts w:ascii="Calibri" w:hAnsi="Calibri"/>
          <w:sz w:val="24"/>
          <w:szCs w:val="24"/>
        </w:rPr>
      </w:pPr>
      <w:r>
        <w:rPr>
          <w:rFonts w:eastAsia="Times New Roman"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pPr>
        <w:pStyle w:val="Normal"/>
        <w:spacing w:lineRule="auto" w:line="240" w:before="0" w:after="0"/>
        <w:jc w:val="left"/>
        <w:rPr>
          <w:rFonts w:ascii="Calibri" w:hAnsi="Calibri"/>
          <w:sz w:val="24"/>
          <w:szCs w:val="24"/>
        </w:rPr>
      </w:pPr>
      <w:r>
        <w:rPr>
          <w:rFonts w:eastAsia="Times New Roman" w:cs="Arial"/>
          <w:sz w:val="24"/>
          <w:szCs w:val="24"/>
          <w:lang w:eastAsia="ar-SA"/>
        </w:rPr>
        <w:t>3. Οι παραδόσεις των ειδών της σύμβασης θα γίνονται τμηματικά σύμφωνα με τις ανάγκες του Νοσοκομείου.</w:t>
      </w:r>
    </w:p>
    <w:p>
      <w:pPr>
        <w:pStyle w:val="Normal"/>
        <w:spacing w:lineRule="auto" w:line="240" w:before="0" w:after="0"/>
        <w:jc w:val="left"/>
        <w:rPr>
          <w:rFonts w:ascii="Calibri" w:hAnsi="Calibri"/>
          <w:sz w:val="24"/>
          <w:szCs w:val="24"/>
        </w:rPr>
      </w:pPr>
      <w:r>
        <w:rPr>
          <w:rFonts w:eastAsia="Times New Roman" w:cs="Arial"/>
          <w:sz w:val="24"/>
          <w:szCs w:val="24"/>
          <w:lang w:eastAsia="ar-SA"/>
        </w:rPr>
        <w:t>4. Η σύμβαση λύεται αυτοδίκαια σε περίπτωση που αναδειχθεί χορηγητής από τη 2</w:t>
      </w:r>
      <w:r>
        <w:rPr>
          <w:rFonts w:eastAsia="Times New Roman" w:cs="Arial"/>
          <w:sz w:val="24"/>
          <w:szCs w:val="24"/>
          <w:vertAlign w:val="superscript"/>
          <w:lang w:eastAsia="ar-SA"/>
        </w:rPr>
        <w:t>η</w:t>
      </w:r>
      <w:r>
        <w:rPr>
          <w:rFonts w:eastAsia="Times New Roman" w:cs="Arial"/>
          <w:sz w:val="24"/>
          <w:szCs w:val="24"/>
          <w:lang w:eastAsia="ar-SA"/>
        </w:rPr>
        <w:t xml:space="preserve"> ΥΠΕ ή  άλλη Κεντρική Υπηρεσία. </w:t>
      </w:r>
    </w:p>
    <w:p>
      <w:pPr>
        <w:pStyle w:val="Normal"/>
        <w:spacing w:lineRule="auto" w:line="240" w:before="0" w:after="0"/>
        <w:ind w:left="390" w:hanging="0"/>
        <w:jc w:val="left"/>
        <w:rPr>
          <w:rFonts w:ascii="Calibri" w:hAnsi="Calibri" w:eastAsia="Times New Roman" w:cs="Arial"/>
          <w:bCs/>
          <w:sz w:val="24"/>
          <w:szCs w:val="24"/>
          <w:lang w:eastAsia="ar-SA"/>
        </w:rPr>
      </w:pPr>
      <w:r>
        <w:rPr>
          <w:rFonts w:eastAsia="Times New Roman" w:cs="Arial"/>
          <w:bCs/>
          <w:sz w:val="24"/>
          <w:szCs w:val="24"/>
          <w:lang w:eastAsia="ar-SA"/>
        </w:rPr>
      </w:r>
    </w:p>
    <w:p>
      <w:pPr>
        <w:pStyle w:val="Normal"/>
        <w:spacing w:lineRule="auto" w:line="240" w:before="0" w:after="0"/>
        <w:ind w:left="390" w:hanging="0"/>
        <w:jc w:val="left"/>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 xml:space="preserve">Η παρούσα συντάχθηκε σε δυο αντίγραφα και υπογράφεται. </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b/>
          <w:sz w:val="24"/>
          <w:szCs w:val="24"/>
          <w:lang w:eastAsia="ar-SA"/>
        </w:rPr>
        <w:t xml:space="preserve">                                                 </w:t>
      </w:r>
      <w:r>
        <w:rPr>
          <w:rFonts w:eastAsia="Times New Roman" w:cs="Arial"/>
          <w:b/>
          <w:sz w:val="24"/>
          <w:szCs w:val="24"/>
          <w:lang w:eastAsia="ar-SA"/>
        </w:rPr>
        <w:t>ΟΙ ΣΥΜΒΑΛΛΟΜΕΝΟΙ</w:t>
      </w:r>
    </w:p>
    <w:p>
      <w:pPr>
        <w:pStyle w:val="Normal"/>
        <w:spacing w:lineRule="auto" w:line="240" w:before="0" w:after="0"/>
        <w:jc w:val="left"/>
        <w:rPr>
          <w:rFonts w:ascii="Calibri" w:hAnsi="Calibri" w:eastAsia="Times New Roman" w:cs="Arial"/>
          <w:b/>
          <w:b/>
          <w:sz w:val="24"/>
          <w:szCs w:val="24"/>
          <w:lang w:eastAsia="ar-SA"/>
        </w:rPr>
      </w:pPr>
      <w:r>
        <w:rPr>
          <w:rFonts w:eastAsia="Times New Roman" w:cs="Arial"/>
          <w:b/>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sz w:val="24"/>
          <w:szCs w:val="24"/>
        </w:rPr>
      </w:pPr>
      <w:r>
        <w:rPr>
          <w:rFonts w:eastAsia="Times New Roman" w:cs="Arial"/>
          <w:b/>
          <w:sz w:val="24"/>
          <w:szCs w:val="24"/>
          <w:lang w:eastAsia="ar-SA"/>
        </w:rPr>
        <w:t xml:space="preserve">         </w:t>
      </w:r>
      <w:r>
        <w:rPr>
          <w:rFonts w:eastAsia="Times New Roman" w:cs="Arial"/>
          <w:b/>
          <w:sz w:val="24"/>
          <w:szCs w:val="24"/>
          <w:lang w:eastAsia="ar-SA"/>
        </w:rPr>
        <w:t>Ο ΔΙΟΙΚΗΤΗΣ                                                 ΓΙΑ ΤΗΝ ΕΤΑΙΡΕΙΑ</w:t>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0"/>
        <w:jc w:val="left"/>
        <w:rPr>
          <w:rFonts w:ascii="Calibri" w:hAnsi="Calibri" w:eastAsia="Times New Roman" w:cs="Arial"/>
          <w:sz w:val="24"/>
          <w:szCs w:val="24"/>
          <w:lang w:eastAsia="ar-SA"/>
        </w:rPr>
      </w:pPr>
      <w:r>
        <w:rPr>
          <w:rFonts w:eastAsia="Times New Roman" w:cs="Arial"/>
          <w:sz w:val="24"/>
          <w:szCs w:val="24"/>
          <w:lang w:eastAsia="ar-SA"/>
        </w:rPr>
      </w:r>
    </w:p>
    <w:p>
      <w:pPr>
        <w:pStyle w:val="Normal"/>
        <w:spacing w:lineRule="auto" w:line="240" w:before="0" w:after="120"/>
        <w:jc w:val="left"/>
        <w:rPr>
          <w:rFonts w:ascii="Calibri" w:hAnsi="Calibri"/>
          <w:sz w:val="24"/>
          <w:szCs w:val="24"/>
        </w:rPr>
      </w:pPr>
      <w:bookmarkStart w:id="1" w:name="_Toc76977287"/>
      <w:r>
        <w:rPr>
          <w:rFonts w:eastAsia="Times New Roman" w:cs="Arial"/>
          <w:b/>
          <w:bCs/>
          <w:sz w:val="24"/>
          <w:szCs w:val="24"/>
          <w:lang w:eastAsia="zh-CN"/>
        </w:rPr>
        <w:t>ΥΠΟΔΕΙΓΜΑ ΥΠΕΥΘΥΝΗΣ ΔΗΛΩΣΗΣ ΓΙΑ ΤΑ ΔΙΚΑΙΟΛΟΓΗΤΙΚΑ ΣΥΜΜΕΤΟΧΗΣ</w:t>
      </w:r>
      <w:bookmarkEnd w:id="1"/>
      <w:r>
        <w:rPr>
          <w:rFonts w:eastAsia="Times New Roman" w:cs="Arial"/>
          <w:b/>
          <w:bCs/>
          <w:sz w:val="24"/>
          <w:szCs w:val="24"/>
          <w:lang w:eastAsia="zh-CN"/>
        </w:rPr>
        <w:t xml:space="preserve"> </w:t>
      </w:r>
    </w:p>
    <w:p>
      <w:pPr>
        <w:pStyle w:val="Normal"/>
        <w:spacing w:lineRule="auto" w:line="240" w:before="0" w:after="120"/>
        <w:jc w:val="left"/>
        <w:rPr>
          <w:rFonts w:ascii="Calibri" w:hAnsi="Calibri"/>
          <w:sz w:val="24"/>
          <w:szCs w:val="24"/>
        </w:rPr>
      </w:pPr>
      <w:r>
        <w:rPr>
          <w:rFonts w:eastAsia="Times New Roman" w:cs="Arial"/>
          <w:sz w:val="24"/>
          <w:szCs w:val="24"/>
          <w:lang w:eastAsia="el-GR"/>
        </w:rPr>
        <w:t xml:space="preserve">         </w:t>
      </w:r>
      <w:r>
        <w:rPr/>
        <w:drawing>
          <wp:inline distT="0" distB="0" distL="0" distR="0">
            <wp:extent cx="408305" cy="418465"/>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8"/>
                    <a:srcRect l="-177" t="-173" r="-177" b="-173"/>
                    <a:stretch>
                      <a:fillRect/>
                    </a:stretch>
                  </pic:blipFill>
                  <pic:spPr bwMode="auto">
                    <a:xfrm>
                      <a:off x="0" y="0"/>
                      <a:ext cx="408305" cy="418465"/>
                    </a:xfrm>
                    <a:prstGeom prst="rect">
                      <a:avLst/>
                    </a:prstGeom>
                  </pic:spPr>
                </pic:pic>
              </a:graphicData>
            </a:graphic>
          </wp:inline>
        </w:drawing>
      </w:r>
    </w:p>
    <w:p>
      <w:pPr>
        <w:pStyle w:val="Normal"/>
        <w:spacing w:lineRule="auto" w:line="240" w:before="0" w:after="120"/>
        <w:jc w:val="left"/>
        <w:rPr>
          <w:rFonts w:ascii="Calibri" w:hAnsi="Calibri"/>
          <w:sz w:val="24"/>
          <w:szCs w:val="24"/>
        </w:rPr>
      </w:pPr>
      <w:r>
        <w:rPr>
          <w:rFonts w:eastAsia="Times New Roman" w:cs="Arial"/>
          <w:sz w:val="24"/>
          <w:szCs w:val="24"/>
          <w:lang w:val="en-GB" w:eastAsia="zh-CN"/>
        </w:rPr>
        <w:t>ΥΠΕΥΘΥΝΗ ΔΗΛΩΣΗ (άρθρο 8 Ν.1599/1986)</w:t>
      </w:r>
    </w:p>
    <w:tbl>
      <w:tblPr>
        <w:tblW w:w="10430" w:type="dxa"/>
        <w:jc w:val="left"/>
        <w:tblInd w:w="-113" w:type="dxa"/>
        <w:tblLayout w:type="fixed"/>
        <w:tblCellMar>
          <w:top w:w="0" w:type="dxa"/>
          <w:left w:w="5" w:type="dxa"/>
          <w:bottom w:w="0" w:type="dxa"/>
          <w:right w:w="0" w:type="dxa"/>
        </w:tblCellMar>
        <w:tblLook w:val="0000"/>
      </w:tblPr>
      <w:tblGrid>
        <w:gridCol w:w="1365"/>
        <w:gridCol w:w="324"/>
        <w:gridCol w:w="752"/>
        <w:gridCol w:w="160"/>
        <w:gridCol w:w="130"/>
        <w:gridCol w:w="1660"/>
        <w:gridCol w:w="910"/>
        <w:gridCol w:w="168"/>
        <w:gridCol w:w="31"/>
        <w:gridCol w:w="935"/>
        <w:gridCol w:w="833"/>
        <w:gridCol w:w="86"/>
        <w:gridCol w:w="632"/>
        <w:gridCol w:w="539"/>
        <w:gridCol w:w="540"/>
        <w:gridCol w:w="1255"/>
        <w:gridCol w:w="49"/>
        <w:gridCol w:w="1"/>
        <w:gridCol w:w="34"/>
        <w:gridCol w:w="25"/>
      </w:tblGrid>
      <w:tr>
        <w:trPr/>
        <w:tc>
          <w:tcPr>
            <w:tcW w:w="10320" w:type="dxa"/>
            <w:gridSpan w:val="1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9" w:type="dxa"/>
            <w:gridSpan w:val="4"/>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tc>
      </w:tr>
      <w:tr>
        <w:trPr>
          <w:trHeight w:val="387" w:hRule="atLeast"/>
          <w:cantSplit w:val="true"/>
        </w:trPr>
        <w:tc>
          <w:tcPr>
            <w:tcW w:w="136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ΠΡΟΣ(1):</w:t>
            </w:r>
          </w:p>
        </w:tc>
        <w:tc>
          <w:tcPr>
            <w:tcW w:w="9004" w:type="dxa"/>
            <w:gridSpan w:val="1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t>ΓΕΝΙΚΟ ΝΟΣΟΚΟΜΕΙΟ ΜΥΤΙΛΗΝΗΣ «ΒΟΣΤΑΝΕΙΟ»</w:t>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tc>
      </w:tr>
      <w:tr>
        <w:trPr>
          <w:trHeight w:val="500" w:hRule="atLeast"/>
          <w:cantSplit w:val="true"/>
        </w:trPr>
        <w:tc>
          <w:tcPr>
            <w:tcW w:w="136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Ο – Η Όνομα:</w:t>
            </w:r>
          </w:p>
        </w:tc>
        <w:tc>
          <w:tcPr>
            <w:tcW w:w="3936"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1134"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198" w:hRule="atLeast"/>
          <w:cantSplit w:val="true"/>
        </w:trPr>
        <w:tc>
          <w:tcPr>
            <w:tcW w:w="2441"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Όνομα και Επώνυμο Πατέρα:</w:t>
            </w:r>
          </w:p>
        </w:tc>
        <w:tc>
          <w:tcPr>
            <w:tcW w:w="7928"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1"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Όνομα και Επώνυμο Μητέρας:</w:t>
            </w:r>
          </w:p>
        </w:tc>
        <w:tc>
          <w:tcPr>
            <w:tcW w:w="7928"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1"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Ημερομηνία γέννησης(2):</w:t>
            </w:r>
          </w:p>
        </w:tc>
        <w:tc>
          <w:tcPr>
            <w:tcW w:w="7928"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1"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Τόπος Γέννησης:</w:t>
            </w:r>
          </w:p>
        </w:tc>
        <w:tc>
          <w:tcPr>
            <w:tcW w:w="7928"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409" w:hRule="atLeast"/>
          <w:cantSplit w:val="true"/>
        </w:trPr>
        <w:tc>
          <w:tcPr>
            <w:tcW w:w="2731" w:type="dxa"/>
            <w:gridSpan w:val="5"/>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Αριθμός Δελτίου Ταυτότητας:</w:t>
            </w:r>
          </w:p>
        </w:tc>
        <w:tc>
          <w:tcPr>
            <w:tcW w:w="273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966"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440" w:hRule="atLeast"/>
          <w:cantSplit w:val="true"/>
        </w:trPr>
        <w:tc>
          <w:tcPr>
            <w:tcW w:w="2731" w:type="dxa"/>
            <w:gridSpan w:val="5"/>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Ημερ/νια έκδοσης Ταυτότητας</w:t>
            </w:r>
          </w:p>
        </w:tc>
        <w:tc>
          <w:tcPr>
            <w:tcW w:w="273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966"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3934" w:type="dxa"/>
            <w:gridSpan w:val="7"/>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188" w:hRule="atLeast"/>
          <w:cantSplit w:val="true"/>
        </w:trPr>
        <w:tc>
          <w:tcPr>
            <w:tcW w:w="1689"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Τόπος Κατοικίας:</w:t>
            </w:r>
          </w:p>
        </w:tc>
        <w:tc>
          <w:tcPr>
            <w:tcW w:w="2702"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9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Οδός:</w:t>
            </w:r>
          </w:p>
        </w:tc>
        <w:tc>
          <w:tcPr>
            <w:tcW w:w="1967"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718"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Αριθ:</w:t>
            </w:r>
          </w:p>
        </w:tc>
        <w:tc>
          <w:tcPr>
            <w:tcW w:w="53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54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ΤΚ:</w:t>
            </w:r>
          </w:p>
        </w:tc>
        <w:tc>
          <w:tcPr>
            <w:tcW w:w="1304"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60" w:type="dxa"/>
            <w:gridSpan w:val="3"/>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279" w:hRule="atLeast"/>
          <w:cantSplit w:val="true"/>
        </w:trPr>
        <w:tc>
          <w:tcPr>
            <w:tcW w:w="2601"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t>Αρ. Τηλεομοιοτύπου (Fax):</w:t>
            </w:r>
          </w:p>
        </w:tc>
        <w:tc>
          <w:tcPr>
            <w:tcW w:w="2899" w:type="dxa"/>
            <w:gridSpan w:val="5"/>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left"/>
              <w:rPr>
                <w:rFonts w:ascii="Calibri" w:hAnsi="Calibri" w:eastAsia="Times New Roman" w:cs="Arial"/>
                <w:sz w:val="24"/>
                <w:szCs w:val="24"/>
                <w:lang w:val="en-GB" w:eastAsia="zh-CN"/>
              </w:rPr>
            </w:pPr>
            <w:r>
              <w:rPr>
                <w:rFonts w:eastAsia="Times New Roman" w:cs="Arial"/>
                <w:sz w:val="24"/>
                <w:szCs w:val="24"/>
                <w:lang w:val="en-GB" w:eastAsia="zh-CN"/>
              </w:rPr>
            </w:r>
          </w:p>
        </w:tc>
        <w:tc>
          <w:tcPr>
            <w:tcW w:w="1854"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t>Δ/νση Ηλεκτρ. Ταχυδρομείου (Ε</w:t>
            </w:r>
            <w:r>
              <w:rPr>
                <w:rFonts w:eastAsia="Times New Roman" w:cs="Arial"/>
                <w:sz w:val="24"/>
                <w:szCs w:val="24"/>
                <w:lang w:val="en-GB" w:eastAsia="zh-CN"/>
              </w:rPr>
              <w:t>mail</w:t>
            </w:r>
            <w:r>
              <w:rPr>
                <w:rFonts w:eastAsia="Times New Roman" w:cs="Arial"/>
                <w:sz w:val="24"/>
                <w:szCs w:val="24"/>
                <w:lang w:eastAsia="zh-CN"/>
              </w:rPr>
              <w:t>):</w:t>
            </w:r>
          </w:p>
        </w:tc>
        <w:tc>
          <w:tcPr>
            <w:tcW w:w="3016"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tc>
        <w:tc>
          <w:tcPr>
            <w:tcW w:w="59" w:type="dxa"/>
            <w:gridSpan w:val="2"/>
            <w:tcBorders>
              <w:left w:val="single"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tc>
      </w:tr>
      <w:tr>
        <w:trPr/>
        <w:tc>
          <w:tcPr>
            <w:tcW w:w="10404" w:type="dxa"/>
            <w:gridSpan w:val="19"/>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i</w:t>
            </w:r>
            <w:r>
              <w:rPr>
                <w:rFonts w:eastAsia="Times New Roman"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ii</w:t>
            </w:r>
            <w:r>
              <w:rPr>
                <w:rFonts w:eastAsia="Times New Roman" w:cs="Arial"/>
                <w:sz w:val="24"/>
                <w:szCs w:val="24"/>
                <w:lang w:eastAsia="zh-CN"/>
              </w:rPr>
              <w:t>. Η προσφορά συντάχθηκε σύμφωνα με τους όρους της παρούσας διακήρυξης</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iii</w:t>
            </w:r>
            <w:r>
              <w:rPr>
                <w:rFonts w:eastAsia="Times New Roman" w:cs="Arial"/>
                <w:sz w:val="24"/>
                <w:szCs w:val="24"/>
                <w:lang w:eastAsia="zh-CN"/>
              </w:rPr>
              <w:t>. Τα στοιχεία που αναφέρονται στην προσφορά είναι αληθή και ακριβή</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iv</w:t>
            </w:r>
            <w:r>
              <w:rPr>
                <w:rFonts w:eastAsia="Times New Roman" w:cs="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v</w:t>
            </w:r>
            <w:r>
              <w:rPr>
                <w:rFonts w:eastAsia="Times New Roman" w:cs="Arial"/>
                <w:sz w:val="24"/>
                <w:szCs w:val="24"/>
                <w:lang w:eastAsia="zh-CN"/>
              </w:rPr>
              <w:t>. Συμμετέχω με μία μόνο προσφορά στην παρούσα διακήρυξη</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vi</w:t>
            </w:r>
            <w:r>
              <w:rPr>
                <w:rFonts w:eastAsia="Times New Roman" w:cs="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p>
        </w:tc>
        <w:tc>
          <w:tcPr>
            <w:tcW w:w="25" w:type="dxa"/>
            <w:tcBorders/>
          </w:tcPr>
          <w:p>
            <w:pPr>
              <w:pStyle w:val="Normal"/>
              <w:widowControl w:val="false"/>
              <w:spacing w:before="0" w:after="160"/>
              <w:jc w:val="left"/>
              <w:rPr>
                <w:rFonts w:ascii="Calibri" w:hAnsi="Calibri"/>
                <w:sz w:val="24"/>
                <w:szCs w:val="24"/>
              </w:rPr>
            </w:pPr>
            <w:r>
              <w:rPr>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left"/>
              <w:rPr>
                <w:rFonts w:ascii="Calibri" w:hAnsi="Calibri" w:eastAsia="Times New Roman" w:cs="Arial"/>
                <w:sz w:val="24"/>
                <w:szCs w:val="24"/>
                <w:lang w:eastAsia="zh-CN"/>
              </w:rPr>
            </w:pPr>
            <w:r>
              <w:rPr>
                <w:rFonts w:eastAsia="Times New Roman" w:cs="Arial"/>
                <w:sz w:val="24"/>
                <w:szCs w:val="24"/>
                <w:lang w:val="en-GB" w:eastAsia="zh-CN"/>
              </w:rPr>
              <w:t>vii</w:t>
            </w:r>
            <w:r>
              <w:rPr>
                <w:rFonts w:eastAsia="Times New Roman" w:cs="Arial"/>
                <w:sz w:val="24"/>
                <w:szCs w:val="24"/>
                <w:lang w:eastAsia="zh-CN"/>
              </w:rPr>
              <w:t>. Αποδέχομαι ότι ο χρόνος ισχύος της προσφοράς μου είναι δώδεκα (12) μήνες.</w:t>
            </w:r>
          </w:p>
        </w:tc>
        <w:tc>
          <w:tcPr>
            <w:tcW w:w="25" w:type="dxa"/>
            <w:tcBorders/>
          </w:tcPr>
          <w:p>
            <w:pPr>
              <w:pStyle w:val="Normal"/>
              <w:widowControl w:val="false"/>
              <w:spacing w:before="0" w:after="160"/>
              <w:jc w:val="left"/>
              <w:rPr>
                <w:rFonts w:ascii="Calibri" w:hAnsi="Calibri"/>
                <w:sz w:val="24"/>
                <w:szCs w:val="24"/>
              </w:rPr>
            </w:pPr>
            <w:r>
              <w:rPr>
                <w:sz w:val="24"/>
                <w:szCs w:val="24"/>
              </w:rPr>
            </w:r>
          </w:p>
        </w:tc>
      </w:tr>
    </w:tbl>
    <w:p>
      <w:pPr>
        <w:pStyle w:val="Normal"/>
        <w:spacing w:lineRule="auto" w:line="240" w:before="0" w:after="120"/>
        <w:jc w:val="left"/>
        <w:rPr>
          <w:rFonts w:ascii="Calibri" w:hAnsi="Calibri"/>
          <w:sz w:val="24"/>
          <w:szCs w:val="24"/>
        </w:rPr>
      </w:pPr>
      <w:r>
        <w:rPr>
          <w:rFonts w:eastAsia="Times New Roman" w:cs="Arial"/>
          <w:sz w:val="24"/>
          <w:szCs w:val="24"/>
          <w:lang w:eastAsia="zh-CN"/>
        </w:rPr>
        <w:t xml:space="preserve">Ημερομηνία:       /        /           </w:t>
      </w:r>
    </w:p>
    <w:p>
      <w:pPr>
        <w:pStyle w:val="Normal"/>
        <w:spacing w:lineRule="auto" w:line="240" w:before="0" w:after="120"/>
        <w:jc w:val="left"/>
        <w:rPr>
          <w:rFonts w:ascii="Calibri" w:hAnsi="Calibri"/>
          <w:sz w:val="24"/>
          <w:szCs w:val="24"/>
        </w:rPr>
      </w:pPr>
      <w:r>
        <w:rPr>
          <w:rFonts w:eastAsia="Times New Roman" w:cs="Arial"/>
          <w:sz w:val="24"/>
          <w:szCs w:val="24"/>
          <w:lang w:eastAsia="zh-CN"/>
        </w:rPr>
        <w:t>Ο – Η Δηλ.</w:t>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sz w:val="24"/>
          <w:szCs w:val="24"/>
        </w:rPr>
      </w:pPr>
      <w:r>
        <w:rPr>
          <w:rFonts w:eastAsia="Times New Roman" w:cs="Arial"/>
          <w:sz w:val="24"/>
          <w:szCs w:val="24"/>
          <w:lang w:eastAsia="zh-CN"/>
        </w:rPr>
        <w:t>(Υπογραφή)</w:t>
      </w:r>
    </w:p>
    <w:p>
      <w:pPr>
        <w:pStyle w:val="Normal"/>
        <w:spacing w:lineRule="auto" w:line="240" w:before="0" w:after="120"/>
        <w:jc w:val="left"/>
        <w:rPr>
          <w:rFonts w:ascii="Calibri" w:hAnsi="Calibri"/>
          <w:sz w:val="24"/>
          <w:szCs w:val="24"/>
        </w:rPr>
      </w:pPr>
      <w:r>
        <w:rPr>
          <w:rFonts w:eastAsia="Times New Roman" w:cs="Arial"/>
          <w:sz w:val="24"/>
          <w:szCs w:val="24"/>
          <w:lang w:eastAsia="zh-CN"/>
        </w:rPr>
        <w:t>(1) Αναγράφεται από τον ενδιαφερόμενο πολίτη ή Αρχή ή η Υπηρεσία του δημόσιου τομέα, που απευθύνεται η αίτηση.</w:t>
      </w:r>
    </w:p>
    <w:p>
      <w:pPr>
        <w:pStyle w:val="Normal"/>
        <w:spacing w:lineRule="auto" w:line="240" w:before="0" w:after="120"/>
        <w:jc w:val="left"/>
        <w:rPr>
          <w:rFonts w:ascii="Calibri" w:hAnsi="Calibri"/>
          <w:sz w:val="24"/>
          <w:szCs w:val="24"/>
        </w:rPr>
      </w:pPr>
      <w:r>
        <w:rPr>
          <w:rFonts w:eastAsia="Times New Roman" w:cs="Arial"/>
          <w:sz w:val="24"/>
          <w:szCs w:val="24"/>
          <w:lang w:eastAsia="zh-CN"/>
        </w:rPr>
        <w:t>(2) Αναγράφεται ολογράφως.</w:t>
      </w:r>
    </w:p>
    <w:p>
      <w:pPr>
        <w:pStyle w:val="Normal"/>
        <w:spacing w:lineRule="auto" w:line="240" w:before="0" w:after="120"/>
        <w:jc w:val="left"/>
        <w:rPr>
          <w:rFonts w:ascii="Calibri" w:hAnsi="Calibri"/>
          <w:sz w:val="24"/>
          <w:szCs w:val="24"/>
        </w:rPr>
      </w:pPr>
      <w:r>
        <w:rPr>
          <w:rFonts w:eastAsia="Times New Roman"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Normal"/>
        <w:spacing w:lineRule="auto" w:line="240" w:before="0" w:after="120"/>
        <w:jc w:val="left"/>
        <w:rPr>
          <w:rFonts w:ascii="Calibri" w:hAnsi="Calibri"/>
          <w:sz w:val="24"/>
          <w:szCs w:val="24"/>
        </w:rPr>
      </w:pPr>
      <w:r>
        <w:rPr>
          <w:rFonts w:eastAsia="Times New Roman"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120"/>
        <w:jc w:val="left"/>
        <w:rPr>
          <w:rFonts w:ascii="Calibri" w:hAnsi="Calibri" w:eastAsia="Times New Roman" w:cs="Arial"/>
          <w:sz w:val="24"/>
          <w:szCs w:val="24"/>
          <w:lang w:eastAsia="zh-CN"/>
        </w:rPr>
      </w:pPr>
      <w:r>
        <w:rPr>
          <w:rFonts w:eastAsia="Times New Roman" w:cs="Arial"/>
          <w:sz w:val="24"/>
          <w:szCs w:val="24"/>
          <w:lang w:eastAsia="zh-CN"/>
        </w:rPr>
      </w:r>
    </w:p>
    <w:p>
      <w:pPr>
        <w:pStyle w:val="Normal"/>
        <w:spacing w:lineRule="auto" w:line="240" w:before="0" w:after="0"/>
        <w:jc w:val="left"/>
        <w:rPr>
          <w:rFonts w:ascii="Calibri" w:hAnsi="Calibri"/>
          <w:sz w:val="24"/>
          <w:szCs w:val="24"/>
        </w:rPr>
      </w:pPr>
      <w:r>
        <w:rPr/>
      </w:r>
    </w:p>
    <w:sectPr>
      <w:headerReference w:type="default" r:id="rId9"/>
      <w:headerReference w:type="first" r:id="rId10"/>
      <w:type w:val="nextPage"/>
      <w:pgSz w:w="11906" w:h="16838"/>
      <w:pgMar w:left="1134" w:right="1134" w:header="851" w:top="908" w:footer="0" w:bottom="899" w:gutter="0"/>
      <w:pgNumType w:fmt="decimal"/>
      <w:formProt w:val="false"/>
      <w:titlePg/>
      <w:textDirection w:val="lrTb"/>
      <w:docGrid w:type="default" w:linePitch="326"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Verdana">
    <w:charset w:val="a1"/>
    <w:family w:val="roman"/>
    <w:pitch w:val="variable"/>
  </w:font>
  <w:font w:name="Lucida Sans Unicode">
    <w:charset w:val="a1"/>
    <w:family w:val="roman"/>
    <w:pitch w:val="variable"/>
  </w:font>
  <w:font w:name="Microsoft Sans Serif">
    <w:charset w:val="a1"/>
    <w:family w:val="roman"/>
    <w:pitch w:val="variable"/>
  </w:font>
  <w:font w:name="Liberation Sans">
    <w:altName w:val="Arial"/>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t>[</w:t>
    </w:r>
    <w:r>
      <w:rPr/>
      <w:fldChar w:fldCharType="begin"/>
    </w:r>
    <w:r>
      <w:rPr/>
      <w:instrText> PAGE </w:instrText>
    </w:r>
    <w:r>
      <w:rPr/>
      <w:fldChar w:fldCharType="separate"/>
    </w:r>
    <w:r>
      <w:rPr/>
      <w:t>16</w:t>
    </w:r>
    <w:r>
      <w:rPr/>
      <w:fldChar w:fldCharType="end"/>
    </w:r>
    <w:r>
      <w:rPr/>
      <w:t>]</w:t>
    </w:r>
  </w:p>
  <w:p>
    <w:pPr>
      <w:pStyle w:val="Style23"/>
      <w:rPr>
        <w:b/>
        <w:b/>
        <w:bCs/>
        <w:sz w:val="16"/>
      </w:rPr>
    </w:pPr>
    <w:r>
      <w:rPr>
        <w:b/>
        <w:bCs/>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p>
    <w:pPr>
      <w:pStyle w:val="Style23"/>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1"/>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Document Map" w:uiPriority="0"/>
    <w:lsdException w:name="Plain Text" w:uiPriority="0"/>
    <w:lsdException w:name="HTML Preformatted"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7c1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qFormat/>
    <w:rsid w:val="006c4e05"/>
    <w:pPr>
      <w:keepNext w:val="true"/>
      <w:spacing w:lineRule="exact" w:line="240" w:before="240" w:after="60"/>
      <w:jc w:val="center"/>
      <w:outlineLvl w:val="0"/>
    </w:pPr>
    <w:rPr>
      <w:rFonts w:ascii="Arial" w:hAnsi="Arial" w:eastAsia="Times New Roman" w:cs="Times New Roman"/>
      <w:b/>
      <w:kern w:val="2"/>
      <w:sz w:val="28"/>
      <w:szCs w:val="20"/>
      <w:lang w:eastAsia="el-GR"/>
    </w:rPr>
  </w:style>
  <w:style w:type="paragraph" w:styleId="2">
    <w:name w:val="Heading 2"/>
    <w:basedOn w:val="Normal"/>
    <w:next w:val="Normal"/>
    <w:link w:val="2Char"/>
    <w:qFormat/>
    <w:rsid w:val="006c4e05"/>
    <w:pPr>
      <w:keepNext w:val="true"/>
      <w:spacing w:lineRule="exact" w:line="240" w:before="240" w:after="60"/>
      <w:jc w:val="center"/>
      <w:outlineLvl w:val="1"/>
    </w:pPr>
    <w:rPr>
      <w:rFonts w:ascii="Arial" w:hAnsi="Arial" w:eastAsia="Times New Roman" w:cs="Times New Roman"/>
      <w:b/>
      <w:i/>
      <w:sz w:val="24"/>
      <w:szCs w:val="20"/>
      <w:lang w:eastAsia="el-GR"/>
    </w:rPr>
  </w:style>
  <w:style w:type="paragraph" w:styleId="3">
    <w:name w:val="Heading 3"/>
    <w:basedOn w:val="Normal"/>
    <w:next w:val="Normal"/>
    <w:link w:val="3Char"/>
    <w:qFormat/>
    <w:rsid w:val="006c4e05"/>
    <w:pPr>
      <w:keepNext w:val="true"/>
      <w:spacing w:lineRule="exact" w:line="240" w:before="0" w:after="0"/>
      <w:jc w:val="center"/>
      <w:outlineLvl w:val="2"/>
    </w:pPr>
    <w:rPr>
      <w:rFonts w:ascii="Arial" w:hAnsi="Arial" w:eastAsia="Times New Roman" w:cs="Times New Roman"/>
      <w:b/>
      <w:color w:val="000000"/>
      <w:sz w:val="18"/>
      <w:szCs w:val="20"/>
      <w:lang w:eastAsia="el-GR"/>
    </w:rPr>
  </w:style>
  <w:style w:type="paragraph" w:styleId="4">
    <w:name w:val="Heading 4"/>
    <w:basedOn w:val="Normal"/>
    <w:next w:val="Normal"/>
    <w:link w:val="4Char"/>
    <w:qFormat/>
    <w:rsid w:val="006c4e05"/>
    <w:pPr>
      <w:keepNext w:val="true"/>
      <w:spacing w:lineRule="exact" w:line="240" w:before="0" w:after="0"/>
      <w:jc w:val="center"/>
      <w:outlineLvl w:val="3"/>
    </w:pPr>
    <w:rPr>
      <w:rFonts w:ascii="Arial" w:hAnsi="Arial" w:eastAsia="Times New Roman" w:cs="Times New Roman"/>
      <w:b/>
      <w:color w:val="000000"/>
      <w:sz w:val="24"/>
      <w:szCs w:val="20"/>
      <w:lang w:eastAsia="el-GR"/>
    </w:rPr>
  </w:style>
  <w:style w:type="paragraph" w:styleId="5">
    <w:name w:val="Heading 5"/>
    <w:basedOn w:val="Normal"/>
    <w:next w:val="Normal"/>
    <w:link w:val="5Char"/>
    <w:qFormat/>
    <w:rsid w:val="006c4e05"/>
    <w:pPr>
      <w:keepNext w:val="true"/>
      <w:spacing w:lineRule="exact" w:line="240" w:before="0" w:after="0"/>
      <w:jc w:val="center"/>
      <w:outlineLvl w:val="4"/>
    </w:pPr>
    <w:rPr>
      <w:rFonts w:ascii="Arial" w:hAnsi="Arial" w:eastAsia="Times New Roman" w:cs="Times New Roman"/>
      <w:b/>
      <w:color w:val="000000"/>
      <w:sz w:val="20"/>
      <w:szCs w:val="20"/>
      <w:lang w:eastAsia="el-GR"/>
    </w:rPr>
  </w:style>
  <w:style w:type="paragraph" w:styleId="6">
    <w:name w:val="Heading 6"/>
    <w:basedOn w:val="Normal"/>
    <w:next w:val="Normal"/>
    <w:link w:val="6Char"/>
    <w:qFormat/>
    <w:rsid w:val="006c4e05"/>
    <w:pPr>
      <w:keepNext w:val="true"/>
      <w:spacing w:lineRule="exact" w:line="240" w:before="0" w:after="0"/>
      <w:jc w:val="center"/>
      <w:outlineLvl w:val="5"/>
    </w:pPr>
    <w:rPr>
      <w:rFonts w:ascii="Arial" w:hAnsi="Arial" w:eastAsia="Times New Roman" w:cs="Times New Roman"/>
      <w:b/>
      <w:sz w:val="24"/>
      <w:szCs w:val="20"/>
      <w:lang w:eastAsia="el-GR"/>
    </w:rPr>
  </w:style>
  <w:style w:type="paragraph" w:styleId="7">
    <w:name w:val="Heading 7"/>
    <w:basedOn w:val="Normal"/>
    <w:next w:val="Normal"/>
    <w:link w:val="7Char"/>
    <w:uiPriority w:val="9"/>
    <w:qFormat/>
    <w:rsid w:val="006c4e05"/>
    <w:pPr>
      <w:keepNext w:val="true"/>
      <w:spacing w:lineRule="exact" w:line="240" w:before="0" w:after="0"/>
      <w:jc w:val="center"/>
      <w:outlineLvl w:val="6"/>
    </w:pPr>
    <w:rPr>
      <w:rFonts w:ascii="Arial" w:hAnsi="Arial" w:eastAsia="Times New Roman" w:cs="Times New Roman"/>
      <w:b/>
      <w:sz w:val="24"/>
      <w:szCs w:val="20"/>
      <w:lang w:eastAsia="el-GR"/>
    </w:rPr>
  </w:style>
  <w:style w:type="paragraph" w:styleId="8">
    <w:name w:val="Heading 8"/>
    <w:basedOn w:val="Normal"/>
    <w:next w:val="Normal"/>
    <w:link w:val="8Char"/>
    <w:uiPriority w:val="9"/>
    <w:qFormat/>
    <w:rsid w:val="006c4e05"/>
    <w:pPr>
      <w:keepNext w:val="true"/>
      <w:spacing w:lineRule="exact" w:line="240" w:before="0" w:after="0"/>
      <w:jc w:val="center"/>
      <w:outlineLvl w:val="7"/>
    </w:pPr>
    <w:rPr>
      <w:rFonts w:ascii="Arial" w:hAnsi="Arial" w:eastAsia="Times New Roman" w:cs="Times New Roman"/>
      <w:sz w:val="32"/>
      <w:szCs w:val="20"/>
      <w:vertAlign w:val="superscript"/>
      <w:lang w:eastAsia="el-GR"/>
    </w:rPr>
  </w:style>
  <w:style w:type="paragraph" w:styleId="9">
    <w:name w:val="Heading 9"/>
    <w:basedOn w:val="Normal"/>
    <w:next w:val="Normal"/>
    <w:link w:val="9Char"/>
    <w:qFormat/>
    <w:rsid w:val="006c4e05"/>
    <w:pPr>
      <w:keepNext w:val="true"/>
      <w:spacing w:lineRule="exact" w:line="240" w:before="0" w:after="0"/>
      <w:jc w:val="center"/>
      <w:outlineLvl w:val="8"/>
    </w:pPr>
    <w:rPr>
      <w:rFonts w:ascii="Arial" w:hAnsi="Arial" w:eastAsia="Times New Roman" w:cs="Times New Roman"/>
      <w:b/>
      <w:bCs/>
      <w:sz w:val="20"/>
      <w:szCs w:val="20"/>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c4e05"/>
    <w:rPr>
      <w:rFonts w:ascii="Arial" w:hAnsi="Arial" w:eastAsia="Times New Roman" w:cs="Times New Roman"/>
      <w:b/>
      <w:kern w:val="2"/>
      <w:sz w:val="28"/>
      <w:szCs w:val="20"/>
      <w:lang w:eastAsia="el-GR"/>
    </w:rPr>
  </w:style>
  <w:style w:type="character" w:styleId="2Char" w:customStyle="1">
    <w:name w:val="Επικεφαλίδα 2 Char"/>
    <w:basedOn w:val="DefaultParagraphFont"/>
    <w:link w:val="2"/>
    <w:qFormat/>
    <w:rsid w:val="006c4e05"/>
    <w:rPr>
      <w:rFonts w:ascii="Arial" w:hAnsi="Arial" w:eastAsia="Times New Roman" w:cs="Times New Roman"/>
      <w:b/>
      <w:i/>
      <w:sz w:val="24"/>
      <w:szCs w:val="20"/>
      <w:lang w:eastAsia="el-GR"/>
    </w:rPr>
  </w:style>
  <w:style w:type="character" w:styleId="3Char" w:customStyle="1">
    <w:name w:val="Επικεφαλίδα 3 Char"/>
    <w:basedOn w:val="DefaultParagraphFont"/>
    <w:link w:val="3"/>
    <w:qFormat/>
    <w:rsid w:val="006c4e05"/>
    <w:rPr>
      <w:rFonts w:ascii="Arial" w:hAnsi="Arial" w:eastAsia="Times New Roman" w:cs="Times New Roman"/>
      <w:b/>
      <w:color w:val="000000"/>
      <w:sz w:val="18"/>
      <w:szCs w:val="20"/>
      <w:lang w:eastAsia="el-GR"/>
    </w:rPr>
  </w:style>
  <w:style w:type="character" w:styleId="4Char" w:customStyle="1">
    <w:name w:val="Επικεφαλίδα 4 Char"/>
    <w:basedOn w:val="DefaultParagraphFont"/>
    <w:link w:val="4"/>
    <w:qFormat/>
    <w:rsid w:val="006c4e05"/>
    <w:rPr>
      <w:rFonts w:ascii="Arial" w:hAnsi="Arial" w:eastAsia="Times New Roman" w:cs="Times New Roman"/>
      <w:b/>
      <w:color w:val="000000"/>
      <w:sz w:val="24"/>
      <w:szCs w:val="20"/>
      <w:lang w:eastAsia="el-GR"/>
    </w:rPr>
  </w:style>
  <w:style w:type="character" w:styleId="5Char" w:customStyle="1">
    <w:name w:val="Επικεφαλίδα 5 Char"/>
    <w:basedOn w:val="DefaultParagraphFont"/>
    <w:link w:val="5"/>
    <w:qFormat/>
    <w:rsid w:val="006c4e05"/>
    <w:rPr>
      <w:rFonts w:ascii="Arial" w:hAnsi="Arial" w:eastAsia="Times New Roman" w:cs="Times New Roman"/>
      <w:b/>
      <w:color w:val="000000"/>
      <w:sz w:val="20"/>
      <w:szCs w:val="20"/>
      <w:lang w:eastAsia="el-GR"/>
    </w:rPr>
  </w:style>
  <w:style w:type="character" w:styleId="6Char" w:customStyle="1">
    <w:name w:val="Επικεφαλίδα 6 Char"/>
    <w:basedOn w:val="DefaultParagraphFont"/>
    <w:link w:val="6"/>
    <w:qFormat/>
    <w:rsid w:val="006c4e05"/>
    <w:rPr>
      <w:rFonts w:ascii="Arial" w:hAnsi="Arial" w:eastAsia="Times New Roman" w:cs="Times New Roman"/>
      <w:b/>
      <w:sz w:val="24"/>
      <w:szCs w:val="20"/>
      <w:lang w:eastAsia="el-GR"/>
    </w:rPr>
  </w:style>
  <w:style w:type="character" w:styleId="7Char" w:customStyle="1">
    <w:name w:val="Επικεφαλίδα 7 Char"/>
    <w:basedOn w:val="DefaultParagraphFont"/>
    <w:link w:val="7"/>
    <w:uiPriority w:val="9"/>
    <w:qFormat/>
    <w:rsid w:val="006c4e05"/>
    <w:rPr>
      <w:rFonts w:ascii="Arial" w:hAnsi="Arial" w:eastAsia="Times New Roman" w:cs="Times New Roman"/>
      <w:b/>
      <w:sz w:val="24"/>
      <w:szCs w:val="20"/>
      <w:lang w:eastAsia="el-GR"/>
    </w:rPr>
  </w:style>
  <w:style w:type="character" w:styleId="8Char" w:customStyle="1">
    <w:name w:val="Επικεφαλίδα 8 Char"/>
    <w:basedOn w:val="DefaultParagraphFont"/>
    <w:link w:val="8"/>
    <w:uiPriority w:val="9"/>
    <w:qFormat/>
    <w:rsid w:val="006c4e05"/>
    <w:rPr>
      <w:rFonts w:ascii="Arial" w:hAnsi="Arial" w:eastAsia="Times New Roman" w:cs="Times New Roman"/>
      <w:sz w:val="32"/>
      <w:szCs w:val="20"/>
      <w:vertAlign w:val="superscript"/>
      <w:lang w:eastAsia="el-GR"/>
    </w:rPr>
  </w:style>
  <w:style w:type="character" w:styleId="9Char" w:customStyle="1">
    <w:name w:val="Επικεφαλίδα 9 Char"/>
    <w:basedOn w:val="DefaultParagraphFont"/>
    <w:link w:val="9"/>
    <w:qFormat/>
    <w:rsid w:val="006c4e05"/>
    <w:rPr>
      <w:rFonts w:ascii="Arial" w:hAnsi="Arial" w:eastAsia="Times New Roman" w:cs="Times New Roman"/>
      <w:b/>
      <w:bCs/>
      <w:sz w:val="20"/>
      <w:szCs w:val="20"/>
      <w:lang w:eastAsia="el-GR"/>
    </w:rPr>
  </w:style>
  <w:style w:type="character" w:styleId="Char" w:customStyle="1">
    <w:name w:val="Χάρτης εγγράφου Char"/>
    <w:basedOn w:val="DefaultParagraphFont"/>
    <w:link w:val="a3"/>
    <w:semiHidden/>
    <w:qFormat/>
    <w:rsid w:val="006c4e05"/>
    <w:rPr>
      <w:rFonts w:ascii="Tahoma" w:hAnsi="Tahoma" w:eastAsia="Times New Roman" w:cs="Times New Roman"/>
      <w:sz w:val="24"/>
      <w:szCs w:val="20"/>
      <w:shd w:fill="000080" w:val="clear"/>
      <w:lang w:eastAsia="el-GR"/>
    </w:rPr>
  </w:style>
  <w:style w:type="character" w:styleId="Char1" w:customStyle="1">
    <w:name w:val="Σώμα κείμενου με εσοχή Char"/>
    <w:basedOn w:val="DefaultParagraphFont"/>
    <w:link w:val="a4"/>
    <w:qFormat/>
    <w:rsid w:val="006c4e05"/>
    <w:rPr>
      <w:rFonts w:ascii="Arial" w:hAnsi="Arial" w:eastAsia="Times New Roman" w:cs="Times New Roman"/>
      <w:sz w:val="24"/>
      <w:szCs w:val="20"/>
      <w:lang w:eastAsia="el-GR"/>
    </w:rPr>
  </w:style>
  <w:style w:type="character" w:styleId="Char2" w:customStyle="1">
    <w:name w:val="Τίτλος Char"/>
    <w:basedOn w:val="DefaultParagraphFont"/>
    <w:link w:val="a5"/>
    <w:qFormat/>
    <w:rsid w:val="006c4e05"/>
    <w:rPr>
      <w:rFonts w:ascii="Arial" w:hAnsi="Arial" w:eastAsia="Times New Roman" w:cs="Times New Roman"/>
      <w:sz w:val="20"/>
      <w:szCs w:val="20"/>
      <w:lang w:eastAsia="el-GR"/>
    </w:rPr>
  </w:style>
  <w:style w:type="character" w:styleId="2Char1" w:customStyle="1">
    <w:name w:val="ΠΠ 2 Char"/>
    <w:basedOn w:val="DefaultParagraphFont"/>
    <w:link w:val="20"/>
    <w:qFormat/>
    <w:rsid w:val="006c4e05"/>
    <w:rPr>
      <w:rFonts w:ascii="Arial" w:hAnsi="Arial" w:eastAsia="Times New Roman" w:cs="Times New Roman"/>
      <w:sz w:val="24"/>
      <w:szCs w:val="20"/>
      <w:lang w:val="en-US" w:eastAsia="el-GR"/>
    </w:rPr>
  </w:style>
  <w:style w:type="character" w:styleId="Style5" w:customStyle="1">
    <w:name w:val="Σύνδεσμος διαδικτύου"/>
    <w:basedOn w:val="DefaultParagraphFont"/>
    <w:rsid w:val="006c4e05"/>
    <w:rPr>
      <w:color w:val="0000FF"/>
      <w:u w:val="single"/>
    </w:rPr>
  </w:style>
  <w:style w:type="character" w:styleId="Char3" w:customStyle="1">
    <w:name w:val="Υποσέλιδο Char"/>
    <w:basedOn w:val="DefaultParagraphFont"/>
    <w:link w:val="a7"/>
    <w:qFormat/>
    <w:rsid w:val="006c4e05"/>
    <w:rPr>
      <w:rFonts w:ascii="Arial" w:hAnsi="Arial" w:eastAsia="Times New Roman" w:cs="Times New Roman"/>
      <w:b/>
      <w:sz w:val="24"/>
      <w:szCs w:val="20"/>
      <w:u w:val="single"/>
      <w:lang w:eastAsia="el-GR"/>
    </w:rPr>
  </w:style>
  <w:style w:type="character" w:styleId="2Char2" w:customStyle="1">
    <w:name w:val="Σώμα κείμενου 2 Char"/>
    <w:basedOn w:val="DefaultParagraphFont"/>
    <w:link w:val="21"/>
    <w:qFormat/>
    <w:rsid w:val="006c4e05"/>
    <w:rPr>
      <w:rFonts w:ascii="Arial" w:hAnsi="Arial" w:eastAsia="Times New Roman" w:cs="Times New Roman"/>
      <w:sz w:val="24"/>
      <w:szCs w:val="20"/>
      <w:lang w:eastAsia="el-GR"/>
    </w:rPr>
  </w:style>
  <w:style w:type="character" w:styleId="Char4" w:customStyle="1">
    <w:name w:val="Κεφαλίδα Char"/>
    <w:basedOn w:val="DefaultParagraphFont"/>
    <w:link w:val="a8"/>
    <w:uiPriority w:val="99"/>
    <w:qFormat/>
    <w:rsid w:val="006c4e05"/>
    <w:rPr>
      <w:rFonts w:ascii="Arial" w:hAnsi="Arial" w:eastAsia="Times New Roman" w:cs="Times New Roman"/>
      <w:sz w:val="24"/>
      <w:szCs w:val="20"/>
      <w:lang w:eastAsia="el-GR"/>
    </w:rPr>
  </w:style>
  <w:style w:type="character" w:styleId="Pagenumber">
    <w:name w:val="page number"/>
    <w:basedOn w:val="DefaultParagraphFont"/>
    <w:qFormat/>
    <w:rsid w:val="006c4e05"/>
    <w:rPr/>
  </w:style>
  <w:style w:type="character" w:styleId="Char5" w:customStyle="1">
    <w:name w:val="Απλό κείμενο Char"/>
    <w:basedOn w:val="DefaultParagraphFont"/>
    <w:link w:val="aa"/>
    <w:uiPriority w:val="99"/>
    <w:qFormat/>
    <w:rsid w:val="006c4e05"/>
    <w:rPr>
      <w:rFonts w:ascii="Times New Roman" w:hAnsi="Times New Roman" w:eastAsia="Times New Roman" w:cs="Times New Roman"/>
      <w:sz w:val="20"/>
      <w:szCs w:val="20"/>
      <w:lang w:eastAsia="el-GR"/>
    </w:rPr>
  </w:style>
  <w:style w:type="character" w:styleId="Char6" w:customStyle="1">
    <w:name w:val="Κείμενο σημείωσης τέλους Char"/>
    <w:basedOn w:val="DefaultParagraphFont"/>
    <w:link w:val="ab"/>
    <w:qFormat/>
    <w:rsid w:val="006c4e05"/>
    <w:rPr>
      <w:rFonts w:ascii="Courier New" w:hAnsi="Courier New" w:eastAsia="Times New Roman" w:cs="Times New Roman"/>
      <w:sz w:val="20"/>
      <w:szCs w:val="20"/>
      <w:lang w:eastAsia="el-GR"/>
    </w:rPr>
  </w:style>
  <w:style w:type="character" w:styleId="Char7" w:customStyle="1">
    <w:name w:val="Κείμενο υποσημείωσης Char"/>
    <w:basedOn w:val="DefaultParagraphFont"/>
    <w:link w:val="ac"/>
    <w:semiHidden/>
    <w:qFormat/>
    <w:rsid w:val="006c4e05"/>
    <w:rPr>
      <w:rFonts w:ascii="Courier New" w:hAnsi="Courier New" w:eastAsia="Times New Roman" w:cs="Times New Roman"/>
      <w:sz w:val="24"/>
      <w:szCs w:val="20"/>
      <w:lang w:eastAsia="el-GR"/>
    </w:rPr>
  </w:style>
  <w:style w:type="character" w:styleId="Char8" w:customStyle="1">
    <w:name w:val="Υπότιτλος Char"/>
    <w:basedOn w:val="DefaultParagraphFont"/>
    <w:link w:val="ad"/>
    <w:semiHidden/>
    <w:qFormat/>
    <w:rsid w:val="006c4e05"/>
    <w:rPr>
      <w:rFonts w:ascii="Times New Roman" w:hAnsi="Times New Roman" w:eastAsia="Times New Roman" w:cs="Times New Roman"/>
      <w:sz w:val="20"/>
      <w:szCs w:val="20"/>
      <w:lang w:eastAsia="el-GR"/>
    </w:rPr>
  </w:style>
  <w:style w:type="character" w:styleId="3Char1" w:customStyle="1">
    <w:name w:val="ΠΠ 3 Char"/>
    <w:basedOn w:val="DefaultParagraphFont"/>
    <w:link w:val="30"/>
    <w:qFormat/>
    <w:rsid w:val="006c4e05"/>
    <w:rPr>
      <w:rFonts w:ascii="Arial" w:hAnsi="Arial" w:eastAsia="Times New Roman" w:cs="Times New Roman"/>
      <w:b/>
      <w:i/>
      <w:spacing w:val="-3"/>
      <w:sz w:val="20"/>
      <w:szCs w:val="20"/>
      <w:lang w:val="en-US" w:eastAsia="el-GR"/>
    </w:rPr>
  </w:style>
  <w:style w:type="character" w:styleId="3Char2" w:customStyle="1">
    <w:name w:val="Σώμα κείμενου με εσοχή 3 Char"/>
    <w:basedOn w:val="DefaultParagraphFont"/>
    <w:qFormat/>
    <w:rsid w:val="006c4e05"/>
    <w:rPr>
      <w:rFonts w:ascii="Arial" w:hAnsi="Arial" w:eastAsia="Times New Roman" w:cs="Times New Roman"/>
      <w:b/>
      <w:szCs w:val="20"/>
      <w:lang w:eastAsia="el-GR"/>
    </w:rPr>
  </w:style>
  <w:style w:type="character" w:styleId="Char11" w:customStyle="1">
    <w:name w:val="Κείμενο πλαισίου Char1"/>
    <w:basedOn w:val="DefaultParagraphFont"/>
    <w:link w:val="ae"/>
    <w:qFormat/>
    <w:rsid w:val="006c4e05"/>
    <w:rPr>
      <w:rFonts w:ascii="Arial" w:hAnsi="Arial" w:eastAsia="Times New Roman" w:cs="Times New Roman"/>
      <w:b/>
      <w:sz w:val="24"/>
      <w:szCs w:val="20"/>
      <w:lang w:eastAsia="el-GR"/>
    </w:rPr>
  </w:style>
  <w:style w:type="character" w:styleId="Style6" w:customStyle="1">
    <w:name w:val="Αγκίστρωση υποσημείωσης"/>
    <w:rsid w:val="00097618"/>
    <w:rPr>
      <w:vertAlign w:val="superscript"/>
    </w:rPr>
  </w:style>
  <w:style w:type="character" w:styleId="FootnoteCharacters" w:customStyle="1">
    <w:name w:val="Footnote Characters"/>
    <w:basedOn w:val="DefaultParagraphFont"/>
    <w:semiHidden/>
    <w:qFormat/>
    <w:rsid w:val="006c4e05"/>
    <w:rPr>
      <w:vertAlign w:val="superscript"/>
    </w:rPr>
  </w:style>
  <w:style w:type="character" w:styleId="HTMLChar" w:customStyle="1">
    <w:name w:val="Προ-διαμορφωμένο HTML Char"/>
    <w:basedOn w:val="DefaultParagraphFont"/>
    <w:qFormat/>
    <w:rsid w:val="006c4e05"/>
    <w:rPr>
      <w:rFonts w:ascii="Verdana" w:hAnsi="Verdana" w:eastAsia="Times New Roman" w:cs="Courier New"/>
      <w:color w:val="000000"/>
      <w:sz w:val="14"/>
      <w:szCs w:val="14"/>
      <w:lang w:eastAsia="el-GR"/>
    </w:rPr>
  </w:style>
  <w:style w:type="character" w:styleId="Style7">
    <w:name w:val="Έμφαση"/>
    <w:basedOn w:val="DefaultParagraphFont"/>
    <w:qFormat/>
    <w:rsid w:val="006c4e05"/>
    <w:rPr>
      <w:i/>
      <w:iCs/>
    </w:rPr>
  </w:style>
  <w:style w:type="character" w:styleId="Char9" w:customStyle="1">
    <w:name w:val="Κείμενο πλαισίου Char"/>
    <w:basedOn w:val="DefaultParagraphFont"/>
    <w:qFormat/>
    <w:rsid w:val="006c4e05"/>
    <w:rPr>
      <w:rFonts w:ascii="Tahoma" w:hAnsi="Tahoma" w:eastAsia="Times New Roman" w:cs="Tahoma"/>
      <w:sz w:val="16"/>
      <w:szCs w:val="16"/>
      <w:lang w:eastAsia="el-GR"/>
    </w:rPr>
  </w:style>
  <w:style w:type="character" w:styleId="Headerorfooter" w:customStyle="1">
    <w:name w:val="Header or footer_"/>
    <w:basedOn w:val="DefaultParagraphFont"/>
    <w:link w:val="Headerorfooter1"/>
    <w:uiPriority w:val="99"/>
    <w:qFormat/>
    <w:locked/>
    <w:rsid w:val="006c4e05"/>
    <w:rPr>
      <w:rFonts w:ascii="Lucida Sans Unicode" w:hAnsi="Lucida Sans Unicode" w:cs="Lucida Sans Unicode"/>
      <w:spacing w:val="-10"/>
      <w:sz w:val="17"/>
      <w:szCs w:val="17"/>
      <w:shd w:fill="FFFFFF" w:val="clear"/>
    </w:rPr>
  </w:style>
  <w:style w:type="character" w:styleId="Headerorfooter6" w:customStyle="1">
    <w:name w:val="Header or footer6"/>
    <w:basedOn w:val="Headerorfooter"/>
    <w:uiPriority w:val="99"/>
    <w:qFormat/>
    <w:rsid w:val="006c4e05"/>
    <w:rPr>
      <w:rFonts w:ascii="Lucida Sans Unicode" w:hAnsi="Lucida Sans Unicode" w:cs="Lucida Sans Unicode"/>
      <w:spacing w:val="-10"/>
      <w:sz w:val="17"/>
      <w:szCs w:val="17"/>
      <w:shd w:fill="FFFFFF" w:val="clear"/>
    </w:rPr>
  </w:style>
  <w:style w:type="character" w:styleId="11" w:customStyle="1">
    <w:name w:val="Σώμα κειμένου1"/>
    <w:basedOn w:val="DefaultParagraphFont"/>
    <w:uiPriority w:val="99"/>
    <w:qFormat/>
    <w:rsid w:val="006c4e05"/>
    <w:rPr>
      <w:rFonts w:ascii="Microsoft Sans Serif" w:hAnsi="Microsoft Sans Serif" w:cs="Microsoft Sans Serif"/>
      <w:sz w:val="17"/>
      <w:szCs w:val="17"/>
      <w:u w:val="none"/>
    </w:rPr>
  </w:style>
  <w:style w:type="character" w:styleId="Style8" w:customStyle="1">
    <w:name w:val="Αγκίστρωση σημειώσεων τέλους"/>
    <w:rsid w:val="00097618"/>
    <w:rPr>
      <w:vertAlign w:val="superscript"/>
    </w:rPr>
  </w:style>
  <w:style w:type="character" w:styleId="EndnoteCharacters" w:customStyle="1">
    <w:name w:val="Endnote Characters"/>
    <w:basedOn w:val="DefaultParagraphFont"/>
    <w:qFormat/>
    <w:rsid w:val="006c4e05"/>
    <w:rPr>
      <w:vertAlign w:val="superscript"/>
    </w:rPr>
  </w:style>
  <w:style w:type="character" w:styleId="Bodytext6" w:customStyle="1">
    <w:name w:val="Body text (6)"/>
    <w:basedOn w:val="DefaultParagraphFont"/>
    <w:uiPriority w:val="99"/>
    <w:qFormat/>
    <w:rsid w:val="006c4e05"/>
    <w:rPr>
      <w:rFonts w:ascii="Lucida Sans Unicode" w:hAnsi="Lucida Sans Unicode" w:cs="Lucida Sans Unicode"/>
      <w:spacing w:val="-10"/>
      <w:sz w:val="19"/>
      <w:szCs w:val="19"/>
      <w:u w:val="none"/>
    </w:rPr>
  </w:style>
  <w:style w:type="character" w:styleId="Bodytext" w:customStyle="1">
    <w:name w:val="Body text_"/>
    <w:basedOn w:val="DefaultParagraphFont"/>
    <w:link w:val="Bodytext1"/>
    <w:uiPriority w:val="99"/>
    <w:qFormat/>
    <w:locked/>
    <w:rsid w:val="006c4e05"/>
    <w:rPr>
      <w:rFonts w:ascii="Microsoft Sans Serif" w:hAnsi="Microsoft Sans Serif" w:cs="Microsoft Sans Serif"/>
      <w:sz w:val="17"/>
      <w:szCs w:val="17"/>
      <w:shd w:fill="FFFFFF" w:val="clear"/>
    </w:rPr>
  </w:style>
  <w:style w:type="character" w:styleId="Bodytext4" w:customStyle="1">
    <w:name w:val="Body text (4)_"/>
    <w:basedOn w:val="DefaultParagraphFont"/>
    <w:link w:val="Bodytext41"/>
    <w:uiPriority w:val="99"/>
    <w:qFormat/>
    <w:locked/>
    <w:rsid w:val="006c4e05"/>
    <w:rPr>
      <w:rFonts w:ascii="Microsoft Sans Serif" w:hAnsi="Microsoft Sans Serif" w:cs="Microsoft Sans Serif"/>
      <w:b/>
      <w:bCs/>
      <w:sz w:val="17"/>
      <w:szCs w:val="17"/>
      <w:shd w:fill="FFFFFF" w:val="clear"/>
    </w:rPr>
  </w:style>
  <w:style w:type="character" w:styleId="Strong">
    <w:name w:val="Strong"/>
    <w:basedOn w:val="DefaultParagraphFont"/>
    <w:qFormat/>
    <w:rsid w:val="006c4e05"/>
    <w:rPr>
      <w:b/>
      <w:bCs/>
    </w:rPr>
  </w:style>
  <w:style w:type="character" w:styleId="Style9" w:customStyle="1">
    <w:name w:val="Αναγνωσμένος δεσμός διαδικτύου"/>
    <w:basedOn w:val="DefaultParagraphFont"/>
    <w:rsid w:val="006c4e05"/>
    <w:rPr>
      <w:color w:val="800080"/>
      <w:u w:val="single"/>
    </w:rPr>
  </w:style>
  <w:style w:type="character" w:styleId="T21" w:customStyle="1">
    <w:name w:val="t21"/>
    <w:basedOn w:val="DefaultParagraphFont"/>
    <w:qFormat/>
    <w:rsid w:val="006c4e05"/>
    <w:rPr/>
  </w:style>
  <w:style w:type="character" w:styleId="FontStyle125" w:customStyle="1">
    <w:name w:val="Font Style125"/>
    <w:basedOn w:val="DefaultParagraphFont"/>
    <w:qFormat/>
    <w:rsid w:val="006c4e05"/>
    <w:rPr>
      <w:rFonts w:ascii="Microsoft Sans Serif" w:hAnsi="Microsoft Sans Serif" w:cs="Microsoft Sans Serif"/>
      <w:sz w:val="14"/>
      <w:szCs w:val="14"/>
    </w:rPr>
  </w:style>
  <w:style w:type="character" w:styleId="HeaderChar" w:customStyle="1">
    <w:name w:val="Header Char"/>
    <w:basedOn w:val="DefaultParagraphFont"/>
    <w:semiHidden/>
    <w:qFormat/>
    <w:locked/>
    <w:rsid w:val="006c4e05"/>
    <w:rPr>
      <w:sz w:val="24"/>
      <w:szCs w:val="24"/>
      <w:lang w:val="el-GR" w:eastAsia="el-GR" w:bidi="ar-SA"/>
    </w:rPr>
  </w:style>
  <w:style w:type="character" w:styleId="Style10" w:customStyle="1">
    <w:name w:val="Χαρακτήρες υποσημείωσης"/>
    <w:qFormat/>
    <w:rsid w:val="006c4e05"/>
    <w:rPr/>
  </w:style>
  <w:style w:type="character" w:styleId="Style11" w:customStyle="1">
    <w:name w:val="Σύμβολο υποσημείωσης"/>
    <w:qFormat/>
    <w:rsid w:val="006c4e05"/>
    <w:rPr>
      <w:vertAlign w:val="superscript"/>
    </w:rPr>
  </w:style>
  <w:style w:type="character" w:styleId="DeltaViewInsertion" w:customStyle="1">
    <w:name w:val="DeltaView Insertion"/>
    <w:qFormat/>
    <w:rsid w:val="006c4e05"/>
    <w:rPr>
      <w:b/>
      <w:i/>
      <w:spacing w:val="0"/>
      <w:lang w:val="el-GR"/>
    </w:rPr>
  </w:style>
  <w:style w:type="character" w:styleId="NormalBoldChar" w:customStyle="1">
    <w:name w:val="NormalBold Char"/>
    <w:qFormat/>
    <w:rsid w:val="006c4e05"/>
    <w:rPr>
      <w:rFonts w:ascii="Times New Roman" w:hAnsi="Times New Roman" w:eastAsia="Times New Roman" w:cs="Times New Roman"/>
      <w:b/>
      <w:sz w:val="24"/>
      <w:lang w:val="el-GR"/>
    </w:rPr>
  </w:style>
  <w:style w:type="character" w:styleId="WW8Num7z6" w:customStyle="1">
    <w:name w:val="WW8Num7z6"/>
    <w:qFormat/>
    <w:rsid w:val="006c4e05"/>
    <w:rPr/>
  </w:style>
  <w:style w:type="character" w:styleId="Style12" w:customStyle="1">
    <w:name w:val="Χαρακτήρες σημείωσης τέλους"/>
    <w:qFormat/>
    <w:rsid w:val="006c4e05"/>
    <w:rPr>
      <w:vertAlign w:val="superscript"/>
    </w:rPr>
  </w:style>
  <w:style w:type="character" w:styleId="12" w:customStyle="1">
    <w:name w:val="Παραπομπή σημείωσης τέλους1"/>
    <w:qFormat/>
    <w:rsid w:val="006c4e05"/>
    <w:rPr>
      <w:vertAlign w:val="superscript"/>
    </w:rPr>
  </w:style>
  <w:style w:type="character" w:styleId="St" w:customStyle="1">
    <w:name w:val="st"/>
    <w:basedOn w:val="DefaultParagraphFont"/>
    <w:qFormat/>
    <w:rsid w:val="006c4e05"/>
    <w:rPr/>
  </w:style>
  <w:style w:type="character" w:styleId="NaziridisX" w:customStyle="1">
    <w:name w:val="NaziridisX"/>
    <w:basedOn w:val="DefaultParagraphFont"/>
    <w:semiHidden/>
    <w:qFormat/>
    <w:rsid w:val="006c4e05"/>
    <w:rPr>
      <w:rFonts w:ascii="Arial" w:hAnsi="Arial" w:cs="Arial"/>
      <w:color w:val="000080"/>
      <w:sz w:val="20"/>
      <w:szCs w:val="20"/>
    </w:rPr>
  </w:style>
  <w:style w:type="character" w:styleId="13" w:customStyle="1">
    <w:name w:val="Ανεπίλυτη αναφορά1"/>
    <w:basedOn w:val="DefaultParagraphFont"/>
    <w:uiPriority w:val="99"/>
    <w:semiHidden/>
    <w:unhideWhenUsed/>
    <w:qFormat/>
    <w:rsid w:val="00f07e40"/>
    <w:rPr>
      <w:color w:val="605E5C"/>
      <w:shd w:fill="E1DFDD" w:val="clear"/>
    </w:rPr>
  </w:style>
  <w:style w:type="character" w:styleId="21" w:customStyle="1">
    <w:name w:val="Ανεπίλυτη αναφορά2"/>
    <w:basedOn w:val="DefaultParagraphFont"/>
    <w:uiPriority w:val="99"/>
    <w:semiHidden/>
    <w:unhideWhenUsed/>
    <w:qFormat/>
    <w:rsid w:val="00df092a"/>
    <w:rPr>
      <w:color w:val="605E5C"/>
      <w:shd w:fill="E1DFDD" w:val="clear"/>
    </w:rPr>
  </w:style>
  <w:style w:type="character" w:styleId="Style13">
    <w:name w:val="Έντονη έμφαση"/>
    <w:qFormat/>
    <w:rPr>
      <w:b/>
      <w:bCs/>
    </w:rPr>
  </w:style>
  <w:style w:type="paragraph" w:styleId="Style14" w:customStyle="1">
    <w:name w:val="Επικεφαλίδα"/>
    <w:basedOn w:val="Normal"/>
    <w:next w:val="Style15"/>
    <w:qFormat/>
    <w:rsid w:val="00097618"/>
    <w:pPr>
      <w:keepNext w:val="true"/>
      <w:spacing w:before="240" w:after="120"/>
    </w:pPr>
    <w:rPr>
      <w:rFonts w:ascii="Liberation Sans" w:hAnsi="Liberation Sans" w:eastAsia="Microsoft YaHei" w:cs="Arial"/>
      <w:sz w:val="28"/>
      <w:szCs w:val="28"/>
    </w:rPr>
  </w:style>
  <w:style w:type="paragraph" w:styleId="Style15">
    <w:name w:val="Body Text"/>
    <w:basedOn w:val="Normal"/>
    <w:rsid w:val="006c4e05"/>
    <w:pPr>
      <w:spacing w:lineRule="exact" w:line="240" w:before="0" w:after="0"/>
      <w:jc w:val="both"/>
    </w:pPr>
    <w:rPr>
      <w:rFonts w:ascii="Arial" w:hAnsi="Arial" w:eastAsia="Times New Roman" w:cs="Times New Roman"/>
      <w:sz w:val="24"/>
      <w:szCs w:val="20"/>
      <w:lang w:eastAsia="el-GR"/>
    </w:rPr>
  </w:style>
  <w:style w:type="paragraph" w:styleId="Style16">
    <w:name w:val="List"/>
    <w:basedOn w:val="Style15"/>
    <w:rsid w:val="00097618"/>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Ευρετήριο"/>
    <w:basedOn w:val="Normal"/>
    <w:qFormat/>
    <w:rsid w:val="00097618"/>
    <w:pPr>
      <w:suppressLineNumbers/>
    </w:pPr>
    <w:rPr>
      <w:rFonts w:cs="Arial"/>
    </w:rPr>
  </w:style>
  <w:style w:type="paragraph" w:styleId="Caption">
    <w:name w:val="caption"/>
    <w:basedOn w:val="Normal"/>
    <w:next w:val="Normal"/>
    <w:qFormat/>
    <w:rsid w:val="006c4e05"/>
    <w:pPr>
      <w:spacing w:lineRule="exact" w:line="240" w:before="0" w:after="0"/>
      <w:jc w:val="center"/>
    </w:pPr>
    <w:rPr>
      <w:rFonts w:ascii="Arial" w:hAnsi="Arial" w:eastAsia="Times New Roman" w:cs="Times New Roman"/>
      <w:b/>
      <w:sz w:val="28"/>
      <w:szCs w:val="20"/>
      <w:lang w:eastAsia="el-GR"/>
    </w:rPr>
  </w:style>
  <w:style w:type="paragraph" w:styleId="CharChar1CharCharCharChar1CharCharCharChar" w:customStyle="1">
    <w:name w:val="Char Char1 Char Char Char Char1 Char Char Char Char"/>
    <w:basedOn w:val="Normal"/>
    <w:next w:val="Normal"/>
    <w:qFormat/>
    <w:rsid w:val="006c4e05"/>
    <w:pPr>
      <w:tabs>
        <w:tab w:val="clear" w:pos="720"/>
        <w:tab w:val="left" w:pos="360" w:leader="none"/>
      </w:tabs>
      <w:spacing w:lineRule="auto" w:line="240" w:before="0" w:after="0"/>
      <w:ind w:left="360" w:hanging="360"/>
    </w:pPr>
    <w:rPr>
      <w:rFonts w:ascii="Times New Roman" w:hAnsi="Times New Roman" w:eastAsia="Times New Roman" w:cs="Times New Roman"/>
      <w:sz w:val="20"/>
      <w:szCs w:val="20"/>
      <w:lang w:val="en-US" w:eastAsia="el-GR" w:bidi="he-IL"/>
    </w:rPr>
  </w:style>
  <w:style w:type="paragraph" w:styleId="DocumentMap">
    <w:name w:val="Document Map"/>
    <w:basedOn w:val="Normal"/>
    <w:link w:val="Char"/>
    <w:semiHidden/>
    <w:qFormat/>
    <w:rsid w:val="006c4e05"/>
    <w:pPr>
      <w:shd w:val="clear" w:color="auto" w:fill="000080"/>
      <w:spacing w:lineRule="exact" w:line="240" w:before="0" w:after="0"/>
      <w:jc w:val="center"/>
    </w:pPr>
    <w:rPr>
      <w:rFonts w:ascii="Tahoma" w:hAnsi="Tahoma" w:eastAsia="Times New Roman" w:cs="Times New Roman"/>
      <w:sz w:val="24"/>
      <w:szCs w:val="20"/>
      <w:lang w:eastAsia="el-GR"/>
    </w:rPr>
  </w:style>
  <w:style w:type="paragraph" w:styleId="211" w:customStyle="1">
    <w:name w:val="Σώμα κείμενου 21"/>
    <w:basedOn w:val="Normal"/>
    <w:qFormat/>
    <w:rsid w:val="006c4e05"/>
    <w:pPr>
      <w:spacing w:lineRule="auto" w:line="240" w:before="0" w:after="0"/>
      <w:jc w:val="both"/>
    </w:pPr>
    <w:rPr>
      <w:rFonts w:ascii="Times New Roman" w:hAnsi="Times New Roman" w:eastAsia="Times New Roman" w:cs="Calibri"/>
      <w:sz w:val="28"/>
      <w:szCs w:val="20"/>
      <w:lang w:eastAsia="ar-SA"/>
    </w:rPr>
  </w:style>
  <w:style w:type="paragraph" w:styleId="Style19">
    <w:name w:val="Body Text Indent"/>
    <w:basedOn w:val="Normal"/>
    <w:link w:val="Char0"/>
    <w:rsid w:val="006c4e05"/>
    <w:pPr>
      <w:spacing w:lineRule="exact" w:line="240" w:before="0" w:after="0"/>
      <w:ind w:left="720" w:hanging="720"/>
      <w:jc w:val="both"/>
    </w:pPr>
    <w:rPr>
      <w:rFonts w:ascii="Arial" w:hAnsi="Arial" w:eastAsia="Times New Roman" w:cs="Times New Roman"/>
      <w:sz w:val="20"/>
      <w:szCs w:val="20"/>
      <w:lang w:eastAsia="el-GR"/>
    </w:rPr>
  </w:style>
  <w:style w:type="paragraph" w:styleId="14">
    <w:name w:val="TOC 1"/>
    <w:basedOn w:val="Normal"/>
    <w:next w:val="Normal"/>
    <w:autoRedefine/>
    <w:semiHidden/>
    <w:rsid w:val="006c4e05"/>
    <w:pPr>
      <w:spacing w:lineRule="exact" w:line="240" w:before="360" w:after="0"/>
      <w:jc w:val="center"/>
    </w:pPr>
    <w:rPr>
      <w:rFonts w:ascii="Arial" w:hAnsi="Arial" w:eastAsia="Times New Roman" w:cs="Times New Roman"/>
      <w:b/>
      <w:caps/>
      <w:sz w:val="24"/>
      <w:szCs w:val="20"/>
      <w:lang w:eastAsia="el-GR"/>
    </w:rPr>
  </w:style>
  <w:style w:type="paragraph" w:styleId="22">
    <w:name w:val="TOC 2"/>
    <w:basedOn w:val="Normal"/>
    <w:next w:val="Normal"/>
    <w:link w:val="2Char0"/>
    <w:autoRedefine/>
    <w:semiHidden/>
    <w:rsid w:val="006c4e05"/>
    <w:pPr>
      <w:spacing w:lineRule="exact" w:line="240" w:before="240" w:after="0"/>
      <w:jc w:val="center"/>
    </w:pPr>
    <w:rPr>
      <w:rFonts w:ascii="Times New Roman" w:hAnsi="Times New Roman" w:eastAsia="Times New Roman" w:cs="Times New Roman"/>
      <w:b/>
      <w:sz w:val="20"/>
      <w:szCs w:val="20"/>
      <w:lang w:eastAsia="el-GR"/>
    </w:rPr>
  </w:style>
  <w:style w:type="paragraph" w:styleId="31">
    <w:name w:val="TOC 3"/>
    <w:basedOn w:val="Normal"/>
    <w:next w:val="Normal"/>
    <w:link w:val="3Char0"/>
    <w:autoRedefine/>
    <w:semiHidden/>
    <w:rsid w:val="006c4e05"/>
    <w:pPr>
      <w:spacing w:lineRule="exact" w:line="240" w:before="0" w:after="0"/>
      <w:ind w:left="240" w:hanging="0"/>
      <w:jc w:val="center"/>
    </w:pPr>
    <w:rPr>
      <w:rFonts w:ascii="Times New Roman" w:hAnsi="Times New Roman" w:eastAsia="Times New Roman" w:cs="Times New Roman"/>
      <w:sz w:val="20"/>
      <w:szCs w:val="20"/>
      <w:lang w:eastAsia="el-GR"/>
    </w:rPr>
  </w:style>
  <w:style w:type="paragraph" w:styleId="41">
    <w:name w:val="TOC 4"/>
    <w:basedOn w:val="Normal"/>
    <w:next w:val="Normal"/>
    <w:autoRedefine/>
    <w:semiHidden/>
    <w:rsid w:val="006c4e05"/>
    <w:pPr>
      <w:spacing w:lineRule="exact" w:line="240" w:before="0" w:after="0"/>
      <w:ind w:left="480" w:hanging="0"/>
      <w:jc w:val="center"/>
    </w:pPr>
    <w:rPr>
      <w:rFonts w:ascii="Times New Roman" w:hAnsi="Times New Roman" w:eastAsia="Times New Roman" w:cs="Times New Roman"/>
      <w:sz w:val="20"/>
      <w:szCs w:val="20"/>
      <w:lang w:eastAsia="el-GR"/>
    </w:rPr>
  </w:style>
  <w:style w:type="paragraph" w:styleId="51">
    <w:name w:val="TOC 5"/>
    <w:basedOn w:val="Normal"/>
    <w:next w:val="Normal"/>
    <w:autoRedefine/>
    <w:semiHidden/>
    <w:rsid w:val="006c4e05"/>
    <w:pPr>
      <w:spacing w:lineRule="exact" w:line="240" w:before="0" w:after="0"/>
      <w:ind w:left="720" w:hanging="0"/>
      <w:jc w:val="center"/>
    </w:pPr>
    <w:rPr>
      <w:rFonts w:ascii="Times New Roman" w:hAnsi="Times New Roman" w:eastAsia="Times New Roman" w:cs="Times New Roman"/>
      <w:sz w:val="20"/>
      <w:szCs w:val="20"/>
      <w:lang w:eastAsia="el-GR"/>
    </w:rPr>
  </w:style>
  <w:style w:type="paragraph" w:styleId="61">
    <w:name w:val="TOC 6"/>
    <w:basedOn w:val="Normal"/>
    <w:next w:val="Normal"/>
    <w:autoRedefine/>
    <w:semiHidden/>
    <w:rsid w:val="006c4e05"/>
    <w:pPr>
      <w:spacing w:lineRule="exact" w:line="240" w:before="0" w:after="0"/>
      <w:ind w:left="960" w:hanging="0"/>
      <w:jc w:val="center"/>
    </w:pPr>
    <w:rPr>
      <w:rFonts w:ascii="Times New Roman" w:hAnsi="Times New Roman" w:eastAsia="Times New Roman" w:cs="Times New Roman"/>
      <w:sz w:val="20"/>
      <w:szCs w:val="20"/>
      <w:lang w:eastAsia="el-GR"/>
    </w:rPr>
  </w:style>
  <w:style w:type="paragraph" w:styleId="71">
    <w:name w:val="TOC 7"/>
    <w:basedOn w:val="Normal"/>
    <w:next w:val="Normal"/>
    <w:autoRedefine/>
    <w:semiHidden/>
    <w:rsid w:val="006c4e05"/>
    <w:pPr>
      <w:spacing w:lineRule="exact" w:line="240" w:before="0" w:after="0"/>
      <w:ind w:left="1200" w:hanging="0"/>
      <w:jc w:val="center"/>
    </w:pPr>
    <w:rPr>
      <w:rFonts w:ascii="Times New Roman" w:hAnsi="Times New Roman" w:eastAsia="Times New Roman" w:cs="Times New Roman"/>
      <w:sz w:val="20"/>
      <w:szCs w:val="20"/>
      <w:lang w:eastAsia="el-GR"/>
    </w:rPr>
  </w:style>
  <w:style w:type="paragraph" w:styleId="81">
    <w:name w:val="TOC 8"/>
    <w:basedOn w:val="Normal"/>
    <w:next w:val="Normal"/>
    <w:autoRedefine/>
    <w:semiHidden/>
    <w:rsid w:val="006c4e05"/>
    <w:pPr>
      <w:spacing w:lineRule="exact" w:line="240" w:before="0" w:after="0"/>
      <w:ind w:left="1440" w:hanging="0"/>
      <w:jc w:val="center"/>
    </w:pPr>
    <w:rPr>
      <w:rFonts w:ascii="Times New Roman" w:hAnsi="Times New Roman" w:eastAsia="Times New Roman" w:cs="Times New Roman"/>
      <w:sz w:val="20"/>
      <w:szCs w:val="20"/>
      <w:lang w:eastAsia="el-GR"/>
    </w:rPr>
  </w:style>
  <w:style w:type="paragraph" w:styleId="91">
    <w:name w:val="TOC 9"/>
    <w:basedOn w:val="Normal"/>
    <w:next w:val="Normal"/>
    <w:autoRedefine/>
    <w:semiHidden/>
    <w:rsid w:val="006c4e05"/>
    <w:pPr>
      <w:spacing w:lineRule="exact" w:line="240" w:before="0" w:after="0"/>
      <w:ind w:left="1680" w:hanging="0"/>
      <w:jc w:val="center"/>
    </w:pPr>
    <w:rPr>
      <w:rFonts w:ascii="Times New Roman" w:hAnsi="Times New Roman" w:eastAsia="Times New Roman" w:cs="Times New Roman"/>
      <w:sz w:val="20"/>
      <w:szCs w:val="20"/>
      <w:lang w:eastAsia="el-GR"/>
    </w:rPr>
  </w:style>
  <w:style w:type="paragraph" w:styleId="BodyTextIndent2">
    <w:name w:val="Body Text Indent 2"/>
    <w:basedOn w:val="Normal"/>
    <w:qFormat/>
    <w:rsid w:val="006c4e05"/>
    <w:pPr>
      <w:widowControl w:val="false"/>
      <w:spacing w:lineRule="exact" w:line="240" w:before="0" w:after="0"/>
      <w:ind w:left="360" w:hanging="0"/>
      <w:jc w:val="both"/>
    </w:pPr>
    <w:rPr>
      <w:rFonts w:ascii="Arial" w:hAnsi="Arial" w:eastAsia="Times New Roman" w:cs="Times New Roman"/>
      <w:sz w:val="24"/>
      <w:szCs w:val="20"/>
      <w:lang w:val="en-US" w:eastAsia="el-GR"/>
    </w:rPr>
  </w:style>
  <w:style w:type="paragraph" w:styleId="Style20">
    <w:name w:val="Title"/>
    <w:basedOn w:val="Normal"/>
    <w:link w:val="Char1"/>
    <w:qFormat/>
    <w:rsid w:val="006c4e05"/>
    <w:pPr>
      <w:widowControl w:val="false"/>
      <w:spacing w:lineRule="exact" w:line="240" w:before="0" w:after="0"/>
      <w:jc w:val="center"/>
    </w:pPr>
    <w:rPr>
      <w:rFonts w:ascii="Arial" w:hAnsi="Arial" w:eastAsia="Times New Roman" w:cs="Times New Roman"/>
      <w:b/>
      <w:sz w:val="24"/>
      <w:szCs w:val="20"/>
      <w:u w:val="single"/>
      <w:lang w:eastAsia="el-GR"/>
    </w:rPr>
  </w:style>
  <w:style w:type="paragraph" w:styleId="BodyText2">
    <w:name w:val="Body Text 2"/>
    <w:basedOn w:val="Normal"/>
    <w:qFormat/>
    <w:rsid w:val="006c4e05"/>
    <w:pPr>
      <w:spacing w:lineRule="exact" w:line="240" w:before="0" w:after="0"/>
      <w:jc w:val="both"/>
    </w:pPr>
    <w:rPr>
      <w:rFonts w:ascii="Arial" w:hAnsi="Arial" w:eastAsia="Times New Roman" w:cs="Times New Roman"/>
      <w:sz w:val="24"/>
      <w:szCs w:val="20"/>
      <w:lang w:eastAsia="el-GR"/>
    </w:rPr>
  </w:style>
  <w:style w:type="paragraph" w:styleId="Style21" w:customStyle="1">
    <w:name w:val="Κεφαλίδα και υποσέλιδο"/>
    <w:basedOn w:val="Normal"/>
    <w:qFormat/>
    <w:rsid w:val="00097618"/>
    <w:pPr/>
    <w:rPr/>
  </w:style>
  <w:style w:type="paragraph" w:styleId="Style22">
    <w:name w:val="Footer"/>
    <w:basedOn w:val="Normal"/>
    <w:link w:val="Char2"/>
    <w:uiPriority w:val="99"/>
    <w:rsid w:val="006c4e05"/>
    <w:pPr>
      <w:tabs>
        <w:tab w:val="clear" w:pos="720"/>
        <w:tab w:val="center" w:pos="4153" w:leader="none"/>
        <w:tab w:val="right" w:pos="8306" w:leader="none"/>
      </w:tabs>
      <w:spacing w:lineRule="exact" w:line="240" w:before="0" w:after="0"/>
      <w:jc w:val="center"/>
    </w:pPr>
    <w:rPr>
      <w:rFonts w:ascii="Arial" w:hAnsi="Arial" w:eastAsia="Times New Roman" w:cs="Times New Roman"/>
      <w:sz w:val="24"/>
      <w:szCs w:val="20"/>
      <w:lang w:eastAsia="el-GR"/>
    </w:rPr>
  </w:style>
  <w:style w:type="paragraph" w:styleId="Style23">
    <w:name w:val="Header"/>
    <w:basedOn w:val="Normal"/>
    <w:link w:val="Char3"/>
    <w:uiPriority w:val="99"/>
    <w:rsid w:val="006c4e05"/>
    <w:pPr>
      <w:tabs>
        <w:tab w:val="left" w:pos="720" w:leader="none"/>
        <w:tab w:val="center" w:pos="4153" w:leader="none"/>
        <w:tab w:val="right" w:pos="8306" w:leader="none"/>
      </w:tabs>
      <w:overflowPunct w:val="false"/>
      <w:spacing w:lineRule="exact" w:line="240" w:before="0" w:after="0"/>
      <w:jc w:val="center"/>
      <w:textAlignment w:val="baseline"/>
    </w:pPr>
    <w:rPr>
      <w:rFonts w:ascii="Times New Roman" w:hAnsi="Times New Roman" w:eastAsia="Times New Roman" w:cs="Times New Roman"/>
      <w:sz w:val="20"/>
      <w:szCs w:val="20"/>
      <w:lang w:eastAsia="el-GR"/>
    </w:rPr>
  </w:style>
  <w:style w:type="paragraph" w:styleId="PlainText">
    <w:name w:val="Plain Text"/>
    <w:basedOn w:val="Normal"/>
    <w:link w:val="Char4"/>
    <w:qFormat/>
    <w:rsid w:val="006c4e05"/>
    <w:pPr>
      <w:spacing w:lineRule="exact" w:line="240" w:before="0" w:after="0"/>
      <w:jc w:val="center"/>
    </w:pPr>
    <w:rPr>
      <w:rFonts w:ascii="Courier New" w:hAnsi="Courier New" w:eastAsia="Times New Roman" w:cs="Times New Roman"/>
      <w:sz w:val="20"/>
      <w:szCs w:val="20"/>
      <w:lang w:eastAsia="el-GR"/>
    </w:rPr>
  </w:style>
  <w:style w:type="paragraph" w:styleId="Style24">
    <w:name w:val="Endnote Text"/>
    <w:basedOn w:val="Normal"/>
    <w:link w:val="Char5"/>
    <w:semiHidden/>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Style25">
    <w:name w:val="Footnote Text"/>
    <w:basedOn w:val="Normal"/>
    <w:link w:val="Char6"/>
    <w:semiHidden/>
    <w:rsid w:val="006c4e05"/>
    <w:pPr>
      <w:widowControl w:val="false"/>
      <w:tabs>
        <w:tab w:val="clear" w:pos="720"/>
        <w:tab w:val="left" w:pos="284" w:leader="none"/>
      </w:tabs>
      <w:spacing w:lineRule="exact" w:line="240" w:before="0" w:after="0"/>
      <w:ind w:left="284" w:hanging="284"/>
      <w:jc w:val="both"/>
    </w:pPr>
    <w:rPr>
      <w:rFonts w:ascii="Times New Roman" w:hAnsi="Times New Roman" w:eastAsia="Times New Roman" w:cs="Times New Roman"/>
      <w:sz w:val="20"/>
      <w:szCs w:val="20"/>
      <w:lang w:eastAsia="el-GR"/>
    </w:rPr>
  </w:style>
  <w:style w:type="paragraph" w:styleId="15" w:customStyle="1">
    <w:name w:val="ευρετήριο 1"/>
    <w:basedOn w:val="Normal"/>
    <w:qFormat/>
    <w:rsid w:val="006c4e05"/>
    <w:pPr>
      <w:widowControl w:val="false"/>
      <w:tabs>
        <w:tab w:val="clear" w:pos="720"/>
        <w:tab w:val="right" w:pos="9360" w:leader="dot"/>
      </w:tabs>
      <w:spacing w:lineRule="exact" w:line="240" w:before="0" w:after="0"/>
      <w:ind w:left="1440" w:right="720" w:hanging="1440"/>
      <w:jc w:val="center"/>
    </w:pPr>
    <w:rPr>
      <w:rFonts w:ascii="Courier New" w:hAnsi="Courier New" w:eastAsia="Times New Roman" w:cs="Times New Roman"/>
      <w:sz w:val="24"/>
      <w:szCs w:val="20"/>
      <w:lang w:val="en-US" w:eastAsia="el-GR"/>
    </w:rPr>
  </w:style>
  <w:style w:type="paragraph" w:styleId="23" w:customStyle="1">
    <w:name w:val="ευρετήριο 2"/>
    <w:basedOn w:val="Normal"/>
    <w:link w:val="2Char1"/>
    <w:qFormat/>
    <w:rsid w:val="006c4e05"/>
    <w:pPr>
      <w:widowControl w:val="false"/>
      <w:tabs>
        <w:tab w:val="clear" w:pos="720"/>
        <w:tab w:val="right" w:pos="9360" w:leader="dot"/>
      </w:tabs>
      <w:spacing w:lineRule="exact" w:line="240" w:before="0" w:after="0"/>
      <w:ind w:left="1440" w:right="720" w:hanging="720"/>
      <w:jc w:val="center"/>
    </w:pPr>
    <w:rPr>
      <w:rFonts w:ascii="Courier New" w:hAnsi="Courier New" w:eastAsia="Times New Roman" w:cs="Times New Roman"/>
      <w:sz w:val="24"/>
      <w:szCs w:val="20"/>
      <w:lang w:val="en-US" w:eastAsia="el-GR"/>
    </w:rPr>
  </w:style>
  <w:style w:type="paragraph" w:styleId="Style26" w:customStyle="1">
    <w:name w:val="επικεφαλίδα ΠΝ"/>
    <w:basedOn w:val="Normal"/>
    <w:qFormat/>
    <w:rsid w:val="006c4e05"/>
    <w:pPr>
      <w:widowControl w:val="false"/>
      <w:tabs>
        <w:tab w:val="clear" w:pos="720"/>
        <w:tab w:val="right" w:pos="9360" w:leader="none"/>
      </w:tabs>
      <w:spacing w:lineRule="exact" w:line="240" w:before="0" w:after="0"/>
      <w:jc w:val="center"/>
    </w:pPr>
    <w:rPr>
      <w:rFonts w:ascii="Courier New" w:hAnsi="Courier New" w:eastAsia="Times New Roman" w:cs="Times New Roman"/>
      <w:sz w:val="24"/>
      <w:szCs w:val="20"/>
      <w:lang w:val="en-US" w:eastAsia="el-GR"/>
    </w:rPr>
  </w:style>
  <w:style w:type="paragraph" w:styleId="Style27" w:customStyle="1">
    <w:name w:val="λεζάντα"/>
    <w:basedOn w:val="Normal"/>
    <w:qFormat/>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BodyText3">
    <w:name w:val="Body Text 3"/>
    <w:basedOn w:val="Normal"/>
    <w:qFormat/>
    <w:rsid w:val="006c4e05"/>
    <w:pPr>
      <w:widowControl w:val="false"/>
      <w:spacing w:lineRule="exact" w:line="240" w:before="0" w:after="0"/>
      <w:jc w:val="center"/>
    </w:pPr>
    <w:rPr>
      <w:rFonts w:ascii="Arial" w:hAnsi="Arial" w:eastAsia="Times New Roman" w:cs="Times New Roman"/>
      <w:b/>
      <w:i/>
      <w:spacing w:val="-3"/>
      <w:sz w:val="20"/>
      <w:szCs w:val="20"/>
      <w:lang w:val="en-US" w:eastAsia="el-GR"/>
    </w:rPr>
  </w:style>
  <w:style w:type="paragraph" w:styleId="BodyTextIndent3">
    <w:name w:val="Body Text Indent 3"/>
    <w:basedOn w:val="Normal"/>
    <w:qFormat/>
    <w:rsid w:val="006c4e05"/>
    <w:pPr>
      <w:widowControl w:val="false"/>
      <w:spacing w:lineRule="exact" w:line="240" w:before="0" w:after="0"/>
      <w:ind w:left="75" w:hanging="0"/>
      <w:jc w:val="both"/>
    </w:pPr>
    <w:rPr>
      <w:rFonts w:ascii="Arial" w:hAnsi="Arial" w:eastAsia="Times New Roman" w:cs="Times New Roman"/>
      <w:b/>
      <w:szCs w:val="20"/>
      <w:lang w:eastAsia="el-GR"/>
    </w:rPr>
  </w:style>
  <w:style w:type="paragraph" w:styleId="Style28">
    <w:name w:val="Subtitle"/>
    <w:basedOn w:val="Normal"/>
    <w:link w:val="Char7"/>
    <w:qFormat/>
    <w:rsid w:val="006c4e05"/>
    <w:pPr>
      <w:overflowPunct w:val="false"/>
      <w:spacing w:lineRule="auto" w:line="360" w:before="0" w:after="0"/>
      <w:jc w:val="center"/>
    </w:pPr>
    <w:rPr>
      <w:rFonts w:ascii="Arial" w:hAnsi="Arial" w:eastAsia="Times New Roman" w:cs="Times New Roman"/>
      <w:b/>
      <w:sz w:val="24"/>
      <w:szCs w:val="20"/>
      <w:lang w:eastAsia="el-GR"/>
    </w:rPr>
  </w:style>
  <w:style w:type="paragraph" w:styleId="212" w:customStyle="1">
    <w:name w:val="Σώμα κείμενου με εσοχή 21"/>
    <w:basedOn w:val="Normal"/>
    <w:qFormat/>
    <w:rsid w:val="006c4e05"/>
    <w:pPr>
      <w:overflowPunct w:val="false"/>
      <w:spacing w:lineRule="exact" w:line="240" w:before="0" w:after="0"/>
      <w:ind w:left="426" w:hanging="426"/>
      <w:jc w:val="center"/>
      <w:textAlignment w:val="baseline"/>
    </w:pPr>
    <w:rPr>
      <w:rFonts w:ascii="Arial" w:hAnsi="Arial" w:eastAsia="Times New Roman" w:cs="Times New Roman"/>
      <w:szCs w:val="20"/>
      <w:lang w:eastAsia="el-GR"/>
    </w:rPr>
  </w:style>
  <w:style w:type="paragraph" w:styleId="FR1" w:customStyle="1">
    <w:name w:val="FR1"/>
    <w:qFormat/>
    <w:rsid w:val="006c4e05"/>
    <w:pPr>
      <w:widowControl w:val="false"/>
      <w:suppressAutoHyphens w:val="true"/>
      <w:bidi w:val="0"/>
      <w:spacing w:lineRule="auto" w:line="300" w:before="0" w:after="0"/>
      <w:ind w:left="360" w:firstLine="220"/>
      <w:jc w:val="center"/>
    </w:pPr>
    <w:rPr>
      <w:rFonts w:ascii="Times New Roman" w:hAnsi="Times New Roman" w:eastAsia="Times New Roman" w:cs="Times New Roman"/>
      <w:color w:val="auto"/>
      <w:kern w:val="0"/>
      <w:sz w:val="16"/>
      <w:szCs w:val="20"/>
      <w:lang w:val="el-GR" w:eastAsia="el-GR" w:bidi="ar-SA"/>
    </w:rPr>
  </w:style>
  <w:style w:type="paragraph" w:styleId="Normalmystyle" w:customStyle="1">
    <w:name w:val="Normal.mystyle"/>
    <w:basedOn w:val="Normal"/>
    <w:qFormat/>
    <w:rsid w:val="006c4e05"/>
    <w:pPr>
      <w:widowControl w:val="false"/>
      <w:spacing w:lineRule="exact" w:line="240" w:before="0" w:after="120"/>
      <w:jc w:val="both"/>
    </w:pPr>
    <w:rPr>
      <w:rFonts w:ascii="Times New Roman" w:hAnsi="Times New Roman" w:eastAsia="Times New Roman" w:cs="Times New Roman"/>
      <w:szCs w:val="20"/>
    </w:rPr>
  </w:style>
  <w:style w:type="paragraph" w:styleId="NormalWeb">
    <w:name w:val="Normal (Web)"/>
    <w:basedOn w:val="Normal"/>
    <w:uiPriority w:val="99"/>
    <w:qFormat/>
    <w:rsid w:val="006c4e05"/>
    <w:pPr>
      <w:spacing w:lineRule="exact" w:line="240" w:beforeAutospacing="1" w:afterAutospacing="1"/>
      <w:jc w:val="center"/>
    </w:pPr>
    <w:rPr>
      <w:rFonts w:ascii="Times New Roman" w:hAnsi="Times New Roman" w:eastAsia="Times New Roman" w:cs="Times New Roman"/>
      <w:sz w:val="24"/>
      <w:szCs w:val="24"/>
      <w:lang w:eastAsia="el-GR"/>
    </w:rPr>
  </w:style>
  <w:style w:type="paragraph" w:styleId="HTMLPreformatted">
    <w:name w:val="HTML Preformatted"/>
    <w:basedOn w:val="Normal"/>
    <w:qFormat/>
    <w:rsid w:val="006c4e0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pPr>
    <w:rPr>
      <w:rFonts w:ascii="Verdana" w:hAnsi="Verdana" w:eastAsia="Times New Roman" w:cs="Courier New"/>
      <w:color w:val="000000"/>
      <w:sz w:val="14"/>
      <w:szCs w:val="14"/>
      <w:lang w:eastAsia="el-GR"/>
    </w:rPr>
  </w:style>
  <w:style w:type="paragraph" w:styleId="ListParagraph">
    <w:name w:val="List Paragraph"/>
    <w:basedOn w:val="Normal"/>
    <w:uiPriority w:val="34"/>
    <w:qFormat/>
    <w:rsid w:val="006c4e05"/>
    <w:pPr>
      <w:spacing w:lineRule="auto" w:line="276" w:before="0" w:after="200"/>
      <w:ind w:left="720" w:hanging="0"/>
      <w:contextualSpacing/>
      <w:jc w:val="center"/>
    </w:pPr>
    <w:rPr>
      <w:rFonts w:ascii="Calibri" w:hAnsi="Calibri" w:eastAsia="Calibri" w:cs="Times New Roman"/>
    </w:rPr>
  </w:style>
  <w:style w:type="paragraph" w:styleId="BalloonText">
    <w:name w:val="Balloon Text"/>
    <w:basedOn w:val="Normal"/>
    <w:link w:val="Char10"/>
    <w:qFormat/>
    <w:rsid w:val="006c4e05"/>
    <w:pPr>
      <w:spacing w:lineRule="exact" w:line="240" w:before="0" w:after="0"/>
      <w:jc w:val="center"/>
    </w:pPr>
    <w:rPr>
      <w:rFonts w:ascii="Tahoma" w:hAnsi="Tahoma" w:eastAsia="Times New Roman" w:cs="Tahoma"/>
      <w:sz w:val="16"/>
      <w:szCs w:val="16"/>
      <w:lang w:eastAsia="el-GR"/>
    </w:rPr>
  </w:style>
  <w:style w:type="paragraph" w:styleId="BlockText">
    <w:name w:val="Block Text"/>
    <w:basedOn w:val="Normal"/>
    <w:qFormat/>
    <w:rsid w:val="006c4e05"/>
    <w:pPr>
      <w:tabs>
        <w:tab w:val="clear" w:pos="720"/>
        <w:tab w:val="left" w:pos="8222" w:leader="none"/>
      </w:tabs>
      <w:spacing w:lineRule="auto" w:line="360" w:before="0" w:after="0"/>
      <w:ind w:left="459" w:right="601" w:hanging="0"/>
      <w:jc w:val="both"/>
    </w:pPr>
    <w:rPr>
      <w:rFonts w:ascii="Arial" w:hAnsi="Arial" w:eastAsia="Times New Roman" w:cs="Times New Roman"/>
      <w:szCs w:val="20"/>
      <w:lang w:eastAsia="el-GR"/>
    </w:rPr>
  </w:style>
  <w:style w:type="paragraph" w:styleId="Index1">
    <w:name w:val="index 1"/>
    <w:basedOn w:val="Normal"/>
    <w:next w:val="Normal"/>
    <w:autoRedefine/>
    <w:qFormat/>
    <w:rsid w:val="006c4e05"/>
    <w:pPr>
      <w:spacing w:lineRule="exact" w:line="240" w:before="0" w:after="0"/>
      <w:ind w:left="240" w:hanging="240"/>
      <w:jc w:val="center"/>
    </w:pPr>
    <w:rPr>
      <w:rFonts w:ascii="Arial" w:hAnsi="Arial" w:eastAsia="Times New Roman" w:cs="Times New Roman"/>
      <w:sz w:val="24"/>
      <w:szCs w:val="20"/>
      <w:lang w:eastAsia="el-GR"/>
    </w:rPr>
  </w:style>
  <w:style w:type="paragraph" w:styleId="Indexheading">
    <w:name w:val="index heading"/>
    <w:basedOn w:val="Normal"/>
    <w:next w:val="Index1"/>
    <w:qFormat/>
    <w:rsid w:val="006c4e05"/>
    <w:pPr>
      <w:spacing w:lineRule="exact" w:line="240" w:before="60" w:after="60"/>
      <w:jc w:val="both"/>
    </w:pPr>
    <w:rPr>
      <w:rFonts w:ascii="Times New Roman" w:hAnsi="Times New Roman" w:eastAsia="Times New Roman" w:cs="Times New Roman"/>
      <w:sz w:val="20"/>
      <w:szCs w:val="20"/>
      <w:lang w:val="en-GB"/>
    </w:rPr>
  </w:style>
  <w:style w:type="paragraph" w:styleId="Headerorfooter1" w:customStyle="1">
    <w:name w:val="Header or footer1"/>
    <w:basedOn w:val="Normal"/>
    <w:link w:val="Headerorfooter"/>
    <w:uiPriority w:val="99"/>
    <w:qFormat/>
    <w:rsid w:val="006c4e05"/>
    <w:pPr>
      <w:widowControl w:val="false"/>
      <w:shd w:val="clear" w:color="auto" w:fill="FFFFFF"/>
      <w:spacing w:lineRule="atLeast" w:line="240" w:before="0" w:after="0"/>
      <w:jc w:val="center"/>
    </w:pPr>
    <w:rPr>
      <w:rFonts w:ascii="Lucida Sans Unicode" w:hAnsi="Lucida Sans Unicode" w:cs="Lucida Sans Unicode"/>
      <w:spacing w:val="-10"/>
      <w:sz w:val="17"/>
      <w:szCs w:val="17"/>
    </w:rPr>
  </w:style>
  <w:style w:type="paragraph" w:styleId="Default" w:customStyle="1">
    <w:name w:val="Default"/>
    <w:qFormat/>
    <w:rsid w:val="006c4e05"/>
    <w:pPr>
      <w:widowControl/>
      <w:suppressAutoHyphens w:val="true"/>
      <w:bidi w:val="0"/>
      <w:spacing w:lineRule="exact" w:line="240" w:before="0" w:after="0"/>
      <w:jc w:val="center"/>
    </w:pPr>
    <w:rPr>
      <w:rFonts w:ascii="Times New Roman" w:hAnsi="Times New Roman" w:eastAsia="Times New Roman" w:cs="Times New Roman"/>
      <w:color w:val="000000"/>
      <w:kern w:val="0"/>
      <w:sz w:val="24"/>
      <w:szCs w:val="24"/>
      <w:lang w:val="el-GR" w:eastAsia="el-GR" w:bidi="ar-SA"/>
    </w:rPr>
  </w:style>
  <w:style w:type="paragraph" w:styleId="Bodytext1" w:customStyle="1">
    <w:name w:val="Body text1"/>
    <w:basedOn w:val="Normal"/>
    <w:link w:val="Bodytext"/>
    <w:uiPriority w:val="99"/>
    <w:qFormat/>
    <w:rsid w:val="006c4e05"/>
    <w:pPr>
      <w:widowControl w:val="false"/>
      <w:shd w:val="clear" w:color="auto" w:fill="FFFFFF"/>
      <w:spacing w:lineRule="exact" w:line="210" w:before="0" w:after="180"/>
      <w:ind w:hanging="160"/>
      <w:jc w:val="both"/>
    </w:pPr>
    <w:rPr>
      <w:rFonts w:ascii="Microsoft Sans Serif" w:hAnsi="Microsoft Sans Serif" w:cs="Microsoft Sans Serif"/>
      <w:sz w:val="17"/>
      <w:szCs w:val="17"/>
    </w:rPr>
  </w:style>
  <w:style w:type="paragraph" w:styleId="Bodytext41" w:customStyle="1">
    <w:name w:val="Body text (4)1"/>
    <w:basedOn w:val="Normal"/>
    <w:link w:val="Bodytext4"/>
    <w:uiPriority w:val="99"/>
    <w:qFormat/>
    <w:rsid w:val="006c4e05"/>
    <w:pPr>
      <w:widowControl w:val="false"/>
      <w:shd w:val="clear" w:color="auto" w:fill="FFFFFF"/>
      <w:spacing w:lineRule="exact" w:line="205" w:before="0" w:after="180"/>
      <w:ind w:hanging="620"/>
      <w:jc w:val="center"/>
    </w:pPr>
    <w:rPr>
      <w:rFonts w:ascii="Microsoft Sans Serif" w:hAnsi="Microsoft Sans Serif" w:cs="Microsoft Sans Serif"/>
      <w:b/>
      <w:bCs/>
      <w:sz w:val="17"/>
      <w:szCs w:val="17"/>
    </w:rPr>
  </w:style>
  <w:style w:type="paragraph" w:styleId="ListParagraph1" w:customStyle="1">
    <w:name w:val="List Paragraph1"/>
    <w:basedOn w:val="Normal"/>
    <w:qFormat/>
    <w:rsid w:val="006c4e05"/>
    <w:pPr>
      <w:spacing w:lineRule="auto" w:line="240" w:before="0" w:after="0"/>
      <w:ind w:left="720" w:hanging="0"/>
    </w:pPr>
    <w:rPr>
      <w:rFonts w:ascii="Arial" w:hAnsi="Arial" w:eastAsia="Times New Roman" w:cs="Arial"/>
      <w:sz w:val="24"/>
      <w:szCs w:val="24"/>
      <w:lang w:eastAsia="el-GR"/>
    </w:rPr>
  </w:style>
  <w:style w:type="paragraph" w:styleId="Default1" w:customStyle="1">
    <w:name w:val="Default1"/>
    <w:basedOn w:val="Default"/>
    <w:next w:val="Default"/>
    <w:qFormat/>
    <w:rsid w:val="006c4e05"/>
    <w:pPr>
      <w:widowControl w:val="false"/>
      <w:spacing w:lineRule="auto" w:line="240"/>
      <w:jc w:val="left"/>
    </w:pPr>
    <w:rPr>
      <w:rFonts w:ascii="Arial" w:hAnsi="Arial" w:cs="Arial"/>
      <w:color w:val="auto"/>
    </w:rPr>
  </w:style>
  <w:style w:type="paragraph" w:styleId="411" w:customStyle="1">
    <w:name w:val="Επικεφαλίδα 41"/>
    <w:basedOn w:val="Normal"/>
    <w:qFormat/>
    <w:rsid w:val="006c4e05"/>
    <w:pPr>
      <w:tabs>
        <w:tab w:val="clear" w:pos="720"/>
        <w:tab w:val="left" w:pos="864" w:leader="none"/>
      </w:tabs>
      <w:overflowPunct w:val="false"/>
      <w:spacing w:lineRule="auto" w:line="240" w:before="0" w:after="0"/>
      <w:ind w:left="864" w:hanging="864"/>
      <w:textAlignment w:val="baseline"/>
    </w:pPr>
    <w:rPr>
      <w:rFonts w:ascii="Arial" w:hAnsi="Arial" w:eastAsia="Times New Roman" w:cs="Times New Roman"/>
      <w:sz w:val="20"/>
      <w:szCs w:val="20"/>
      <w:lang w:val="en-US" w:eastAsia="el-GR"/>
    </w:rPr>
  </w:style>
  <w:style w:type="paragraph" w:styleId="511" w:customStyle="1">
    <w:name w:val="Επικεφαλίδα 51"/>
    <w:basedOn w:val="Normal"/>
    <w:qFormat/>
    <w:rsid w:val="006c4e05"/>
    <w:pPr>
      <w:tabs>
        <w:tab w:val="clear" w:pos="720"/>
        <w:tab w:val="left" w:pos="1008" w:leader="none"/>
      </w:tabs>
      <w:overflowPunct w:val="false"/>
      <w:spacing w:lineRule="auto" w:line="240" w:before="0" w:after="0"/>
      <w:ind w:left="1008" w:hanging="1008"/>
      <w:textAlignment w:val="baseline"/>
    </w:pPr>
    <w:rPr>
      <w:rFonts w:ascii="Arial" w:hAnsi="Arial" w:eastAsia="Times New Roman" w:cs="Times New Roman"/>
      <w:sz w:val="20"/>
      <w:szCs w:val="20"/>
      <w:lang w:val="en-US" w:eastAsia="el-GR"/>
    </w:rPr>
  </w:style>
  <w:style w:type="paragraph" w:styleId="611" w:customStyle="1">
    <w:name w:val="Επικεφαλίδα 61"/>
    <w:basedOn w:val="Normal"/>
    <w:qFormat/>
    <w:rsid w:val="006c4e05"/>
    <w:pPr>
      <w:tabs>
        <w:tab w:val="clear" w:pos="720"/>
        <w:tab w:val="left" w:pos="1152" w:leader="none"/>
      </w:tabs>
      <w:overflowPunct w:val="false"/>
      <w:spacing w:lineRule="auto" w:line="240" w:before="0" w:after="0"/>
      <w:ind w:left="1152" w:hanging="1152"/>
      <w:textAlignment w:val="baseline"/>
    </w:pPr>
    <w:rPr>
      <w:rFonts w:ascii="Arial" w:hAnsi="Arial" w:eastAsia="Times New Roman" w:cs="Times New Roman"/>
      <w:sz w:val="20"/>
      <w:szCs w:val="20"/>
      <w:lang w:val="en-US" w:eastAsia="el-GR"/>
    </w:rPr>
  </w:style>
  <w:style w:type="paragraph" w:styleId="711" w:customStyle="1">
    <w:name w:val="Επικεφαλίδα 71"/>
    <w:basedOn w:val="Normal"/>
    <w:qFormat/>
    <w:rsid w:val="006c4e05"/>
    <w:pPr>
      <w:numPr>
        <w:ilvl w:val="0"/>
        <w:numId w:val="1"/>
      </w:numPr>
      <w:overflowPunct w:val="false"/>
      <w:spacing w:lineRule="auto" w:line="240" w:before="0" w:after="0"/>
      <w:textAlignment w:val="baseline"/>
    </w:pPr>
    <w:rPr>
      <w:rFonts w:ascii="Arial" w:hAnsi="Arial" w:eastAsia="Times New Roman" w:cs="Times New Roman"/>
      <w:sz w:val="20"/>
      <w:szCs w:val="20"/>
      <w:lang w:val="en-US" w:eastAsia="el-GR"/>
    </w:rPr>
  </w:style>
  <w:style w:type="paragraph" w:styleId="811" w:customStyle="1">
    <w:name w:val="Επικεφαλίδα 81"/>
    <w:basedOn w:val="Normal"/>
    <w:qFormat/>
    <w:rsid w:val="006c4e05"/>
    <w:pPr>
      <w:tabs>
        <w:tab w:val="clear" w:pos="720"/>
        <w:tab w:val="left" w:pos="360" w:leader="none"/>
      </w:tabs>
      <w:overflowPunct w:val="false"/>
      <w:spacing w:lineRule="auto" w:line="240" w:before="0" w:after="0"/>
      <w:ind w:left="360" w:hanging="360"/>
      <w:textAlignment w:val="baseline"/>
    </w:pPr>
    <w:rPr>
      <w:rFonts w:ascii="Arial" w:hAnsi="Arial" w:eastAsia="Times New Roman" w:cs="Times New Roman"/>
      <w:sz w:val="20"/>
      <w:szCs w:val="20"/>
      <w:lang w:val="en-US" w:eastAsia="el-GR"/>
    </w:rPr>
  </w:style>
  <w:style w:type="paragraph" w:styleId="911" w:customStyle="1">
    <w:name w:val="Επικεφαλίδα 91"/>
    <w:basedOn w:val="Normal"/>
    <w:qFormat/>
    <w:rsid w:val="006c4e05"/>
    <w:pPr>
      <w:tabs>
        <w:tab w:val="clear" w:pos="720"/>
        <w:tab w:val="left" w:pos="360" w:leader="none"/>
      </w:tabs>
      <w:overflowPunct w:val="false"/>
      <w:spacing w:lineRule="auto" w:line="240" w:before="0" w:after="0"/>
      <w:ind w:left="360" w:hanging="360"/>
      <w:textAlignment w:val="baseline"/>
    </w:pPr>
    <w:rPr>
      <w:rFonts w:ascii="Arial" w:hAnsi="Arial" w:eastAsia="Times New Roman" w:cs="Times New Roman"/>
      <w:sz w:val="20"/>
      <w:szCs w:val="20"/>
      <w:lang w:val="en-US" w:eastAsia="el-GR"/>
    </w:rPr>
  </w:style>
  <w:style w:type="paragraph" w:styleId="Articlemore" w:customStyle="1">
    <w:name w:val="article_more"/>
    <w:basedOn w:val="Normal"/>
    <w:qFormat/>
    <w:rsid w:val="006c4e05"/>
    <w:pPr>
      <w:spacing w:lineRule="auto" w:line="240" w:beforeAutospacing="1" w:afterAutospacing="1"/>
    </w:pPr>
    <w:rPr>
      <w:rFonts w:ascii="Times New Roman" w:hAnsi="Times New Roman" w:eastAsia="Times New Roman" w:cs="Times New Roman"/>
      <w:sz w:val="24"/>
      <w:szCs w:val="24"/>
      <w:lang w:eastAsia="el-GR"/>
    </w:rPr>
  </w:style>
  <w:style w:type="paragraph" w:styleId="NormalArial" w:customStyle="1">
    <w:name w:val="Normal Arial"/>
    <w:basedOn w:val="Normal"/>
    <w:qFormat/>
    <w:rsid w:val="006c4e05"/>
    <w:pPr>
      <w:widowControl w:val="false"/>
      <w:tabs>
        <w:tab w:val="clear" w:pos="720"/>
        <w:tab w:val="left" w:pos="993" w:leader="none"/>
      </w:tabs>
      <w:spacing w:lineRule="auto" w:line="312" w:before="0" w:after="0"/>
      <w:jc w:val="both"/>
    </w:pPr>
    <w:rPr>
      <w:rFonts w:ascii="Arial" w:hAnsi="Arial" w:eastAsia="Andale Sans UI" w:cs="Arial"/>
      <w:kern w:val="2"/>
      <w:szCs w:val="20"/>
    </w:rPr>
  </w:style>
  <w:style w:type="paragraph" w:styleId="TCNormal" w:customStyle="1">
    <w:name w:val="TC Normal"/>
    <w:basedOn w:val="Normal"/>
    <w:qFormat/>
    <w:rsid w:val="006c4e05"/>
    <w:pPr>
      <w:widowControl w:val="false"/>
      <w:spacing w:lineRule="auto" w:line="312" w:before="0" w:after="0"/>
      <w:jc w:val="both"/>
    </w:pPr>
    <w:rPr>
      <w:rFonts w:ascii="Arial" w:hAnsi="Arial" w:eastAsia="Andale Sans UI" w:cs="Arial"/>
      <w:kern w:val="2"/>
      <w:szCs w:val="20"/>
    </w:rPr>
  </w:style>
  <w:style w:type="paragraph" w:styleId="311" w:customStyle="1">
    <w:name w:val="Λίστα 31"/>
    <w:basedOn w:val="Normal"/>
    <w:qFormat/>
    <w:rsid w:val="006c4e05"/>
    <w:pPr>
      <w:widowControl w:val="false"/>
      <w:spacing w:lineRule="auto" w:line="240" w:before="0" w:after="0"/>
      <w:ind w:left="849" w:hanging="283"/>
    </w:pPr>
    <w:rPr>
      <w:rFonts w:ascii="Times New Roman" w:hAnsi="Times New Roman" w:eastAsia="Andale Sans UI" w:cs="Times New Roman"/>
      <w:kern w:val="2"/>
      <w:sz w:val="24"/>
      <w:szCs w:val="24"/>
    </w:rPr>
  </w:style>
  <w:style w:type="paragraph" w:styleId="Style29" w:customStyle="1">
    <w:name w:val="Âáóéêü"/>
    <w:qFormat/>
    <w:rsid w:val="006c4e05"/>
    <w:pPr>
      <w:widowControl/>
      <w:suppressAutoHyphens w:val="true"/>
      <w:bidi w:val="0"/>
      <w:spacing w:before="0" w:after="0"/>
      <w:jc w:val="left"/>
    </w:pPr>
    <w:rPr>
      <w:rFonts w:ascii="Courier New" w:hAnsi="Courier New" w:eastAsia="Times New Roman" w:cs="Times New Roman"/>
      <w:color w:val="auto"/>
      <w:kern w:val="0"/>
      <w:sz w:val="24"/>
      <w:szCs w:val="20"/>
      <w:lang w:val="en-US" w:eastAsia="el-GR" w:bidi="ar-SA"/>
    </w:rPr>
  </w:style>
  <w:style w:type="paragraph" w:styleId="Style110" w:customStyle="1">
    <w:name w:val="style1"/>
    <w:basedOn w:val="Normal"/>
    <w:qFormat/>
    <w:rsid w:val="006c4e05"/>
    <w:pPr>
      <w:spacing w:lineRule="auto" w:line="240" w:before="280" w:after="280"/>
    </w:pPr>
    <w:rPr>
      <w:rFonts w:ascii="Tahoma" w:hAnsi="Tahoma" w:eastAsia="Times New Roman" w:cs="Tahoma"/>
      <w:sz w:val="24"/>
      <w:szCs w:val="24"/>
      <w:lang w:eastAsia="ar-SA"/>
    </w:rPr>
  </w:style>
  <w:style w:type="paragraph" w:styleId="T2" w:customStyle="1">
    <w:name w:val="t2"/>
    <w:basedOn w:val="Normal"/>
    <w:qFormat/>
    <w:rsid w:val="006c4e05"/>
    <w:pPr>
      <w:spacing w:lineRule="auto" w:line="240" w:before="280" w:after="280"/>
    </w:pPr>
    <w:rPr>
      <w:rFonts w:ascii="Times New Roman" w:hAnsi="Times New Roman" w:eastAsia="Times New Roman" w:cs="Calibri"/>
      <w:sz w:val="24"/>
      <w:szCs w:val="24"/>
      <w:lang w:eastAsia="ar-SA"/>
    </w:rPr>
  </w:style>
  <w:style w:type="paragraph" w:styleId="Style43" w:customStyle="1">
    <w:name w:val="Style43"/>
    <w:basedOn w:val="Normal"/>
    <w:qFormat/>
    <w:rsid w:val="006c4e05"/>
    <w:pPr>
      <w:widowControl w:val="false"/>
      <w:spacing w:lineRule="exact" w:line="214" w:before="0" w:after="0"/>
      <w:ind w:firstLine="165"/>
      <w:jc w:val="both"/>
    </w:pPr>
    <w:rPr>
      <w:rFonts w:ascii="Microsoft Sans Serif" w:hAnsi="Microsoft Sans Serif" w:eastAsia="Times New Roman" w:cs="Microsoft Sans Serif"/>
      <w:sz w:val="24"/>
      <w:szCs w:val="24"/>
      <w:lang w:eastAsia="el-GR"/>
    </w:rPr>
  </w:style>
  <w:style w:type="paragraph" w:styleId="16" w:customStyle="1">
    <w:name w:val="Παράγραφος λίστας1"/>
    <w:basedOn w:val="Normal"/>
    <w:qFormat/>
    <w:rsid w:val="006c4e05"/>
    <w:pPr>
      <w:spacing w:lineRule="auto" w:line="240" w:before="0" w:after="0"/>
      <w:ind w:left="720" w:hanging="0"/>
    </w:pPr>
    <w:rPr>
      <w:rFonts w:ascii="Times New Roman" w:hAnsi="Times New Roman" w:eastAsia="Times New Roman" w:cs="Times New Roman"/>
      <w:sz w:val="24"/>
      <w:szCs w:val="24"/>
      <w:lang w:eastAsia="el-GR"/>
    </w:rPr>
  </w:style>
  <w:style w:type="paragraph" w:styleId="Style47" w:customStyle="1">
    <w:name w:val="Style47"/>
    <w:basedOn w:val="Normal"/>
    <w:qFormat/>
    <w:rsid w:val="006c4e05"/>
    <w:pPr>
      <w:widowControl w:val="false"/>
      <w:spacing w:lineRule="exact" w:line="274" w:before="0" w:after="0"/>
      <w:jc w:val="both"/>
    </w:pPr>
    <w:rPr>
      <w:rFonts w:ascii="Microsoft Sans Serif" w:hAnsi="Microsoft Sans Serif" w:eastAsia="Times New Roman" w:cs="Microsoft Sans Serif"/>
      <w:sz w:val="24"/>
      <w:szCs w:val="24"/>
      <w:lang w:eastAsia="el-GR"/>
    </w:rPr>
  </w:style>
  <w:style w:type="paragraph" w:styleId="Foothanging" w:customStyle="1">
    <w:name w:val="foot_hanging"/>
    <w:basedOn w:val="Style25"/>
    <w:qFormat/>
    <w:rsid w:val="006c4e05"/>
    <w:pPr>
      <w:widowControl/>
      <w:tabs>
        <w:tab w:val="clear" w:pos="284"/>
      </w:tabs>
      <w:spacing w:lineRule="auto" w:line="240"/>
      <w:ind w:left="426" w:hanging="426"/>
    </w:pPr>
    <w:rPr>
      <w:rFonts w:ascii="Calibri" w:hAnsi="Calibri" w:cs="Calibri"/>
      <w:sz w:val="18"/>
      <w:szCs w:val="18"/>
      <w:lang w:val="en-IE" w:eastAsia="zh-CN"/>
    </w:rPr>
  </w:style>
  <w:style w:type="paragraph" w:styleId="ChapterTitle" w:customStyle="1">
    <w:name w:val="ChapterTitle"/>
    <w:basedOn w:val="Normal"/>
    <w:next w:val="Normal"/>
    <w:qFormat/>
    <w:rsid w:val="006c4e05"/>
    <w:pPr>
      <w:keepNext w:val="true"/>
      <w:spacing w:lineRule="auto" w:line="276" w:before="120" w:after="360"/>
      <w:jc w:val="center"/>
    </w:pPr>
    <w:rPr>
      <w:rFonts w:ascii="Calibri" w:hAnsi="Calibri" w:eastAsia="Times New Roman" w:cs="Calibri"/>
      <w:b/>
      <w:kern w:val="2"/>
      <w:lang w:eastAsia="zh-CN"/>
    </w:rPr>
  </w:style>
  <w:style w:type="paragraph" w:styleId="SectionTitle" w:customStyle="1">
    <w:name w:val="SectionTitle"/>
    <w:basedOn w:val="Normal"/>
    <w:next w:val="1"/>
    <w:qFormat/>
    <w:rsid w:val="006c4e05"/>
    <w:pPr>
      <w:keepNext w:val="true"/>
      <w:spacing w:lineRule="auto" w:line="276" w:before="120" w:after="360"/>
      <w:ind w:firstLine="397"/>
      <w:jc w:val="center"/>
    </w:pPr>
    <w:rPr>
      <w:rFonts w:ascii="Calibri" w:hAnsi="Calibri" w:eastAsia="Times New Roman" w:cs="Calibri"/>
      <w:b/>
      <w:smallCaps/>
      <w:kern w:val="2"/>
      <w:sz w:val="28"/>
      <w:lang w:eastAsia="zh-CN"/>
    </w:rPr>
  </w:style>
  <w:style w:type="paragraph" w:styleId="Normalwithoutspacing" w:customStyle="1">
    <w:name w:val="normal_without_spacing"/>
    <w:basedOn w:val="Normal"/>
    <w:qFormat/>
    <w:rsid w:val="00ba0112"/>
    <w:pPr>
      <w:spacing w:lineRule="auto" w:line="240" w:before="0" w:after="60"/>
      <w:jc w:val="both"/>
    </w:pPr>
    <w:rPr>
      <w:rFonts w:ascii="Calibri" w:hAnsi="Calibri" w:eastAsia="SimSun" w:cs="Calibri"/>
      <w:szCs w:val="24"/>
      <w:lang w:eastAsia="zh-CN"/>
    </w:rPr>
  </w:style>
  <w:style w:type="paragraph" w:styleId="NoSpacing">
    <w:name w:val="No Spacing"/>
    <w:uiPriority w:val="1"/>
    <w:qFormat/>
    <w:rsid w:val="00df104a"/>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Style30">
    <w:name w:val="Περιεχόμενα πίνακα"/>
    <w:basedOn w:val="Normal"/>
    <w:qFormat/>
    <w:pPr>
      <w:widowControl w:val="false"/>
      <w:suppressLineNumbers/>
    </w:pPr>
    <w:rPr/>
  </w:style>
  <w:style w:type="paragraph" w:styleId="Style31">
    <w:name w:val="Επικεφαλίδα πίνακα"/>
    <w:basedOn w:val="Style30"/>
    <w:qFormat/>
    <w:pPr>
      <w:suppressLineNumbers/>
      <w:jc w:val="center"/>
    </w:pPr>
    <w:rPr>
      <w:b/>
      <w:bCs/>
    </w:rPr>
  </w:style>
  <w:style w:type="numbering" w:styleId="NoList" w:default="1">
    <w:name w:val="No List"/>
    <w:uiPriority w:val="99"/>
    <w:semiHidden/>
    <w:unhideWhenUsed/>
    <w:qFormat/>
  </w:style>
  <w:style w:type="numbering" w:styleId="17" w:customStyle="1">
    <w:name w:val="Χωρίς λίστα1"/>
    <w:uiPriority w:val="99"/>
    <w:semiHidden/>
    <w:qFormat/>
    <w:rsid w:val="006c4e05"/>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4">
    <w:name w:val="Table Grid"/>
    <w:basedOn w:val="a1"/>
    <w:uiPriority w:val="39"/>
    <w:unhideWhenUsed/>
    <w:rsid w:val="00b521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mithies@vostanio.gov.gr" TargetMode="External"/><Relationship Id="rId4" Type="http://schemas.openxmlformats.org/officeDocument/2006/relationships/hyperlink" Target="http://www.vostanio.gr/" TargetMode="External"/><Relationship Id="rId5" Type="http://schemas.openxmlformats.org/officeDocument/2006/relationships/hyperlink" Target="http://www.vostanio.gr/" TargetMode="External"/><Relationship Id="rId6" Type="http://schemas.openxmlformats.org/officeDocument/2006/relationships/hyperlink" Target="http://www.vostanio.gr/" TargetMode="External"/><Relationship Id="rId7" Type="http://schemas.openxmlformats.org/officeDocument/2006/relationships/hyperlink" Target="mailto:promithies@vostanio.gov.gr" TargetMode="Externa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16CA-D49F-46D7-99B7-946F1860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Application>LibreOffice/7.1.4.2$Windows_X86_64 LibreOffice_project/a529a4fab45b75fefc5b6226684193eb000654f6</Application>
  <AppVersion>15.0000</AppVersion>
  <Pages>16</Pages>
  <Words>4221</Words>
  <Characters>25493</Characters>
  <CharactersWithSpaces>32638</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2021-11-18T09:03:00Z</dcterms:created>
  <dc:creator>general hospital mytilene</dc:creator>
  <dc:description/>
  <dc:language>el-GR</dc:language>
  <cp:lastModifiedBy/>
  <cp:lastPrinted>2023-12-12T09:04:16Z</cp:lastPrinted>
  <dcterms:modified xsi:type="dcterms:W3CDTF">2023-12-12T09:32:42Z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file>