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2DA9" w14:textId="77777777" w:rsidR="00900F6F"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p>
    <w:p w14:paraId="4BDBEE75" w14:textId="1AB52424" w:rsidR="00A94602" w:rsidRPr="00A94602" w:rsidRDefault="00A94602" w:rsidP="00A94602">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sidRPr="00A94602">
        <w:rPr>
          <w:rFonts w:ascii="Arial" w:eastAsia="SimSun" w:hAnsi="Arial" w:cs="Arial"/>
          <w:kern w:val="1"/>
          <w:sz w:val="24"/>
          <w:szCs w:val="24"/>
          <w:lang w:eastAsia="el-GR"/>
        </w:rPr>
        <w:t xml:space="preserve">        </w:t>
      </w:r>
      <w:r>
        <w:rPr>
          <w:rFonts w:ascii="Arial" w:eastAsia="SimSun" w:hAnsi="Arial" w:cs="Arial"/>
          <w:kern w:val="1"/>
          <w:sz w:val="24"/>
          <w:szCs w:val="24"/>
          <w:lang w:val="en-US" w:eastAsia="el-GR"/>
        </w:rPr>
        <w:t xml:space="preserve">  </w:t>
      </w:r>
      <w:r w:rsidRPr="00A94602">
        <w:rPr>
          <w:rFonts w:ascii="Arial" w:eastAsia="SimSun" w:hAnsi="Arial" w:cs="Arial"/>
          <w:kern w:val="1"/>
          <w:sz w:val="24"/>
          <w:szCs w:val="24"/>
          <w:lang w:eastAsia="el-GR"/>
        </w:rPr>
        <w:t xml:space="preserve">   </w:t>
      </w:r>
      <w:r w:rsidRPr="00A94602">
        <w:rPr>
          <w:rFonts w:ascii="Arial" w:eastAsia="SimSun" w:hAnsi="Arial" w:cs="Arial"/>
          <w:noProof/>
          <w:kern w:val="1"/>
          <w:sz w:val="24"/>
          <w:szCs w:val="24"/>
          <w:lang w:val="en-US" w:eastAsia="el-GR"/>
        </w:rPr>
        <w:drawing>
          <wp:inline distT="0" distB="0" distL="0" distR="0" wp14:anchorId="5DB38AAD" wp14:editId="24A8954E">
            <wp:extent cx="371475" cy="381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A94602">
        <w:rPr>
          <w:rFonts w:ascii="Arial" w:eastAsia="SimSun" w:hAnsi="Arial" w:cs="Arial"/>
          <w:kern w:val="1"/>
          <w:sz w:val="24"/>
          <w:szCs w:val="24"/>
          <w:lang w:eastAsia="el-GR"/>
        </w:rPr>
        <w:t xml:space="preserve">                 </w:t>
      </w:r>
      <w:r w:rsidRPr="00A94602">
        <w:rPr>
          <w:rFonts w:ascii="Arial" w:eastAsia="SimSun" w:hAnsi="Arial" w:cs="Arial"/>
          <w:b/>
          <w:kern w:val="1"/>
          <w:sz w:val="24"/>
          <w:szCs w:val="24"/>
          <w:lang w:eastAsia="el-GR"/>
        </w:rPr>
        <w:t xml:space="preserve">                                                </w:t>
      </w:r>
    </w:p>
    <w:p w14:paraId="4F57CFA7" w14:textId="6D00C329" w:rsidR="00A94602" w:rsidRPr="00A94602" w:rsidRDefault="00A94602" w:rsidP="00A94602">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1"/>
          <w:sz w:val="24"/>
          <w:szCs w:val="24"/>
          <w:lang w:eastAsia="el-GR"/>
        </w:rPr>
      </w:pPr>
      <w:r w:rsidRPr="00A94602">
        <w:rPr>
          <w:rFonts w:ascii="Arial" w:eastAsia="SimSun" w:hAnsi="Arial" w:cs="Arial"/>
          <w:b/>
          <w:kern w:val="1"/>
          <w:sz w:val="24"/>
          <w:szCs w:val="24"/>
          <w:lang w:eastAsia="el-GR"/>
        </w:rPr>
        <w:t xml:space="preserve">                                             </w:t>
      </w:r>
      <w:r>
        <w:rPr>
          <w:rFonts w:ascii="Arial" w:eastAsia="SimSun" w:hAnsi="Arial" w:cs="Arial"/>
          <w:b/>
          <w:kern w:val="1"/>
          <w:sz w:val="24"/>
          <w:szCs w:val="24"/>
          <w:lang w:val="en-US" w:eastAsia="el-GR"/>
        </w:rPr>
        <w:t xml:space="preserve">                     </w:t>
      </w:r>
      <w:r w:rsidRPr="00A94602">
        <w:rPr>
          <w:rFonts w:ascii="Arial" w:eastAsia="SimSun" w:hAnsi="Arial" w:cs="Arial"/>
          <w:b/>
          <w:kern w:val="1"/>
          <w:sz w:val="24"/>
          <w:szCs w:val="24"/>
          <w:lang w:eastAsia="el-GR"/>
        </w:rPr>
        <w:t xml:space="preserve">  ΜΥΤΙΛΗΝΗ 31-08-2022</w:t>
      </w:r>
    </w:p>
    <w:p w14:paraId="76C608A4" w14:textId="77777777" w:rsidR="00A94602" w:rsidRPr="00A94602" w:rsidRDefault="00A94602" w:rsidP="00A94602">
      <w:pPr>
        <w:widowControl w:val="0"/>
        <w:suppressAutoHyphens/>
        <w:spacing w:after="0" w:line="240" w:lineRule="auto"/>
        <w:rPr>
          <w:rFonts w:ascii="Arial" w:eastAsia="SimSun" w:hAnsi="Arial" w:cs="Arial"/>
          <w:b/>
          <w:kern w:val="1"/>
          <w:sz w:val="24"/>
          <w:szCs w:val="24"/>
          <w:lang w:eastAsia="el-GR"/>
        </w:rPr>
      </w:pPr>
      <w:r w:rsidRPr="00A94602">
        <w:rPr>
          <w:rFonts w:ascii="Arial" w:eastAsia="SimSun" w:hAnsi="Arial" w:cs="Arial"/>
          <w:b/>
          <w:kern w:val="1"/>
          <w:sz w:val="24"/>
          <w:szCs w:val="24"/>
          <w:lang w:eastAsia="el-GR"/>
        </w:rPr>
        <w:t xml:space="preserve">ΕΛΛΗΝΙΚΗ ΔΗΜΟΚΡΑΤΙΑ                        </w:t>
      </w:r>
      <w:r w:rsidRPr="00A94602">
        <w:rPr>
          <w:rFonts w:ascii="Arial" w:eastAsia="SimSun" w:hAnsi="Arial" w:cs="Arial"/>
          <w:b/>
          <w:bCs/>
          <w:kern w:val="1"/>
          <w:sz w:val="24"/>
          <w:szCs w:val="24"/>
          <w:lang w:eastAsia="el-GR"/>
        </w:rPr>
        <w:t>ΑΡ.ΠΡΩΤ.:12260</w:t>
      </w:r>
    </w:p>
    <w:p w14:paraId="264666A7" w14:textId="0F03FB74" w:rsidR="00A94602" w:rsidRPr="00A94602" w:rsidRDefault="00A94602" w:rsidP="00A94602">
      <w:pPr>
        <w:widowControl w:val="0"/>
        <w:suppressAutoHyphens/>
        <w:spacing w:after="0" w:line="240" w:lineRule="auto"/>
        <w:rPr>
          <w:rFonts w:ascii="Arial" w:eastAsia="SimSun" w:hAnsi="Arial" w:cs="Arial"/>
          <w:b/>
          <w:kern w:val="1"/>
          <w:sz w:val="24"/>
          <w:szCs w:val="24"/>
          <w:lang w:eastAsia="el-GR"/>
        </w:rPr>
      </w:pPr>
      <w:r w:rsidRPr="00A94602">
        <w:rPr>
          <w:rFonts w:ascii="Arial" w:eastAsia="SimSun" w:hAnsi="Arial" w:cs="Arial"/>
          <w:b/>
          <w:kern w:val="1"/>
          <w:sz w:val="24"/>
          <w:szCs w:val="24"/>
          <w:lang w:eastAsia="el-GR"/>
        </w:rPr>
        <w:t xml:space="preserve">ΥΠΟΥΡΓΕΙΟ ΥΓΕΙΑΣ                                ΑΔΑ ΠΡΟΔ.:94Ε246907Ο-ΤΝΩ </w:t>
      </w:r>
    </w:p>
    <w:p w14:paraId="75DCDDDF" w14:textId="7F2A6EAC" w:rsidR="00A94602" w:rsidRPr="00A94602" w:rsidRDefault="00A94602" w:rsidP="00A94602">
      <w:pPr>
        <w:widowControl w:val="0"/>
        <w:suppressAutoHyphens/>
        <w:spacing w:after="0" w:line="240" w:lineRule="auto"/>
        <w:rPr>
          <w:rFonts w:ascii="Arial" w:eastAsia="SimSun" w:hAnsi="Arial" w:cs="Arial"/>
          <w:b/>
          <w:kern w:val="1"/>
          <w:sz w:val="24"/>
          <w:szCs w:val="24"/>
          <w:lang w:eastAsia="el-GR"/>
        </w:rPr>
      </w:pPr>
      <w:r w:rsidRPr="00A94602">
        <w:rPr>
          <w:rFonts w:ascii="Arial" w:eastAsia="SimSun" w:hAnsi="Arial" w:cs="Arial"/>
          <w:b/>
          <w:bCs/>
          <w:kern w:val="1"/>
          <w:sz w:val="24"/>
          <w:szCs w:val="24"/>
          <w:lang w:eastAsia="el-GR"/>
        </w:rPr>
        <w:t>2</w:t>
      </w:r>
      <w:r w:rsidRPr="00A94602">
        <w:rPr>
          <w:rFonts w:ascii="Arial" w:eastAsia="SimSun" w:hAnsi="Arial" w:cs="Arial"/>
          <w:b/>
          <w:bCs/>
          <w:kern w:val="1"/>
          <w:sz w:val="24"/>
          <w:szCs w:val="24"/>
          <w:vertAlign w:val="superscript"/>
          <w:lang w:eastAsia="el-GR"/>
        </w:rPr>
        <w:t>η</w:t>
      </w:r>
      <w:r w:rsidRPr="00A94602">
        <w:rPr>
          <w:rFonts w:ascii="Arial" w:eastAsia="SimSun" w:hAnsi="Arial" w:cs="Arial"/>
          <w:b/>
          <w:bCs/>
          <w:kern w:val="1"/>
          <w:sz w:val="24"/>
          <w:szCs w:val="24"/>
          <w:lang w:eastAsia="el-GR"/>
        </w:rPr>
        <w:t xml:space="preserve"> ΥΓΕΙΟΝΟΜΙΚΗ ΠΕΡΙΦΕΡΕΙΑ              </w:t>
      </w:r>
      <w:r w:rsidRPr="00A94602">
        <w:rPr>
          <w:rFonts w:ascii="Arial" w:eastAsia="SimSun" w:hAnsi="Arial" w:cs="Arial"/>
          <w:b/>
          <w:kern w:val="1"/>
          <w:sz w:val="24"/>
          <w:szCs w:val="24"/>
          <w:lang w:eastAsia="el-GR"/>
        </w:rPr>
        <w:t>ΠΡΑΞΗ:1881</w:t>
      </w:r>
    </w:p>
    <w:p w14:paraId="35389F9C" w14:textId="0AD4DAC9" w:rsidR="00A94602" w:rsidRPr="00A94602" w:rsidRDefault="00A94602" w:rsidP="00A94602">
      <w:pPr>
        <w:widowControl w:val="0"/>
        <w:suppressAutoHyphens/>
        <w:spacing w:after="0" w:line="240" w:lineRule="auto"/>
        <w:rPr>
          <w:rFonts w:ascii="Calibri" w:eastAsia="Times New Roman" w:hAnsi="Calibri" w:cs="Arial"/>
          <w:b/>
          <w:sz w:val="24"/>
          <w:szCs w:val="24"/>
          <w:lang w:eastAsia="ar-SA"/>
        </w:rPr>
      </w:pPr>
      <w:r w:rsidRPr="00A94602">
        <w:rPr>
          <w:rFonts w:ascii="Arial" w:eastAsia="SimSun" w:hAnsi="Arial" w:cs="Arial"/>
          <w:b/>
          <w:bCs/>
          <w:kern w:val="1"/>
          <w:sz w:val="24"/>
          <w:szCs w:val="24"/>
          <w:lang w:eastAsia="el-GR"/>
        </w:rPr>
        <w:t xml:space="preserve">ΠΕΙΡΑΙΩΣ ΚΑΙ  ΑΙΓΑΙΟΥ                           </w:t>
      </w:r>
      <w:r w:rsidRPr="00A94602">
        <w:rPr>
          <w:rFonts w:ascii="Arial" w:eastAsia="SimSun" w:hAnsi="Arial" w:cs="Arial"/>
          <w:b/>
          <w:kern w:val="1"/>
          <w:sz w:val="24"/>
          <w:szCs w:val="24"/>
          <w:lang w:eastAsia="el-GR"/>
        </w:rPr>
        <w:t>ΑΔΑ:</w:t>
      </w:r>
      <w:r w:rsidRPr="00A94602">
        <w:rPr>
          <w:rFonts w:ascii="Helvetica" w:eastAsia="Andale Sans UI" w:hAnsi="Helvetica" w:cs="Helvetica"/>
          <w:color w:val="468847"/>
          <w:kern w:val="1"/>
          <w:sz w:val="20"/>
          <w:szCs w:val="20"/>
          <w:shd w:val="clear" w:color="auto" w:fill="DFF0D8"/>
        </w:rPr>
        <w:t xml:space="preserve"> </w:t>
      </w:r>
      <w:r w:rsidRPr="00A94602">
        <w:rPr>
          <w:rFonts w:ascii="Arial" w:eastAsia="Andale Sans UI" w:hAnsi="Arial" w:cs="Arial"/>
          <w:b/>
          <w:kern w:val="1"/>
          <w:sz w:val="24"/>
          <w:szCs w:val="24"/>
        </w:rPr>
        <w:t xml:space="preserve"> </w:t>
      </w:r>
      <w:r w:rsidR="009D7FFE" w:rsidRPr="009D7FFE">
        <w:rPr>
          <w:rFonts w:ascii="Arial" w:eastAsia="Andale Sans UI" w:hAnsi="Arial" w:cs="Arial"/>
          <w:b/>
          <w:kern w:val="1"/>
          <w:sz w:val="24"/>
          <w:szCs w:val="24"/>
        </w:rPr>
        <w:t>636Ξ46907Ο-ΦΨ9</w:t>
      </w:r>
    </w:p>
    <w:p w14:paraId="584FF737" w14:textId="47D91A7B" w:rsidR="00A94602" w:rsidRPr="00A94602" w:rsidRDefault="00A94602" w:rsidP="00A94602">
      <w:pPr>
        <w:widowControl w:val="0"/>
        <w:suppressAutoHyphens/>
        <w:spacing w:after="0" w:line="240" w:lineRule="auto"/>
        <w:rPr>
          <w:rFonts w:ascii="Arial" w:eastAsia="SimSun" w:hAnsi="Arial" w:cs="Arial"/>
          <w:b/>
          <w:bCs/>
          <w:kern w:val="1"/>
          <w:sz w:val="24"/>
          <w:szCs w:val="24"/>
          <w:lang w:eastAsia="el-GR"/>
        </w:rPr>
      </w:pPr>
      <w:r w:rsidRPr="00A94602">
        <w:rPr>
          <w:rFonts w:ascii="Arial" w:eastAsia="SimSun" w:hAnsi="Arial" w:cs="Arial"/>
          <w:b/>
          <w:kern w:val="1"/>
          <w:sz w:val="24"/>
          <w:szCs w:val="24"/>
          <w:lang w:eastAsia="el-GR"/>
        </w:rPr>
        <w:t>ΝΟΣΟΚΟΜΕΙΟ ΜΥΤΙΛΗΝΗΣ</w:t>
      </w:r>
      <w:r w:rsidRPr="00A94602">
        <w:rPr>
          <w:rFonts w:ascii="Arial" w:eastAsia="SimSun" w:hAnsi="Arial" w:cs="Arial"/>
          <w:b/>
          <w:bCs/>
          <w:kern w:val="1"/>
          <w:sz w:val="24"/>
          <w:szCs w:val="24"/>
          <w:lang w:eastAsia="el-GR"/>
        </w:rPr>
        <w:t xml:space="preserve">                    ΑΔΑΜ:</w:t>
      </w:r>
      <w:r w:rsidR="00E6010F" w:rsidRPr="00E6010F">
        <w:t xml:space="preserve"> </w:t>
      </w:r>
      <w:r w:rsidR="00E6010F" w:rsidRPr="00E6010F">
        <w:rPr>
          <w:rFonts w:ascii="Arial" w:eastAsia="SimSun" w:hAnsi="Arial" w:cs="Arial"/>
          <w:b/>
          <w:bCs/>
          <w:kern w:val="1"/>
          <w:sz w:val="24"/>
          <w:szCs w:val="24"/>
          <w:lang w:eastAsia="el-GR"/>
        </w:rPr>
        <w:t>22PROC011170454</w:t>
      </w:r>
      <w:r w:rsidRPr="00A94602">
        <w:rPr>
          <w:rFonts w:ascii="Arial" w:eastAsia="SimSun" w:hAnsi="Arial" w:cs="Arial"/>
          <w:b/>
          <w:bCs/>
          <w:kern w:val="1"/>
          <w:sz w:val="24"/>
          <w:szCs w:val="24"/>
          <w:lang w:eastAsia="el-GR"/>
        </w:rPr>
        <w:t xml:space="preserve">                                                           </w:t>
      </w:r>
    </w:p>
    <w:p w14:paraId="0ECBE721" w14:textId="77777777" w:rsidR="00A94602" w:rsidRPr="00A94602" w:rsidRDefault="00A94602" w:rsidP="00A94602">
      <w:pPr>
        <w:widowControl w:val="0"/>
        <w:suppressAutoHyphens/>
        <w:spacing w:after="0" w:line="240" w:lineRule="auto"/>
        <w:rPr>
          <w:rFonts w:ascii="Arial" w:eastAsia="SimSun" w:hAnsi="Arial" w:cs="Arial"/>
          <w:b/>
          <w:bCs/>
          <w:kern w:val="1"/>
          <w:sz w:val="24"/>
          <w:szCs w:val="24"/>
          <w:lang w:eastAsia="el-GR"/>
        </w:rPr>
      </w:pPr>
      <w:r w:rsidRPr="00A94602">
        <w:rPr>
          <w:rFonts w:ascii="Arial" w:eastAsia="SimSun" w:hAnsi="Arial" w:cs="Arial"/>
          <w:b/>
          <w:bCs/>
          <w:kern w:val="1"/>
          <w:sz w:val="24"/>
          <w:szCs w:val="24"/>
          <w:lang w:eastAsia="el-GR"/>
        </w:rPr>
        <w:t xml:space="preserve">    </w:t>
      </w:r>
      <w:r w:rsidRPr="00A94602">
        <w:rPr>
          <w:rFonts w:ascii="Arial" w:eastAsia="SimSun" w:hAnsi="Arial" w:cs="Arial"/>
          <w:kern w:val="1"/>
          <w:sz w:val="24"/>
          <w:szCs w:val="24"/>
          <w:lang w:eastAsia="el-GR"/>
        </w:rPr>
        <w:t xml:space="preserve">  </w:t>
      </w:r>
      <w:r w:rsidRPr="00A94602">
        <w:rPr>
          <w:rFonts w:ascii="Arial" w:eastAsia="SimSun" w:hAnsi="Arial" w:cs="Arial"/>
          <w:b/>
          <w:kern w:val="1"/>
          <w:sz w:val="24"/>
          <w:szCs w:val="24"/>
          <w:lang w:eastAsia="el-GR"/>
        </w:rPr>
        <w:t xml:space="preserve">«ΒΟΣΤΑΝΕΙΟ»          </w:t>
      </w:r>
    </w:p>
    <w:p w14:paraId="3F6E90EA" w14:textId="0E8020BE" w:rsidR="00A94602" w:rsidRPr="00A94602" w:rsidRDefault="00A94602" w:rsidP="00A94602">
      <w:pPr>
        <w:widowControl w:val="0"/>
        <w:suppressAutoHyphens/>
        <w:spacing w:after="0" w:line="240" w:lineRule="auto"/>
        <w:rPr>
          <w:rFonts w:ascii="Helvetica" w:eastAsia="Calibri" w:hAnsi="Helvetica" w:cs="Helvetica"/>
          <w:color w:val="468847"/>
          <w:kern w:val="1"/>
          <w:sz w:val="20"/>
          <w:szCs w:val="20"/>
          <w:shd w:val="clear" w:color="auto" w:fill="DFF0D8"/>
          <w:lang w:eastAsia="ar-SA"/>
        </w:rPr>
      </w:pPr>
      <w:r w:rsidRPr="00A94602">
        <w:rPr>
          <w:rFonts w:ascii="Arial" w:eastAsia="SimSun" w:hAnsi="Arial" w:cs="Arial"/>
          <w:b/>
          <w:bCs/>
          <w:kern w:val="1"/>
          <w:sz w:val="24"/>
          <w:szCs w:val="24"/>
          <w:lang w:eastAsia="el-GR"/>
        </w:rPr>
        <w:t xml:space="preserve">                                    </w:t>
      </w:r>
    </w:p>
    <w:p w14:paraId="75BB50A6" w14:textId="77777777" w:rsidR="00A94602" w:rsidRPr="00A94602" w:rsidRDefault="00A94602" w:rsidP="00A94602">
      <w:pPr>
        <w:widowControl w:val="0"/>
        <w:suppressAutoHyphens/>
        <w:spacing w:after="0" w:line="240" w:lineRule="auto"/>
        <w:rPr>
          <w:rFonts w:ascii="Arial" w:eastAsia="SimSun" w:hAnsi="Arial" w:cs="Arial"/>
          <w:b/>
          <w:bCs/>
          <w:kern w:val="1"/>
          <w:sz w:val="24"/>
          <w:szCs w:val="24"/>
          <w:lang w:eastAsia="el-GR"/>
        </w:rPr>
      </w:pPr>
      <w:r w:rsidRPr="00A94602">
        <w:rPr>
          <w:rFonts w:ascii="Arial" w:eastAsia="SimSun" w:hAnsi="Arial" w:cs="Arial"/>
          <w:b/>
          <w:bCs/>
          <w:kern w:val="1"/>
          <w:sz w:val="24"/>
          <w:szCs w:val="24"/>
          <w:lang w:eastAsia="el-GR"/>
        </w:rPr>
        <w:t>ΟΙΚΟΝΟΜΙΚΕΣ ΥΠΗΡΕΣΙΕΣ</w:t>
      </w:r>
    </w:p>
    <w:p w14:paraId="2E11E724" w14:textId="77777777" w:rsidR="00A94602" w:rsidRPr="00A94602" w:rsidRDefault="00A94602" w:rsidP="00A94602">
      <w:pPr>
        <w:widowControl w:val="0"/>
        <w:suppressAutoHyphens/>
        <w:spacing w:after="0" w:line="240" w:lineRule="auto"/>
        <w:rPr>
          <w:rFonts w:ascii="Arial" w:eastAsia="SimSun" w:hAnsi="Arial" w:cs="Arial"/>
          <w:b/>
          <w:bCs/>
          <w:kern w:val="1"/>
          <w:sz w:val="24"/>
          <w:szCs w:val="24"/>
          <w:lang w:eastAsia="el-GR"/>
        </w:rPr>
      </w:pPr>
      <w:r w:rsidRPr="00A94602">
        <w:rPr>
          <w:rFonts w:ascii="Arial" w:eastAsia="SimSun" w:hAnsi="Arial" w:cs="Arial"/>
          <w:b/>
          <w:bCs/>
          <w:kern w:val="1"/>
          <w:sz w:val="24"/>
          <w:szCs w:val="24"/>
          <w:lang w:eastAsia="el-GR"/>
        </w:rPr>
        <w:t xml:space="preserve">ΤΜΗΜΑ: </w:t>
      </w:r>
      <w:r w:rsidRPr="00A94602">
        <w:rPr>
          <w:rFonts w:ascii="Arial" w:eastAsia="SimSun" w:hAnsi="Arial" w:cs="Arial"/>
          <w:bCs/>
          <w:kern w:val="1"/>
          <w:sz w:val="24"/>
          <w:szCs w:val="24"/>
          <w:lang w:eastAsia="el-GR"/>
        </w:rPr>
        <w:t>ΓΡΑΦΕΙΟ  ΠΡΟΜΗΘΕΙΩΝ</w:t>
      </w:r>
      <w:r w:rsidRPr="00A94602">
        <w:rPr>
          <w:rFonts w:ascii="Arial" w:eastAsia="SimSun" w:hAnsi="Arial" w:cs="Arial"/>
          <w:b/>
          <w:bCs/>
          <w:kern w:val="1"/>
          <w:sz w:val="24"/>
          <w:szCs w:val="24"/>
          <w:lang w:eastAsia="el-GR"/>
        </w:rPr>
        <w:t xml:space="preserve"> </w:t>
      </w:r>
    </w:p>
    <w:p w14:paraId="7FDD2D36" w14:textId="77777777" w:rsidR="00A94602" w:rsidRPr="00A94602" w:rsidRDefault="00A94602" w:rsidP="00A94602">
      <w:pPr>
        <w:widowControl w:val="0"/>
        <w:tabs>
          <w:tab w:val="left" w:pos="2700"/>
          <w:tab w:val="left" w:pos="2880"/>
          <w:tab w:val="left" w:pos="3420"/>
        </w:tabs>
        <w:suppressAutoHyphens/>
        <w:spacing w:after="0" w:line="240" w:lineRule="auto"/>
        <w:rPr>
          <w:rFonts w:ascii="Arial" w:eastAsia="SimSun" w:hAnsi="Arial" w:cs="Arial"/>
          <w:b/>
          <w:bCs/>
          <w:kern w:val="1"/>
          <w:sz w:val="24"/>
          <w:szCs w:val="24"/>
          <w:lang w:eastAsia="el-GR"/>
        </w:rPr>
      </w:pPr>
      <w:r w:rsidRPr="00A94602">
        <w:rPr>
          <w:rFonts w:ascii="Arial" w:eastAsia="SimSun" w:hAnsi="Arial" w:cs="Arial"/>
          <w:b/>
          <w:bCs/>
          <w:kern w:val="1"/>
          <w:sz w:val="24"/>
          <w:szCs w:val="24"/>
          <w:lang w:eastAsia="el-GR"/>
        </w:rPr>
        <w:t>ΠΛΗΡ.:</w:t>
      </w:r>
      <w:r w:rsidRPr="00A94602">
        <w:rPr>
          <w:rFonts w:ascii="Arial" w:eastAsia="SimSun" w:hAnsi="Arial" w:cs="Arial"/>
          <w:bCs/>
          <w:kern w:val="1"/>
          <w:sz w:val="24"/>
          <w:szCs w:val="24"/>
          <w:lang w:eastAsia="el-GR"/>
        </w:rPr>
        <w:t xml:space="preserve"> Λούπου Π.   </w:t>
      </w:r>
    </w:p>
    <w:p w14:paraId="631C685A" w14:textId="77777777" w:rsidR="00A94602" w:rsidRPr="00A94602" w:rsidRDefault="00A94602" w:rsidP="00A94602">
      <w:pPr>
        <w:widowControl w:val="0"/>
        <w:suppressAutoHyphens/>
        <w:spacing w:after="0" w:line="240" w:lineRule="auto"/>
        <w:rPr>
          <w:rFonts w:ascii="Arial" w:eastAsia="SimSun" w:hAnsi="Arial" w:cs="Arial"/>
          <w:b/>
          <w:kern w:val="1"/>
          <w:sz w:val="24"/>
          <w:szCs w:val="24"/>
          <w:lang w:val="en-US" w:eastAsia="el-GR"/>
        </w:rPr>
      </w:pPr>
      <w:r w:rsidRPr="00A94602">
        <w:rPr>
          <w:rFonts w:ascii="Arial" w:eastAsia="SimSun" w:hAnsi="Arial" w:cs="Arial"/>
          <w:b/>
          <w:bCs/>
          <w:kern w:val="1"/>
          <w:sz w:val="24"/>
          <w:szCs w:val="24"/>
          <w:lang w:eastAsia="el-GR"/>
        </w:rPr>
        <w:t>ΤΗΛ</w:t>
      </w:r>
      <w:r w:rsidRPr="009D7FFE">
        <w:rPr>
          <w:rFonts w:ascii="Arial" w:eastAsia="SimSun" w:hAnsi="Arial" w:cs="Arial"/>
          <w:b/>
          <w:bCs/>
          <w:kern w:val="1"/>
          <w:sz w:val="24"/>
          <w:szCs w:val="24"/>
          <w:lang w:val="en-US" w:eastAsia="el-GR"/>
        </w:rPr>
        <w:t xml:space="preserve">: </w:t>
      </w:r>
      <w:r w:rsidRPr="009D7FFE">
        <w:rPr>
          <w:rFonts w:ascii="Arial" w:eastAsia="SimSun" w:hAnsi="Arial" w:cs="Arial"/>
          <w:bCs/>
          <w:kern w:val="1"/>
          <w:sz w:val="24"/>
          <w:szCs w:val="24"/>
          <w:lang w:val="en-US" w:eastAsia="el-GR"/>
        </w:rPr>
        <w:t>2251</w:t>
      </w:r>
      <w:r w:rsidRPr="00A94602">
        <w:rPr>
          <w:rFonts w:ascii="Arial" w:eastAsia="SimSun" w:hAnsi="Arial" w:cs="Arial"/>
          <w:bCs/>
          <w:kern w:val="1"/>
          <w:sz w:val="24"/>
          <w:szCs w:val="24"/>
          <w:lang w:val="en-US" w:eastAsia="el-GR"/>
        </w:rPr>
        <w:t>351351</w:t>
      </w:r>
    </w:p>
    <w:p w14:paraId="53DC28B9" w14:textId="77777777" w:rsidR="00A94602" w:rsidRPr="009D7FFE" w:rsidRDefault="00A94602" w:rsidP="00A94602">
      <w:pPr>
        <w:widowControl w:val="0"/>
        <w:suppressAutoHyphens/>
        <w:spacing w:after="0" w:line="240" w:lineRule="auto"/>
        <w:rPr>
          <w:rFonts w:ascii="Arial" w:eastAsia="SimSun" w:hAnsi="Arial" w:cs="Arial"/>
          <w:kern w:val="1"/>
          <w:sz w:val="24"/>
          <w:szCs w:val="24"/>
          <w:lang w:val="en-US" w:eastAsia="el-GR"/>
        </w:rPr>
      </w:pPr>
      <w:r w:rsidRPr="00A94602">
        <w:rPr>
          <w:rFonts w:ascii="Arial" w:eastAsia="SimSun" w:hAnsi="Arial" w:cs="Arial"/>
          <w:b/>
          <w:kern w:val="1"/>
          <w:sz w:val="24"/>
          <w:szCs w:val="24"/>
          <w:lang w:val="en-US" w:eastAsia="el-GR"/>
        </w:rPr>
        <w:t>Email</w:t>
      </w:r>
      <w:r w:rsidRPr="009D7FFE">
        <w:rPr>
          <w:rFonts w:ascii="Arial" w:eastAsia="SimSun" w:hAnsi="Arial" w:cs="Arial"/>
          <w:b/>
          <w:kern w:val="1"/>
          <w:sz w:val="24"/>
          <w:szCs w:val="24"/>
          <w:lang w:val="en-US" w:eastAsia="el-GR"/>
        </w:rPr>
        <w:t xml:space="preserve">: </w:t>
      </w:r>
      <w:hyperlink r:id="rId9" w:history="1">
        <w:r w:rsidRPr="00A94602">
          <w:rPr>
            <w:rFonts w:ascii="Arial" w:eastAsia="SimSun" w:hAnsi="Arial" w:cs="Arial"/>
            <w:color w:val="000080"/>
            <w:kern w:val="1"/>
            <w:sz w:val="24"/>
            <w:szCs w:val="24"/>
            <w:u w:val="single"/>
            <w:lang w:val="en-US" w:eastAsia="el-GR"/>
          </w:rPr>
          <w:t>promithies</w:t>
        </w:r>
        <w:r w:rsidRPr="009D7FFE">
          <w:rPr>
            <w:rFonts w:ascii="Arial" w:eastAsia="SimSun" w:hAnsi="Arial" w:cs="Arial"/>
            <w:color w:val="000080"/>
            <w:kern w:val="1"/>
            <w:sz w:val="24"/>
            <w:szCs w:val="24"/>
            <w:u w:val="single"/>
            <w:lang w:val="en-US" w:eastAsia="el-GR"/>
          </w:rPr>
          <w:t>@</w:t>
        </w:r>
        <w:r w:rsidRPr="00A94602">
          <w:rPr>
            <w:rFonts w:ascii="Arial" w:eastAsia="SimSun" w:hAnsi="Arial" w:cs="Arial"/>
            <w:color w:val="000080"/>
            <w:kern w:val="1"/>
            <w:sz w:val="24"/>
            <w:szCs w:val="24"/>
            <w:u w:val="single"/>
            <w:lang w:val="en-US" w:eastAsia="el-GR"/>
          </w:rPr>
          <w:t>vostanio</w:t>
        </w:r>
        <w:r w:rsidRPr="009D7FFE">
          <w:rPr>
            <w:rFonts w:ascii="Arial" w:eastAsia="SimSun" w:hAnsi="Arial" w:cs="Arial"/>
            <w:color w:val="000080"/>
            <w:kern w:val="1"/>
            <w:sz w:val="24"/>
            <w:szCs w:val="24"/>
            <w:u w:val="single"/>
            <w:lang w:val="en-US" w:eastAsia="el-GR"/>
          </w:rPr>
          <w:t>.</w:t>
        </w:r>
        <w:r w:rsidRPr="00A94602">
          <w:rPr>
            <w:rFonts w:ascii="Arial" w:eastAsia="SimSun" w:hAnsi="Arial" w:cs="Arial"/>
            <w:color w:val="000080"/>
            <w:kern w:val="1"/>
            <w:sz w:val="24"/>
            <w:szCs w:val="24"/>
            <w:u w:val="single"/>
            <w:lang w:val="en-US" w:eastAsia="el-GR"/>
          </w:rPr>
          <w:t>gov.gr</w:t>
        </w:r>
      </w:hyperlink>
    </w:p>
    <w:p w14:paraId="40132DDA" w14:textId="77777777" w:rsidR="00A94602" w:rsidRPr="009D7FFE" w:rsidRDefault="00A94602" w:rsidP="00A94602">
      <w:pPr>
        <w:widowControl w:val="0"/>
        <w:suppressAutoHyphens/>
        <w:spacing w:after="0" w:line="240" w:lineRule="auto"/>
        <w:jc w:val="both"/>
        <w:rPr>
          <w:rFonts w:ascii="Arial" w:eastAsia="Tahoma" w:hAnsi="Arial" w:cs="Arial"/>
          <w:b/>
          <w:kern w:val="1"/>
          <w:sz w:val="24"/>
          <w:szCs w:val="24"/>
          <w:lang w:val="en-US"/>
        </w:rPr>
      </w:pPr>
      <w:r w:rsidRPr="009D7FFE">
        <w:rPr>
          <w:rFonts w:ascii="Arial" w:eastAsia="Tahoma" w:hAnsi="Arial" w:cs="Arial"/>
          <w:b/>
          <w:kern w:val="1"/>
          <w:sz w:val="24"/>
          <w:szCs w:val="24"/>
          <w:lang w:val="en-US"/>
        </w:rPr>
        <w:t xml:space="preserve">                                      </w:t>
      </w:r>
    </w:p>
    <w:p w14:paraId="3AD2EC92" w14:textId="77777777" w:rsidR="00A94602" w:rsidRPr="00A94602" w:rsidRDefault="00A94602" w:rsidP="00A94602">
      <w:pPr>
        <w:widowControl w:val="0"/>
        <w:suppressAutoHyphens/>
        <w:spacing w:after="0" w:line="240" w:lineRule="auto"/>
        <w:jc w:val="both"/>
        <w:rPr>
          <w:rFonts w:ascii="Arial" w:eastAsia="Tahoma" w:hAnsi="Arial" w:cs="Arial"/>
          <w:b/>
          <w:kern w:val="1"/>
          <w:sz w:val="24"/>
          <w:szCs w:val="24"/>
          <w:lang w:val="en-US"/>
        </w:rPr>
      </w:pPr>
      <w:r w:rsidRPr="009D7FFE">
        <w:rPr>
          <w:rFonts w:ascii="Arial" w:eastAsia="Tahoma" w:hAnsi="Arial" w:cs="Arial"/>
          <w:b/>
          <w:kern w:val="1"/>
          <w:sz w:val="24"/>
          <w:szCs w:val="24"/>
          <w:lang w:val="en-US"/>
        </w:rPr>
        <w:t xml:space="preserve">                   </w:t>
      </w:r>
      <w:r w:rsidRPr="00A94602">
        <w:rPr>
          <w:rFonts w:ascii="Arial" w:eastAsia="Tahoma" w:hAnsi="Arial" w:cs="Arial"/>
          <w:b/>
          <w:kern w:val="1"/>
          <w:sz w:val="24"/>
          <w:szCs w:val="24"/>
          <w:lang w:val="en-US"/>
        </w:rPr>
        <w:t xml:space="preserve">            </w:t>
      </w:r>
    </w:p>
    <w:p w14:paraId="48CA77DA" w14:textId="47B85DBC" w:rsidR="00A94602" w:rsidRPr="00A94602" w:rsidRDefault="00A94602" w:rsidP="00A94602">
      <w:pPr>
        <w:widowControl w:val="0"/>
        <w:suppressAutoHyphens/>
        <w:spacing w:after="0" w:line="240" w:lineRule="auto"/>
        <w:jc w:val="both"/>
        <w:rPr>
          <w:rFonts w:ascii="Arial" w:eastAsia="Andale Sans UI" w:hAnsi="Arial" w:cs="Arial"/>
          <w:b/>
          <w:kern w:val="1"/>
          <w:sz w:val="24"/>
          <w:szCs w:val="24"/>
        </w:rPr>
      </w:pPr>
      <w:r w:rsidRPr="00A94602">
        <w:rPr>
          <w:rFonts w:ascii="Arial" w:eastAsia="Tahoma" w:hAnsi="Arial" w:cs="Arial"/>
          <w:b/>
          <w:kern w:val="1"/>
          <w:sz w:val="24"/>
          <w:szCs w:val="24"/>
          <w:lang w:val="en-US"/>
        </w:rPr>
        <w:t xml:space="preserve">                             </w:t>
      </w:r>
      <w:r>
        <w:rPr>
          <w:rFonts w:ascii="Arial" w:eastAsia="Tahoma" w:hAnsi="Arial" w:cs="Arial"/>
          <w:b/>
          <w:kern w:val="1"/>
          <w:sz w:val="24"/>
          <w:szCs w:val="24"/>
          <w:lang w:val="en-US"/>
        </w:rPr>
        <w:t xml:space="preserve">                 </w:t>
      </w:r>
      <w:r w:rsidRPr="00A94602">
        <w:rPr>
          <w:rFonts w:ascii="Arial" w:eastAsia="Tahoma" w:hAnsi="Arial" w:cs="Arial"/>
          <w:b/>
          <w:kern w:val="1"/>
          <w:sz w:val="24"/>
          <w:szCs w:val="24"/>
          <w:lang w:val="en-US"/>
        </w:rPr>
        <w:t xml:space="preserve">  </w:t>
      </w:r>
      <w:r w:rsidRPr="00A94602">
        <w:rPr>
          <w:rFonts w:ascii="Arial" w:eastAsia="Tahoma" w:hAnsi="Arial" w:cs="Arial"/>
          <w:b/>
          <w:kern w:val="1"/>
          <w:sz w:val="24"/>
          <w:szCs w:val="24"/>
        </w:rPr>
        <w:t>ΠΡΟΚΗΡΥΞΗ</w:t>
      </w:r>
      <w:r w:rsidRPr="00A94602">
        <w:rPr>
          <w:rFonts w:ascii="Arial" w:eastAsia="Andale Sans UI" w:hAnsi="Arial" w:cs="Arial"/>
          <w:b/>
          <w:kern w:val="1"/>
          <w:sz w:val="24"/>
          <w:szCs w:val="24"/>
        </w:rPr>
        <w:t xml:space="preserve"> </w:t>
      </w:r>
    </w:p>
    <w:p w14:paraId="1A64C5BB" w14:textId="77777777" w:rsidR="00A94602" w:rsidRPr="00A94602" w:rsidRDefault="00A94602" w:rsidP="00A94602">
      <w:pPr>
        <w:widowControl w:val="0"/>
        <w:suppressAutoHyphens/>
        <w:spacing w:after="0" w:line="240" w:lineRule="auto"/>
        <w:rPr>
          <w:rFonts w:ascii="Arial" w:eastAsia="Andale Sans UI" w:hAnsi="Arial" w:cs="Arial"/>
          <w:kern w:val="1"/>
          <w:sz w:val="24"/>
          <w:szCs w:val="24"/>
        </w:rPr>
      </w:pPr>
    </w:p>
    <w:p w14:paraId="2702611D" w14:textId="77777777" w:rsidR="00A94602" w:rsidRPr="00A94602" w:rsidRDefault="00A94602" w:rsidP="00A94602">
      <w:pPr>
        <w:widowControl w:val="0"/>
        <w:suppressAutoHyphens/>
        <w:spacing w:after="0" w:line="240" w:lineRule="auto"/>
        <w:rPr>
          <w:rFonts w:ascii="Arial" w:eastAsia="Andale Sans UI" w:hAnsi="Arial" w:cs="Arial"/>
          <w:kern w:val="1"/>
          <w:sz w:val="24"/>
          <w:szCs w:val="24"/>
        </w:rPr>
      </w:pPr>
      <w:r w:rsidRPr="00A94602">
        <w:rPr>
          <w:rFonts w:ascii="Arial" w:eastAsia="Tahoma" w:hAnsi="Arial" w:cs="Arial"/>
          <w:kern w:val="1"/>
          <w:sz w:val="24"/>
          <w:szCs w:val="24"/>
        </w:rPr>
        <w:t xml:space="preserve">       </w:t>
      </w:r>
      <w:r w:rsidRPr="00A94602">
        <w:rPr>
          <w:rFonts w:ascii="Arial" w:eastAsia="Andale Sans UI" w:hAnsi="Arial" w:cs="Arial"/>
          <w:kern w:val="1"/>
          <w:sz w:val="24"/>
          <w:szCs w:val="24"/>
        </w:rPr>
        <w:t xml:space="preserve">Το  Γενικό  Νοσοκομείο Μυτιλήνης,  δια της υπ’ αριθμ.12198/31-08-2022 απόφασης Διοικητή,  προκηρύσσει εκδήλωση ενδιαφέροντος με συλλογή κλειστών προσφορών και κριτήριο κατακύρωσης την χαμηλότερη τιμή, για την ανάθεση εργασιών μόνωσης -στεγανοποίησης  (Ν-Δ)  πλάκας κτιρίου ΚΠ Β΄ορόφου του Νοσοκομείου  </w:t>
      </w:r>
      <w:r w:rsidRPr="00A94602">
        <w:rPr>
          <w:rFonts w:ascii="Arial" w:eastAsia="Andale Sans UI" w:hAnsi="Arial" w:cs="Arial"/>
          <w:color w:val="000000"/>
          <w:kern w:val="1"/>
          <w:sz w:val="24"/>
          <w:szCs w:val="24"/>
        </w:rPr>
        <w:t>(</w:t>
      </w:r>
      <w:r w:rsidRPr="00A94602">
        <w:rPr>
          <w:rFonts w:ascii="Arial" w:eastAsia="Andale Sans UI" w:hAnsi="Arial" w:cs="Arial"/>
          <w:color w:val="000000"/>
          <w:kern w:val="1"/>
          <w:sz w:val="24"/>
          <w:szCs w:val="24"/>
          <w:lang w:val="en-US"/>
        </w:rPr>
        <w:t>CPV</w:t>
      </w:r>
      <w:r w:rsidRPr="00A94602">
        <w:rPr>
          <w:rFonts w:ascii="Arial" w:eastAsia="Andale Sans UI" w:hAnsi="Arial" w:cs="Arial"/>
          <w:bCs/>
          <w:kern w:val="1"/>
          <w:position w:val="1"/>
          <w:sz w:val="24"/>
          <w:szCs w:val="24"/>
        </w:rPr>
        <w:t xml:space="preserve"> </w:t>
      </w:r>
      <w:r w:rsidRPr="00A94602">
        <w:rPr>
          <w:rFonts w:ascii="Arial" w:eastAsia="SimSun" w:hAnsi="Arial" w:cs="Arial"/>
          <w:bCs/>
          <w:kern w:val="1"/>
          <w:sz w:val="24"/>
          <w:szCs w:val="24"/>
          <w:shd w:val="clear" w:color="auto" w:fill="FFFFFF"/>
        </w:rPr>
        <w:t>:</w:t>
      </w:r>
      <w:r w:rsidRPr="00A94602">
        <w:rPr>
          <w:rFonts w:ascii="Arial" w:eastAsia="Andale Sans UI" w:hAnsi="Arial" w:cs="Arial"/>
          <w:b/>
          <w:kern w:val="1"/>
          <w:position w:val="1"/>
          <w:sz w:val="24"/>
          <w:szCs w:val="24"/>
        </w:rPr>
        <w:t xml:space="preserve"> </w:t>
      </w:r>
      <w:r w:rsidRPr="00A94602">
        <w:rPr>
          <w:rFonts w:ascii="Arial" w:eastAsia="Andale Sans UI" w:hAnsi="Arial" w:cs="Arial"/>
          <w:bCs/>
          <w:kern w:val="1"/>
          <w:position w:val="1"/>
          <w:sz w:val="24"/>
          <w:szCs w:val="24"/>
        </w:rPr>
        <w:t>50700000-2</w:t>
      </w:r>
      <w:r w:rsidRPr="00A94602">
        <w:rPr>
          <w:rFonts w:ascii="Arial" w:eastAsia="SimSun" w:hAnsi="Arial" w:cs="Arial"/>
          <w:bCs/>
          <w:kern w:val="1"/>
          <w:sz w:val="24"/>
          <w:szCs w:val="24"/>
          <w:shd w:val="clear" w:color="auto" w:fill="FFFFFF"/>
        </w:rPr>
        <w:t>)</w:t>
      </w:r>
      <w:r w:rsidRPr="00A94602">
        <w:rPr>
          <w:rFonts w:ascii="Arial" w:eastAsia="Andale Sans UI" w:hAnsi="Arial" w:cs="Arial"/>
          <w:bCs/>
          <w:color w:val="000000"/>
          <w:kern w:val="1"/>
          <w:sz w:val="24"/>
          <w:szCs w:val="24"/>
        </w:rPr>
        <w:t>.</w:t>
      </w:r>
      <w:r w:rsidRPr="00A94602">
        <w:rPr>
          <w:rFonts w:ascii="Arial" w:eastAsia="Andale Sans UI" w:hAnsi="Arial" w:cs="Arial"/>
          <w:color w:val="000000"/>
          <w:kern w:val="1"/>
          <w:sz w:val="24"/>
          <w:szCs w:val="24"/>
        </w:rPr>
        <w:t xml:space="preserve"> </w:t>
      </w:r>
    </w:p>
    <w:p w14:paraId="215468A2" w14:textId="77777777" w:rsidR="00A94602" w:rsidRPr="00A94602" w:rsidRDefault="00A94602" w:rsidP="00A94602">
      <w:pPr>
        <w:widowControl w:val="0"/>
        <w:tabs>
          <w:tab w:val="left" w:pos="1035"/>
        </w:tabs>
        <w:suppressAutoHyphens/>
        <w:spacing w:after="0" w:line="240" w:lineRule="auto"/>
        <w:rPr>
          <w:rFonts w:ascii="Arial" w:eastAsia="Andale Sans UI" w:hAnsi="Arial" w:cs="Arial"/>
          <w:kern w:val="1"/>
          <w:sz w:val="24"/>
          <w:szCs w:val="24"/>
        </w:rPr>
      </w:pPr>
      <w:r w:rsidRPr="00A94602">
        <w:rPr>
          <w:rFonts w:ascii="Arial" w:eastAsia="Tahoma" w:hAnsi="Arial" w:cs="Arial"/>
          <w:kern w:val="1"/>
          <w:sz w:val="24"/>
          <w:szCs w:val="24"/>
        </w:rPr>
        <w:t xml:space="preserve">         </w:t>
      </w:r>
      <w:r w:rsidRPr="00A94602">
        <w:rPr>
          <w:rFonts w:ascii="Arial" w:eastAsia="Andale Sans UI" w:hAnsi="Arial" w:cs="Arial"/>
          <w:kern w:val="1"/>
          <w:sz w:val="24"/>
          <w:szCs w:val="24"/>
        </w:rPr>
        <w:t xml:space="preserve">Προϋπολογισμός δαπάνης 20.000,00 ευρώ χωρίς Φ.Π.Α. </w:t>
      </w:r>
    </w:p>
    <w:p w14:paraId="3E3ED330" w14:textId="77777777" w:rsidR="00A94602" w:rsidRPr="00A94602" w:rsidRDefault="00A94602" w:rsidP="00A94602">
      <w:pPr>
        <w:widowControl w:val="0"/>
        <w:suppressAutoHyphens/>
        <w:spacing w:after="0" w:line="240" w:lineRule="auto"/>
        <w:rPr>
          <w:rFonts w:ascii="Arial" w:eastAsia="Andale Sans UI" w:hAnsi="Arial" w:cs="Arial"/>
          <w:kern w:val="1"/>
          <w:sz w:val="24"/>
          <w:szCs w:val="24"/>
        </w:rPr>
      </w:pPr>
      <w:r w:rsidRPr="00A94602">
        <w:rPr>
          <w:rFonts w:ascii="Arial" w:eastAsia="Tahoma" w:hAnsi="Arial" w:cs="Arial"/>
          <w:kern w:val="1"/>
          <w:sz w:val="24"/>
          <w:szCs w:val="24"/>
        </w:rPr>
        <w:t xml:space="preserve">         </w:t>
      </w:r>
      <w:r w:rsidRPr="00A94602">
        <w:rPr>
          <w:rFonts w:ascii="Arial" w:eastAsia="Andale Sans UI" w:hAnsi="Arial" w:cs="Arial"/>
          <w:kern w:val="1"/>
          <w:sz w:val="24"/>
          <w:szCs w:val="24"/>
        </w:rPr>
        <w:t>Ο διαγωνισμός θα διενεργηθεί από αρμόδια επιτροπή στις 13-09-2022 ημέρα Τρίτη και ώρα 11.00 π.μ. στο  γραφείο Προμηθειών του Νοσοκομείου.</w:t>
      </w:r>
    </w:p>
    <w:p w14:paraId="0B38A518" w14:textId="77777777" w:rsidR="00A94602" w:rsidRPr="00A94602" w:rsidRDefault="00A94602" w:rsidP="00A94602">
      <w:pPr>
        <w:widowControl w:val="0"/>
        <w:suppressAutoHyphens/>
        <w:spacing w:after="0" w:line="240" w:lineRule="auto"/>
        <w:rPr>
          <w:rFonts w:ascii="Arial" w:eastAsia="Andale Sans UI" w:hAnsi="Arial" w:cs="Arial"/>
          <w:spacing w:val="1"/>
          <w:kern w:val="1"/>
          <w:sz w:val="24"/>
          <w:szCs w:val="24"/>
        </w:rPr>
      </w:pPr>
      <w:r w:rsidRPr="00A94602">
        <w:rPr>
          <w:rFonts w:ascii="Arial" w:eastAsia="Tahoma" w:hAnsi="Arial" w:cs="Arial"/>
          <w:kern w:val="1"/>
          <w:sz w:val="24"/>
          <w:szCs w:val="24"/>
        </w:rPr>
        <w:t xml:space="preserve">        </w:t>
      </w:r>
    </w:p>
    <w:p w14:paraId="1722363B" w14:textId="77777777" w:rsidR="00A94602" w:rsidRPr="00A94602" w:rsidRDefault="00A94602" w:rsidP="00A94602">
      <w:pPr>
        <w:widowControl w:val="0"/>
        <w:suppressAutoHyphens/>
        <w:spacing w:after="0" w:line="240" w:lineRule="auto"/>
        <w:rPr>
          <w:rFonts w:ascii="Arial" w:eastAsia="Andale Sans UI" w:hAnsi="Arial" w:cs="Arial"/>
          <w:color w:val="000000"/>
          <w:kern w:val="1"/>
          <w:sz w:val="24"/>
          <w:szCs w:val="24"/>
        </w:rPr>
      </w:pPr>
      <w:r w:rsidRPr="00A94602">
        <w:rPr>
          <w:rFonts w:ascii="Arial" w:eastAsia="Tahoma" w:hAnsi="Arial" w:cs="Arial"/>
          <w:kern w:val="1"/>
          <w:sz w:val="24"/>
          <w:szCs w:val="24"/>
        </w:rPr>
        <w:t xml:space="preserve">       </w:t>
      </w:r>
      <w:r w:rsidRPr="00A94602">
        <w:rPr>
          <w:rFonts w:ascii="Arial" w:eastAsia="Andale Sans UI" w:hAnsi="Arial" w:cs="Arial"/>
          <w:kern w:val="1"/>
          <w:sz w:val="24"/>
          <w:szCs w:val="24"/>
        </w:rPr>
        <w:t>Προς διευκόλυ</w:t>
      </w:r>
      <w:r w:rsidRPr="00A94602">
        <w:rPr>
          <w:rFonts w:ascii="Arial" w:eastAsia="Andale Sans UI" w:hAnsi="Arial" w:cs="Arial"/>
          <w:color w:val="000000"/>
          <w:kern w:val="1"/>
          <w:sz w:val="24"/>
          <w:szCs w:val="24"/>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A94602">
          <w:rPr>
            <w:rFonts w:ascii="Arial" w:eastAsia="Andale Sans UI" w:hAnsi="Arial" w:cs="Arial"/>
            <w:color w:val="000080"/>
            <w:kern w:val="1"/>
            <w:sz w:val="24"/>
            <w:szCs w:val="24"/>
            <w:u w:val="single"/>
          </w:rPr>
          <w:t>www.</w:t>
        </w:r>
      </w:hyperlink>
      <w:hyperlink r:id="rId11" w:history="1">
        <w:r w:rsidRPr="00A94602">
          <w:rPr>
            <w:rFonts w:ascii="Arial" w:eastAsia="Andale Sans UI" w:hAnsi="Arial" w:cs="Arial"/>
            <w:color w:val="000080"/>
            <w:kern w:val="1"/>
            <w:sz w:val="24"/>
            <w:szCs w:val="24"/>
            <w:u w:val="single"/>
          </w:rPr>
          <w:t>vostanio</w:t>
        </w:r>
      </w:hyperlink>
      <w:hyperlink r:id="rId12" w:history="1">
        <w:r w:rsidRPr="00A94602">
          <w:rPr>
            <w:rFonts w:ascii="Arial" w:eastAsia="Andale Sans UI" w:hAnsi="Arial" w:cs="Arial"/>
            <w:color w:val="000080"/>
            <w:kern w:val="1"/>
            <w:sz w:val="24"/>
            <w:szCs w:val="24"/>
            <w:u w:val="single"/>
          </w:rPr>
          <w:t>.</w:t>
        </w:r>
        <w:r w:rsidRPr="00A94602">
          <w:rPr>
            <w:rFonts w:ascii="Arial" w:eastAsia="Andale Sans UI" w:hAnsi="Arial" w:cs="Arial"/>
            <w:color w:val="000080"/>
            <w:kern w:val="1"/>
            <w:sz w:val="24"/>
            <w:szCs w:val="24"/>
            <w:u w:val="single"/>
            <w:lang w:val="en-US"/>
          </w:rPr>
          <w:t>gov</w:t>
        </w:r>
        <w:r w:rsidRPr="00A94602">
          <w:rPr>
            <w:rFonts w:ascii="Arial" w:eastAsia="Andale Sans UI" w:hAnsi="Arial" w:cs="Arial"/>
            <w:color w:val="000080"/>
            <w:kern w:val="1"/>
            <w:sz w:val="24"/>
            <w:szCs w:val="24"/>
            <w:u w:val="single"/>
          </w:rPr>
          <w:t>.gr</w:t>
        </w:r>
      </w:hyperlink>
      <w:r w:rsidRPr="00A94602">
        <w:rPr>
          <w:rFonts w:ascii="Arial" w:eastAsia="Andale Sans UI" w:hAnsi="Arial" w:cs="Arial"/>
          <w:color w:val="000000"/>
          <w:kern w:val="1"/>
          <w:sz w:val="24"/>
          <w:szCs w:val="24"/>
        </w:rPr>
        <w:t>) στον σύνδεσμο Διαγωνισμοί και στη Διαύγεια.</w:t>
      </w:r>
    </w:p>
    <w:p w14:paraId="168724DE" w14:textId="77777777" w:rsidR="00A94602" w:rsidRPr="00A94602" w:rsidRDefault="00A94602" w:rsidP="00A94602">
      <w:pPr>
        <w:widowControl w:val="0"/>
        <w:tabs>
          <w:tab w:val="left" w:pos="1035"/>
        </w:tabs>
        <w:suppressAutoHyphens/>
        <w:spacing w:after="0" w:line="240" w:lineRule="auto"/>
        <w:jc w:val="both"/>
        <w:rPr>
          <w:rFonts w:ascii="Arial" w:eastAsia="Andale Sans UI" w:hAnsi="Arial" w:cs="Arial"/>
          <w:kern w:val="1"/>
          <w:sz w:val="24"/>
          <w:szCs w:val="24"/>
        </w:rPr>
      </w:pPr>
    </w:p>
    <w:p w14:paraId="599E0B4C" w14:textId="77777777" w:rsidR="00A94602" w:rsidRPr="00A94602" w:rsidRDefault="00A94602" w:rsidP="00A94602">
      <w:pPr>
        <w:widowControl w:val="0"/>
        <w:suppressAutoHyphens/>
        <w:spacing w:after="0" w:line="240" w:lineRule="auto"/>
        <w:jc w:val="both"/>
        <w:rPr>
          <w:rFonts w:ascii="Arial" w:eastAsia="Andale Sans UI" w:hAnsi="Arial" w:cs="Arial"/>
          <w:kern w:val="1"/>
          <w:sz w:val="24"/>
          <w:szCs w:val="24"/>
        </w:rPr>
      </w:pPr>
    </w:p>
    <w:p w14:paraId="1F245AB9" w14:textId="77777777" w:rsidR="00A94602" w:rsidRPr="00A94602" w:rsidRDefault="00A94602" w:rsidP="00A94602">
      <w:pPr>
        <w:widowControl w:val="0"/>
        <w:suppressAutoHyphens/>
        <w:spacing w:after="0" w:line="240" w:lineRule="auto"/>
        <w:jc w:val="both"/>
        <w:rPr>
          <w:rFonts w:ascii="Arial" w:eastAsia="Tahoma" w:hAnsi="Arial" w:cs="Arial"/>
          <w:b/>
          <w:kern w:val="1"/>
          <w:sz w:val="24"/>
          <w:szCs w:val="24"/>
        </w:rPr>
      </w:pPr>
      <w:r w:rsidRPr="00A94602">
        <w:rPr>
          <w:rFonts w:ascii="Arial" w:eastAsia="Tahoma" w:hAnsi="Arial" w:cs="Arial"/>
          <w:b/>
          <w:kern w:val="1"/>
          <w:sz w:val="24"/>
          <w:szCs w:val="24"/>
        </w:rPr>
        <w:t xml:space="preserve">                                                                                                        </w:t>
      </w:r>
    </w:p>
    <w:p w14:paraId="50B92533" w14:textId="68994383" w:rsidR="00A94602" w:rsidRPr="00A94602" w:rsidRDefault="00A94602" w:rsidP="00A94602">
      <w:pPr>
        <w:widowControl w:val="0"/>
        <w:suppressAutoHyphens/>
        <w:spacing w:after="0" w:line="240" w:lineRule="auto"/>
        <w:jc w:val="both"/>
        <w:rPr>
          <w:rFonts w:ascii="Arial" w:eastAsia="Tahoma" w:hAnsi="Arial" w:cs="Arial"/>
          <w:b/>
          <w:kern w:val="1"/>
          <w:sz w:val="24"/>
          <w:szCs w:val="24"/>
        </w:rPr>
      </w:pPr>
      <w:r w:rsidRPr="00A94602">
        <w:rPr>
          <w:rFonts w:ascii="Arial" w:eastAsia="Tahoma" w:hAnsi="Arial" w:cs="Arial"/>
          <w:b/>
          <w:kern w:val="1"/>
          <w:sz w:val="24"/>
          <w:szCs w:val="24"/>
        </w:rPr>
        <w:t xml:space="preserve">                                                </w:t>
      </w:r>
      <w:r w:rsidRPr="009D7FFE">
        <w:rPr>
          <w:rFonts w:ascii="Arial" w:eastAsia="Tahoma" w:hAnsi="Arial" w:cs="Arial"/>
          <w:b/>
          <w:kern w:val="1"/>
          <w:sz w:val="24"/>
          <w:szCs w:val="24"/>
        </w:rPr>
        <w:t xml:space="preserve">                         </w:t>
      </w:r>
      <w:r w:rsidRPr="00A94602">
        <w:rPr>
          <w:rFonts w:ascii="Arial" w:eastAsia="Tahoma" w:hAnsi="Arial" w:cs="Arial"/>
          <w:b/>
          <w:kern w:val="1"/>
          <w:sz w:val="24"/>
          <w:szCs w:val="24"/>
        </w:rPr>
        <w:t xml:space="preserve">  </w:t>
      </w:r>
      <w:r w:rsidRPr="009D7FFE">
        <w:rPr>
          <w:rFonts w:ascii="Arial" w:eastAsia="Tahoma" w:hAnsi="Arial" w:cs="Arial"/>
          <w:b/>
          <w:kern w:val="1"/>
          <w:sz w:val="24"/>
          <w:szCs w:val="24"/>
        </w:rPr>
        <w:t xml:space="preserve"> </w:t>
      </w:r>
      <w:r w:rsidRPr="00A94602">
        <w:rPr>
          <w:rFonts w:ascii="Arial" w:eastAsia="Tahoma" w:hAnsi="Arial" w:cs="Arial"/>
          <w:b/>
          <w:kern w:val="1"/>
          <w:sz w:val="24"/>
          <w:szCs w:val="24"/>
        </w:rPr>
        <w:t xml:space="preserve"> Ο ΔΙΟΙΚΗΤΗΣ  </w:t>
      </w:r>
    </w:p>
    <w:p w14:paraId="69D505FE" w14:textId="77777777" w:rsidR="00A94602" w:rsidRPr="00A94602" w:rsidRDefault="00A94602" w:rsidP="00A94602">
      <w:pPr>
        <w:widowControl w:val="0"/>
        <w:suppressAutoHyphens/>
        <w:spacing w:after="0" w:line="240" w:lineRule="auto"/>
        <w:ind w:right="-1"/>
        <w:rPr>
          <w:rFonts w:ascii="Arial" w:eastAsia="Andale Sans UI" w:hAnsi="Arial" w:cs="Arial"/>
          <w:b/>
          <w:kern w:val="1"/>
          <w:sz w:val="24"/>
          <w:szCs w:val="24"/>
        </w:rPr>
      </w:pPr>
    </w:p>
    <w:p w14:paraId="2C53D3C4" w14:textId="77777777" w:rsidR="00A94602" w:rsidRPr="00A94602" w:rsidRDefault="00A94602" w:rsidP="00A946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1"/>
          <w:sz w:val="24"/>
          <w:szCs w:val="24"/>
        </w:rPr>
      </w:pPr>
      <w:r w:rsidRPr="00A94602">
        <w:rPr>
          <w:rFonts w:ascii="Arial" w:eastAsia="Andale Sans UI" w:hAnsi="Arial" w:cs="Arial"/>
          <w:b/>
          <w:kern w:val="1"/>
          <w:sz w:val="24"/>
          <w:szCs w:val="24"/>
        </w:rPr>
        <w:t xml:space="preserve">                                                     </w:t>
      </w:r>
      <w:r w:rsidRPr="00A94602">
        <w:rPr>
          <w:rFonts w:ascii="Arial" w:eastAsia="Andale Sans UI" w:hAnsi="Arial" w:cs="Arial"/>
          <w:kern w:val="1"/>
          <w:sz w:val="24"/>
          <w:szCs w:val="24"/>
        </w:rPr>
        <w:t xml:space="preserve">                            </w:t>
      </w:r>
    </w:p>
    <w:p w14:paraId="26EFCEA9" w14:textId="77777777" w:rsidR="00A94602" w:rsidRPr="00A94602" w:rsidRDefault="00A94602" w:rsidP="00A94602">
      <w:pPr>
        <w:widowControl w:val="0"/>
        <w:suppressAutoHyphens/>
        <w:spacing w:after="0" w:line="240" w:lineRule="auto"/>
        <w:jc w:val="both"/>
        <w:rPr>
          <w:rFonts w:ascii="Arial" w:eastAsia="Andale Sans UI" w:hAnsi="Arial" w:cs="Arial"/>
          <w:kern w:val="1"/>
          <w:sz w:val="24"/>
          <w:szCs w:val="24"/>
        </w:rPr>
      </w:pPr>
    </w:p>
    <w:p w14:paraId="58D7F5AC" w14:textId="77777777" w:rsidR="00A94602" w:rsidRPr="00A94602" w:rsidRDefault="00A94602" w:rsidP="00A94602">
      <w:pPr>
        <w:widowControl w:val="0"/>
        <w:suppressAutoHyphens/>
        <w:spacing w:after="0" w:line="240" w:lineRule="auto"/>
        <w:jc w:val="both"/>
        <w:rPr>
          <w:rFonts w:ascii="Arial" w:eastAsia="Tahoma" w:hAnsi="Arial" w:cs="Arial"/>
          <w:b/>
          <w:kern w:val="1"/>
          <w:sz w:val="24"/>
          <w:szCs w:val="24"/>
        </w:rPr>
      </w:pPr>
      <w:r w:rsidRPr="00A94602">
        <w:rPr>
          <w:rFonts w:ascii="Arial" w:eastAsia="Tahoma" w:hAnsi="Arial" w:cs="Arial"/>
          <w:b/>
          <w:kern w:val="1"/>
          <w:sz w:val="24"/>
          <w:szCs w:val="24"/>
        </w:rPr>
        <w:t xml:space="preserve">                                                                                       </w:t>
      </w:r>
    </w:p>
    <w:p w14:paraId="6FF89DE0" w14:textId="19302F74" w:rsidR="00A94602" w:rsidRPr="00A94602" w:rsidRDefault="00A94602" w:rsidP="00A94602">
      <w:pPr>
        <w:widowControl w:val="0"/>
        <w:suppressAutoHyphens/>
        <w:spacing w:after="0" w:line="240" w:lineRule="auto"/>
        <w:jc w:val="both"/>
        <w:rPr>
          <w:rFonts w:ascii="Arial" w:eastAsia="Tahoma" w:hAnsi="Arial" w:cs="Arial"/>
          <w:b/>
          <w:kern w:val="1"/>
          <w:sz w:val="24"/>
          <w:szCs w:val="24"/>
        </w:rPr>
      </w:pPr>
      <w:r w:rsidRPr="00A94602">
        <w:rPr>
          <w:rFonts w:ascii="Arial" w:eastAsia="Tahoma" w:hAnsi="Arial" w:cs="Arial"/>
          <w:b/>
          <w:kern w:val="1"/>
          <w:sz w:val="24"/>
          <w:szCs w:val="24"/>
        </w:rPr>
        <w:t xml:space="preserve">                                            </w:t>
      </w:r>
      <w:r w:rsidRPr="009D7FFE">
        <w:rPr>
          <w:rFonts w:ascii="Arial" w:eastAsia="Tahoma" w:hAnsi="Arial" w:cs="Arial"/>
          <w:b/>
          <w:kern w:val="1"/>
          <w:sz w:val="24"/>
          <w:szCs w:val="24"/>
        </w:rPr>
        <w:t xml:space="preserve">                      </w:t>
      </w:r>
      <w:r w:rsidRPr="00A94602">
        <w:rPr>
          <w:rFonts w:ascii="Arial" w:eastAsia="Tahoma" w:hAnsi="Arial" w:cs="Arial"/>
          <w:b/>
          <w:kern w:val="1"/>
          <w:sz w:val="24"/>
          <w:szCs w:val="24"/>
        </w:rPr>
        <w:t xml:space="preserve">    ΚΑΜΠΟΥΡΗΣ ΓΕΩΡΓΙΟΣ</w:t>
      </w:r>
    </w:p>
    <w:p w14:paraId="02F03D45" w14:textId="77777777" w:rsidR="00900F6F" w:rsidRDefault="00900F6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0E06BD44" w14:textId="77777777" w:rsidR="00900F6F" w:rsidRDefault="00900F6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5A37D68D" w14:textId="77777777" w:rsidR="00900F6F" w:rsidRDefault="00900F6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3C95146E" w14:textId="77777777" w:rsidR="00900F6F" w:rsidRDefault="00900F6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5C4D9EA0" w14:textId="77777777" w:rsidR="00900F6F" w:rsidRDefault="00900F6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00E102F" w14:textId="71303D13" w:rsidR="00B53447" w:rsidRPr="00DF104A" w:rsidRDefault="00900F6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9D7FFE">
        <w:rPr>
          <w:rFonts w:ascii="Arial" w:eastAsia="SimSun" w:hAnsi="Arial" w:cs="Arial"/>
          <w:sz w:val="24"/>
          <w:szCs w:val="24"/>
          <w:lang w:eastAsia="el-GR"/>
        </w:rPr>
        <w:lastRenderedPageBreak/>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068FA3AF" w14:textId="0AF05B0B" w:rsidR="00B53447" w:rsidRPr="007D3288"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7D3288" w:rsidRPr="007D3288">
        <w:rPr>
          <w:rFonts w:ascii="Arial" w:eastAsia="SimSun" w:hAnsi="Arial" w:cs="Arial"/>
          <w:b/>
          <w:sz w:val="24"/>
          <w:szCs w:val="24"/>
          <w:lang w:eastAsia="el-GR"/>
        </w:rPr>
        <w:t xml:space="preserve"> 31-08-2022</w:t>
      </w:r>
    </w:p>
    <w:p w14:paraId="4F87246D" w14:textId="7ADC27DC" w:rsidR="00B53447" w:rsidRPr="00900F6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1346DB">
        <w:rPr>
          <w:rFonts w:ascii="Arial" w:eastAsia="SimSun" w:hAnsi="Arial" w:cs="Arial"/>
          <w:b/>
          <w:bCs/>
          <w:sz w:val="24"/>
          <w:szCs w:val="24"/>
          <w:lang w:eastAsia="el-GR"/>
        </w:rPr>
        <w:t xml:space="preserve"> </w:t>
      </w:r>
      <w:r w:rsidR="007D3288" w:rsidRPr="007D3288">
        <w:rPr>
          <w:rFonts w:ascii="Arial" w:eastAsia="SimSun" w:hAnsi="Arial" w:cs="Arial"/>
          <w:b/>
          <w:bCs/>
          <w:sz w:val="24"/>
          <w:szCs w:val="24"/>
          <w:lang w:eastAsia="el-GR"/>
        </w:rPr>
        <w:t>1</w:t>
      </w:r>
      <w:r w:rsidR="007D3288" w:rsidRPr="00900F6F">
        <w:rPr>
          <w:rFonts w:ascii="Arial" w:eastAsia="SimSun" w:hAnsi="Arial" w:cs="Arial"/>
          <w:b/>
          <w:bCs/>
          <w:sz w:val="24"/>
          <w:szCs w:val="24"/>
          <w:lang w:eastAsia="el-GR"/>
        </w:rPr>
        <w:t>2260</w:t>
      </w:r>
    </w:p>
    <w:p w14:paraId="0E8D37C0" w14:textId="1E02C7AC"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170D81" w:rsidRPr="00170D81">
        <w:rPr>
          <w:rFonts w:ascii="Arial" w:eastAsia="SimSun" w:hAnsi="Arial" w:cs="Arial"/>
          <w:b/>
          <w:bCs/>
          <w:sz w:val="24"/>
          <w:szCs w:val="24"/>
          <w:lang w:eastAsia="el-GR"/>
        </w:rPr>
        <w:t xml:space="preserve"> </w:t>
      </w:r>
      <w:r w:rsidR="006F3FD9">
        <w:rPr>
          <w:rFonts w:ascii="Arial" w:eastAsia="SimSun" w:hAnsi="Arial" w:cs="Arial"/>
          <w:b/>
          <w:bCs/>
          <w:sz w:val="24"/>
          <w:szCs w:val="24"/>
          <w:lang w:eastAsia="el-GR"/>
        </w:rPr>
        <w:t>94Ε24697Ο-ΤΝΩ</w:t>
      </w:r>
    </w:p>
    <w:p w14:paraId="5AA08588" w14:textId="178748E4"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6A49A9">
        <w:rPr>
          <w:rFonts w:ascii="Arial" w:eastAsia="SimSun" w:hAnsi="Arial" w:cs="Arial"/>
          <w:b/>
          <w:sz w:val="24"/>
          <w:szCs w:val="24"/>
          <w:lang w:eastAsia="el-GR"/>
        </w:rPr>
        <w:t>1881</w:t>
      </w:r>
      <w:r w:rsidR="00DF092A" w:rsidRPr="00DF104A">
        <w:rPr>
          <w:rFonts w:ascii="Arial" w:eastAsia="SimSun" w:hAnsi="Arial" w:cs="Arial"/>
          <w:b/>
          <w:sz w:val="24"/>
          <w:szCs w:val="24"/>
          <w:lang w:eastAsia="el-GR"/>
        </w:rPr>
        <w:t xml:space="preserve"> </w:t>
      </w:r>
    </w:p>
    <w:p w14:paraId="5B2FA8DE"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4E6E2D28" w14:textId="4F9C3B7E" w:rsidR="00B53447" w:rsidRPr="007F6C2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7F6C2F">
        <w:rPr>
          <w:rFonts w:ascii="Arial" w:eastAsia="SimSun" w:hAnsi="Arial" w:cs="Arial"/>
          <w:b/>
          <w:sz w:val="24"/>
          <w:szCs w:val="24"/>
          <w:lang w:eastAsia="el-GR"/>
        </w:rPr>
        <w:t>:</w:t>
      </w:r>
      <w:r w:rsidR="009D7FFE" w:rsidRPr="009D7FFE">
        <w:rPr>
          <w:rFonts w:ascii="Helvetica" w:hAnsi="Helvetica" w:cs="Helvetica"/>
          <w:color w:val="468847"/>
          <w:sz w:val="20"/>
          <w:szCs w:val="20"/>
          <w:shd w:val="clear" w:color="auto" w:fill="DFF0D8"/>
        </w:rPr>
        <w:t xml:space="preserve"> </w:t>
      </w:r>
      <w:r w:rsidR="009D7FFE" w:rsidRPr="009D7FFE">
        <w:rPr>
          <w:rFonts w:ascii="Arial" w:eastAsia="SimSun" w:hAnsi="Arial" w:cs="Arial"/>
          <w:b/>
          <w:sz w:val="24"/>
          <w:szCs w:val="24"/>
          <w:lang w:eastAsia="el-GR"/>
        </w:rPr>
        <w:t>636Ξ46907Ο-ΦΨ9</w:t>
      </w:r>
      <w:r w:rsidR="005A0ADA" w:rsidRPr="005A0ADA">
        <w:rPr>
          <w:rFonts w:ascii="Helvetica" w:hAnsi="Helvetica" w:cs="Helvetica"/>
          <w:color w:val="468847"/>
          <w:sz w:val="20"/>
          <w:szCs w:val="20"/>
          <w:shd w:val="clear" w:color="auto" w:fill="DFF0D8"/>
        </w:rPr>
        <w:t xml:space="preserve"> </w:t>
      </w:r>
    </w:p>
    <w:p w14:paraId="73C72F92" w14:textId="07E190DF" w:rsidR="00B53447" w:rsidRPr="00F24E7C"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F8130C" w:rsidRPr="00F8130C">
        <w:t xml:space="preserve"> </w:t>
      </w:r>
      <w:r w:rsidR="00E6010F" w:rsidRPr="00E6010F">
        <w:t>22PROC011170454</w:t>
      </w:r>
    </w:p>
    <w:p w14:paraId="3B78DE4A"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26F4863D"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0DCEA555"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4BA9792E" w14:textId="77777777" w:rsidR="00B53447" w:rsidRPr="00DF104A"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DF092A">
        <w:rPr>
          <w:rFonts w:ascii="Arial" w:eastAsia="SimSun" w:hAnsi="Arial" w:cs="Arial"/>
          <w:bCs/>
          <w:sz w:val="24"/>
          <w:szCs w:val="24"/>
          <w:lang w:eastAsia="el-GR"/>
        </w:rPr>
        <w:t>Λούπου Π.</w:t>
      </w:r>
    </w:p>
    <w:p w14:paraId="3F9AC89B" w14:textId="77777777" w:rsidR="00B53447" w:rsidRPr="00E6010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E6010F">
        <w:rPr>
          <w:rFonts w:ascii="Arial" w:eastAsia="SimSun" w:hAnsi="Arial" w:cs="Arial"/>
          <w:b/>
          <w:bCs/>
          <w:sz w:val="24"/>
          <w:szCs w:val="24"/>
          <w:lang w:eastAsia="el-GR"/>
        </w:rPr>
        <w:t xml:space="preserve">: </w:t>
      </w:r>
      <w:r w:rsidRPr="00E6010F">
        <w:rPr>
          <w:rFonts w:ascii="Arial" w:eastAsia="SimSun" w:hAnsi="Arial" w:cs="Arial"/>
          <w:bCs/>
          <w:sz w:val="24"/>
          <w:szCs w:val="24"/>
          <w:lang w:eastAsia="el-GR"/>
        </w:rPr>
        <w:t>225135</w:t>
      </w:r>
      <w:r w:rsidR="00D657BC" w:rsidRPr="00E6010F">
        <w:rPr>
          <w:rFonts w:ascii="Arial" w:eastAsia="SimSun" w:hAnsi="Arial" w:cs="Arial"/>
          <w:bCs/>
          <w:sz w:val="24"/>
          <w:szCs w:val="24"/>
          <w:lang w:eastAsia="el-GR"/>
        </w:rPr>
        <w:t>135</w:t>
      </w:r>
      <w:r w:rsidR="00DF092A" w:rsidRPr="00E6010F">
        <w:rPr>
          <w:rFonts w:ascii="Arial" w:eastAsia="SimSun" w:hAnsi="Arial" w:cs="Arial"/>
          <w:bCs/>
          <w:sz w:val="24"/>
          <w:szCs w:val="24"/>
          <w:lang w:eastAsia="el-GR"/>
        </w:rPr>
        <w:t>1</w:t>
      </w:r>
    </w:p>
    <w:p w14:paraId="300EB58E" w14:textId="77777777" w:rsidR="00B53447" w:rsidRPr="00E6010F"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E6010F">
        <w:rPr>
          <w:rFonts w:ascii="Arial" w:eastAsia="SimSun" w:hAnsi="Arial" w:cs="Arial"/>
          <w:b/>
          <w:sz w:val="24"/>
          <w:szCs w:val="24"/>
          <w:lang w:eastAsia="el-GR"/>
        </w:rPr>
        <w:t xml:space="preserve">: </w:t>
      </w:r>
      <w:hyperlink r:id="rId13" w:history="1">
        <w:r w:rsidR="00DF092A" w:rsidRPr="009E65DB">
          <w:rPr>
            <w:rStyle w:val="-"/>
            <w:rFonts w:ascii="Arial" w:eastAsia="SimSun" w:hAnsi="Arial" w:cs="Arial"/>
            <w:sz w:val="24"/>
            <w:szCs w:val="24"/>
            <w:lang w:val="en-US"/>
          </w:rPr>
          <w:t>promithies</w:t>
        </w:r>
        <w:r w:rsidR="00DF092A" w:rsidRPr="00E6010F">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E6010F">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E6010F">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3F57DADC" w14:textId="77777777" w:rsidR="005917BE" w:rsidRPr="00E6010F" w:rsidRDefault="005917BE" w:rsidP="005917BE">
      <w:pPr>
        <w:spacing w:after="0" w:line="240" w:lineRule="auto"/>
        <w:rPr>
          <w:rFonts w:ascii="Arial" w:eastAsia="SimSun" w:hAnsi="Arial" w:cs="Arial"/>
          <w:sz w:val="24"/>
          <w:szCs w:val="24"/>
          <w:lang w:eastAsia="el-GR"/>
        </w:rPr>
      </w:pPr>
    </w:p>
    <w:p w14:paraId="2873EE55" w14:textId="77777777" w:rsidR="005917BE" w:rsidRPr="00E6010F" w:rsidRDefault="005917BE" w:rsidP="005917BE">
      <w:pPr>
        <w:spacing w:after="0" w:line="240" w:lineRule="auto"/>
        <w:rPr>
          <w:rFonts w:ascii="Arial" w:eastAsia="SimSun" w:hAnsi="Arial" w:cs="Arial"/>
          <w:b/>
          <w:sz w:val="24"/>
          <w:szCs w:val="24"/>
          <w:lang w:eastAsia="el-GR"/>
        </w:rPr>
      </w:pPr>
      <w:r w:rsidRPr="00E6010F">
        <w:rPr>
          <w:rFonts w:ascii="Arial" w:eastAsia="SimSun" w:hAnsi="Arial" w:cs="Arial"/>
          <w:sz w:val="24"/>
          <w:szCs w:val="24"/>
          <w:lang w:eastAsia="el-GR"/>
        </w:rPr>
        <w:t xml:space="preserve">                                                </w:t>
      </w:r>
    </w:p>
    <w:p w14:paraId="028B0681" w14:textId="7E6F9F4E" w:rsidR="005917BE" w:rsidRPr="00DF104A" w:rsidRDefault="005917BE" w:rsidP="005917BE">
      <w:pPr>
        <w:spacing w:after="0" w:line="240" w:lineRule="auto"/>
        <w:rPr>
          <w:rFonts w:ascii="Arial" w:eastAsia="SimSun" w:hAnsi="Arial" w:cs="Arial"/>
          <w:b/>
          <w:sz w:val="24"/>
          <w:szCs w:val="24"/>
          <w:lang w:eastAsia="el-GR"/>
        </w:rPr>
      </w:pPr>
      <w:r w:rsidRPr="00E6010F">
        <w:rPr>
          <w:rFonts w:ascii="Arial" w:eastAsia="SimSun" w:hAnsi="Arial" w:cs="Arial"/>
          <w:b/>
          <w:sz w:val="24"/>
          <w:szCs w:val="24"/>
          <w:lang w:eastAsia="el-GR"/>
        </w:rPr>
        <w:t xml:space="preserve">            </w:t>
      </w:r>
      <w:r w:rsidR="00BF79AE" w:rsidRPr="00E6010F">
        <w:rPr>
          <w:rFonts w:ascii="Arial" w:eastAsia="SimSun" w:hAnsi="Arial" w:cs="Arial"/>
          <w:b/>
          <w:sz w:val="24"/>
          <w:szCs w:val="24"/>
          <w:lang w:eastAsia="el-GR"/>
        </w:rPr>
        <w:t xml:space="preserve">  </w:t>
      </w:r>
      <w:r w:rsidRPr="00E6010F">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DF092A" w:rsidRPr="00DF092A">
        <w:rPr>
          <w:rFonts w:ascii="Arial" w:eastAsia="SimSun" w:hAnsi="Arial" w:cs="Arial"/>
          <w:b/>
          <w:sz w:val="24"/>
          <w:szCs w:val="24"/>
          <w:lang w:eastAsia="el-GR"/>
        </w:rPr>
        <w:t xml:space="preserve"> </w:t>
      </w:r>
      <w:r w:rsidR="00BF42C6">
        <w:rPr>
          <w:rFonts w:ascii="Arial" w:eastAsia="SimSun" w:hAnsi="Arial" w:cs="Arial"/>
          <w:b/>
          <w:sz w:val="24"/>
          <w:szCs w:val="24"/>
          <w:lang w:eastAsia="el-GR"/>
        </w:rPr>
        <w:t>39</w:t>
      </w:r>
      <w:r w:rsidR="001102AA">
        <w:rPr>
          <w:rFonts w:ascii="Arial" w:eastAsia="SimSun" w:hAnsi="Arial" w:cs="Arial"/>
          <w:b/>
          <w:sz w:val="24"/>
          <w:szCs w:val="24"/>
          <w:lang w:eastAsia="el-GR"/>
        </w:rPr>
        <w:t>/2022</w:t>
      </w:r>
    </w:p>
    <w:p w14:paraId="2A852B40"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0EBE515F" w14:textId="5B8145F2"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Pr="00DF104A">
        <w:rPr>
          <w:rFonts w:ascii="Arial" w:eastAsia="SimSun" w:hAnsi="Arial" w:cs="Arial"/>
          <w:b/>
          <w:color w:val="000000"/>
          <w:sz w:val="24"/>
          <w:szCs w:val="24"/>
          <w:lang w:eastAsia="el-GR"/>
        </w:rPr>
        <w:t xml:space="preserve">  </w:t>
      </w:r>
      <w:r w:rsidR="00BF42C6">
        <w:rPr>
          <w:rFonts w:ascii="Arial" w:eastAsia="SimSun" w:hAnsi="Arial" w:cs="Arial"/>
          <w:b/>
          <w:color w:val="000000"/>
          <w:sz w:val="24"/>
          <w:szCs w:val="24"/>
          <w:lang w:eastAsia="el-GR"/>
        </w:rPr>
        <w:t>Ανάθεση της μόνωσης- στεγανοποίησης (Ν-Δ) πλάκας κτιρίου ΚΠ Β΄ορόφου.</w:t>
      </w:r>
    </w:p>
    <w:p w14:paraId="36445D96"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381"/>
        <w:gridCol w:w="1985"/>
        <w:gridCol w:w="1984"/>
        <w:gridCol w:w="2127"/>
      </w:tblGrid>
      <w:tr w:rsidR="00FB4EFF" w:rsidRPr="00DF104A" w14:paraId="4B70FE77" w14:textId="5D39D06F" w:rsidTr="00FB4EFF">
        <w:tc>
          <w:tcPr>
            <w:tcW w:w="2381" w:type="dxa"/>
            <w:tcBorders>
              <w:top w:val="single" w:sz="4" w:space="0" w:color="000000"/>
              <w:left w:val="single" w:sz="4" w:space="0" w:color="000000"/>
              <w:bottom w:val="single" w:sz="4" w:space="0" w:color="000000"/>
            </w:tcBorders>
          </w:tcPr>
          <w:p w14:paraId="77C7268B" w14:textId="77777777" w:rsidR="00FB4EFF" w:rsidRPr="00FB4EFF"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ΤΕΧΝΙΚΕΣ ΠΡΟΔΙΑΓΡΑΦΕΣ</w:t>
            </w:r>
          </w:p>
        </w:tc>
        <w:tc>
          <w:tcPr>
            <w:tcW w:w="1985" w:type="dxa"/>
            <w:tcBorders>
              <w:top w:val="single" w:sz="4" w:space="0" w:color="000000"/>
              <w:left w:val="single" w:sz="4" w:space="0" w:color="000000"/>
              <w:bottom w:val="single" w:sz="4" w:space="0" w:color="000000"/>
            </w:tcBorders>
          </w:tcPr>
          <w:p w14:paraId="2E1EA7A5" w14:textId="77777777" w:rsidR="00FB4EFF" w:rsidRPr="00FB4EFF"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5F7447EB" w:rsidR="00FB4EFF" w:rsidRPr="00FB4EFF"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 xml:space="preserve">Ημερομηνία  ανάρτησης  στη ΔΙΑΥΓΕΙΑ στο ΚΗΜΔΗΣ και στο </w:t>
            </w:r>
            <w:r w:rsidRPr="00FB4EFF">
              <w:rPr>
                <w:rFonts w:ascii="Arial" w:eastAsia="Times New Roman" w:hAnsi="Arial" w:cs="Arial"/>
                <w:b/>
                <w:lang w:val="en-US" w:eastAsia="ar-SA"/>
              </w:rPr>
              <w:t>site</w:t>
            </w:r>
          </w:p>
        </w:tc>
        <w:tc>
          <w:tcPr>
            <w:tcW w:w="2127" w:type="dxa"/>
            <w:tcBorders>
              <w:top w:val="single" w:sz="4" w:space="0" w:color="000000"/>
              <w:left w:val="single" w:sz="4" w:space="0" w:color="000000"/>
              <w:bottom w:val="single" w:sz="4" w:space="0" w:color="000000"/>
              <w:right w:val="single" w:sz="4" w:space="0" w:color="000000"/>
            </w:tcBorders>
          </w:tcPr>
          <w:p w14:paraId="715E585E" w14:textId="22D545E6" w:rsidR="00FB4EFF" w:rsidRPr="00FB4EFF" w:rsidRDefault="00FB4EFF" w:rsidP="00FB4EFF">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Ημερομηνία δημοσίευσης στο τοπικό τύπο</w:t>
            </w:r>
          </w:p>
        </w:tc>
      </w:tr>
      <w:tr w:rsidR="00FB4EFF" w:rsidRPr="00DF104A" w14:paraId="6D7FB132" w14:textId="69A090D6" w:rsidTr="00FB4EFF">
        <w:tc>
          <w:tcPr>
            <w:tcW w:w="2381" w:type="dxa"/>
            <w:tcBorders>
              <w:top w:val="single" w:sz="4" w:space="0" w:color="000000"/>
              <w:left w:val="single" w:sz="4" w:space="0" w:color="000000"/>
              <w:bottom w:val="single" w:sz="4" w:space="0" w:color="000000"/>
            </w:tcBorders>
          </w:tcPr>
          <w:p w14:paraId="48DEFFDC" w14:textId="77777777" w:rsidR="00FB4EFF" w:rsidRPr="00FB4EFF"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ΝΑΙ</w:t>
            </w:r>
          </w:p>
        </w:tc>
        <w:tc>
          <w:tcPr>
            <w:tcW w:w="1985" w:type="dxa"/>
            <w:tcBorders>
              <w:top w:val="single" w:sz="4" w:space="0" w:color="000000"/>
              <w:left w:val="single" w:sz="4" w:space="0" w:color="000000"/>
              <w:bottom w:val="single" w:sz="4" w:space="0" w:color="000000"/>
            </w:tcBorders>
          </w:tcPr>
          <w:p w14:paraId="2E0A7297" w14:textId="77777777" w:rsidR="00FB4EFF" w:rsidRPr="00FB4EFF"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 xml:space="preserve">ΧΑΜΗΛΟΤΕΡΗ </w:t>
            </w:r>
          </w:p>
          <w:p w14:paraId="61DAD243" w14:textId="77777777" w:rsidR="00FB4EFF" w:rsidRPr="00FB4EFF" w:rsidRDefault="00FB4EFF" w:rsidP="005917BE">
            <w:pPr>
              <w:tabs>
                <w:tab w:val="center" w:pos="4153"/>
                <w:tab w:val="right" w:pos="8306"/>
              </w:tabs>
              <w:suppressAutoHyphens/>
              <w:spacing w:after="0" w:line="240" w:lineRule="auto"/>
              <w:rPr>
                <w:rFonts w:ascii="Arial" w:eastAsia="Times New Roman" w:hAnsi="Arial" w:cs="Arial"/>
                <w:b/>
                <w:lang w:eastAsia="ar-SA"/>
              </w:rPr>
            </w:pPr>
            <w:r w:rsidRPr="00FB4EFF">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1C022DEC" w:rsidR="00FB4EFF" w:rsidRPr="00FB4EFF"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01-09-2022</w:t>
            </w:r>
          </w:p>
        </w:tc>
        <w:tc>
          <w:tcPr>
            <w:tcW w:w="2127" w:type="dxa"/>
            <w:tcBorders>
              <w:top w:val="single" w:sz="4" w:space="0" w:color="000000"/>
              <w:left w:val="single" w:sz="4" w:space="0" w:color="000000"/>
              <w:bottom w:val="single" w:sz="4" w:space="0" w:color="000000"/>
              <w:right w:val="single" w:sz="4" w:space="0" w:color="000000"/>
            </w:tcBorders>
          </w:tcPr>
          <w:p w14:paraId="68ADC587" w14:textId="747A9B24" w:rsidR="00FB4EFF" w:rsidRPr="00FB4EFF"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FB4EFF">
              <w:rPr>
                <w:rFonts w:ascii="Arial" w:eastAsia="Times New Roman" w:hAnsi="Arial" w:cs="Arial"/>
                <w:b/>
                <w:lang w:eastAsia="ar-SA"/>
              </w:rPr>
              <w:t>0</w:t>
            </w:r>
            <w:r>
              <w:rPr>
                <w:rFonts w:ascii="Arial" w:eastAsia="Times New Roman" w:hAnsi="Arial" w:cs="Arial"/>
                <w:b/>
                <w:lang w:eastAsia="ar-SA"/>
              </w:rPr>
              <w:t>2</w:t>
            </w:r>
            <w:r w:rsidRPr="00FB4EFF">
              <w:rPr>
                <w:rFonts w:ascii="Arial" w:eastAsia="Times New Roman" w:hAnsi="Arial" w:cs="Arial"/>
                <w:b/>
                <w:lang w:eastAsia="ar-SA"/>
              </w:rPr>
              <w:t>-09-2022</w:t>
            </w:r>
          </w:p>
        </w:tc>
      </w:tr>
    </w:tbl>
    <w:p w14:paraId="56BDAD3F"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60D9EF6E" w14:textId="77777777" w:rsidR="009F49B8"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r w:rsidRPr="00DF104A">
        <w:rPr>
          <w:rFonts w:ascii="Arial" w:eastAsia="SimSun" w:hAnsi="Arial" w:cs="Arial"/>
          <w:b/>
          <w:color w:val="000000"/>
          <w:sz w:val="24"/>
          <w:szCs w:val="24"/>
          <w:lang w:eastAsia="el-GR"/>
        </w:rPr>
        <w:t xml:space="preserve">               </w:t>
      </w:r>
    </w:p>
    <w:p w14:paraId="45AC1AE2" w14:textId="25A25D1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7690378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lastRenderedPageBreak/>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0CEE1B84"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Την υπ’αριθμ.</w:t>
            </w:r>
            <w:r w:rsidR="009F49B8">
              <w:rPr>
                <w:rFonts w:ascii="Arial" w:eastAsia="SimSun" w:hAnsi="Arial" w:cs="Arial"/>
                <w:sz w:val="24"/>
                <w:szCs w:val="24"/>
                <w:lang w:eastAsia="el-GR"/>
              </w:rPr>
              <w:t>12198/31-08-2022</w:t>
            </w:r>
            <w:r w:rsidR="00BF42C6">
              <w:rPr>
                <w:rFonts w:ascii="Arial" w:eastAsia="SimSun" w:hAnsi="Arial" w:cs="Arial"/>
                <w:sz w:val="24"/>
                <w:szCs w:val="24"/>
                <w:lang w:eastAsia="el-GR"/>
              </w:rPr>
              <w:t xml:space="preserve"> </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w:t>
            </w:r>
            <w:r w:rsidR="00BF42C6">
              <w:rPr>
                <w:rFonts w:ascii="Arial" w:eastAsia="Calibri" w:hAnsi="Arial" w:cs="Arial"/>
                <w:sz w:val="24"/>
                <w:szCs w:val="24"/>
                <w:lang w:eastAsia="ar-SA"/>
              </w:rPr>
              <w:t>ιοικητή</w:t>
            </w:r>
            <w:r w:rsidR="005917BE" w:rsidRPr="00DF104A">
              <w:rPr>
                <w:rFonts w:ascii="Arial" w:eastAsia="SimSun" w:hAnsi="Arial" w:cs="Arial"/>
                <w:sz w:val="24"/>
                <w:szCs w:val="24"/>
                <w:lang w:eastAsia="el-GR"/>
              </w:rPr>
              <w:t xml:space="preserve"> του Γ.Ν. Μυτιλήνης “Βοστάνειο”</w:t>
            </w:r>
            <w:r w:rsidRPr="00C2253E">
              <w:rPr>
                <w:rFonts w:ascii="Arial" w:eastAsia="SimSun" w:hAnsi="Arial" w:cs="Arial"/>
                <w:sz w:val="24"/>
                <w:szCs w:val="24"/>
                <w:lang w:eastAsia="el-GR"/>
              </w:rPr>
              <w:t xml:space="preserve"> </w:t>
            </w:r>
            <w:r w:rsidR="007F6C2F">
              <w:rPr>
                <w:rFonts w:ascii="Arial" w:eastAsia="SimSun" w:hAnsi="Arial" w:cs="Arial"/>
                <w:sz w:val="24"/>
                <w:szCs w:val="24"/>
                <w:lang w:eastAsia="el-GR"/>
              </w:rPr>
              <w:t>έγκρισης διενέργειας</w:t>
            </w:r>
            <w:r>
              <w:rPr>
                <w:rFonts w:ascii="Arial" w:eastAsia="SimSun" w:hAnsi="Arial" w:cs="Arial"/>
                <w:sz w:val="24"/>
                <w:szCs w:val="24"/>
                <w:lang w:eastAsia="el-GR"/>
              </w:rPr>
              <w:t xml:space="preserve"> του διαγωνισμού </w:t>
            </w:r>
          </w:p>
        </w:tc>
      </w:tr>
    </w:tbl>
    <w:p w14:paraId="2E2EE1B4"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57958FDB" w14:textId="2A669476"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5F153E" w:rsidRPr="005F153E">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1FBC99C1" w14:textId="67068C96" w:rsidR="005917B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w:t>
      </w:r>
      <w:r w:rsidR="005F153E" w:rsidRPr="005F153E">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r w:rsidR="005F153E">
        <w:rPr>
          <w:rFonts w:ascii="Arial" w:eastAsia="SimSun" w:hAnsi="Arial" w:cs="Arial"/>
          <w:sz w:val="24"/>
          <w:szCs w:val="24"/>
          <w:u w:val="single"/>
          <w:lang w:eastAsia="el-GR"/>
        </w:rPr>
        <w:t>κατακύρωσης</w:t>
      </w:r>
    </w:p>
    <w:p w14:paraId="5E3EA1CF" w14:textId="77777777" w:rsidR="00E87128"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bCs/>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 </w:t>
      </w:r>
      <w:r w:rsidR="005F153E" w:rsidRPr="005F153E">
        <w:rPr>
          <w:rFonts w:ascii="Arial" w:eastAsia="SimSun" w:hAnsi="Arial" w:cs="Arial"/>
          <w:sz w:val="24"/>
          <w:szCs w:val="24"/>
          <w:u w:val="single"/>
          <w:lang w:eastAsia="el-GR"/>
        </w:rPr>
        <w:t xml:space="preserve"> </w:t>
      </w:r>
      <w:r w:rsidRPr="00DF104A">
        <w:rPr>
          <w:rFonts w:ascii="Arial" w:eastAsia="SimSun" w:hAnsi="Arial" w:cs="Arial"/>
          <w:sz w:val="24"/>
          <w:szCs w:val="24"/>
          <w:u w:val="single"/>
          <w:lang w:eastAsia="el-GR"/>
        </w:rPr>
        <w:t>την χαμηλότερη τιμή</w:t>
      </w:r>
      <w:r w:rsidR="005F153E">
        <w:rPr>
          <w:rFonts w:ascii="Arial" w:eastAsia="SimSun" w:hAnsi="Arial" w:cs="Arial"/>
          <w:sz w:val="24"/>
          <w:szCs w:val="24"/>
          <w:u w:val="single"/>
          <w:lang w:eastAsia="el-GR"/>
        </w:rPr>
        <w:t xml:space="preserve"> για την </w:t>
      </w:r>
      <w:r w:rsidR="00E87128" w:rsidRPr="00E87128">
        <w:rPr>
          <w:rFonts w:ascii="Arial" w:eastAsia="SimSun" w:hAnsi="Arial" w:cs="Arial"/>
          <w:bCs/>
          <w:color w:val="000000"/>
          <w:sz w:val="24"/>
          <w:szCs w:val="24"/>
          <w:lang w:eastAsia="el-GR"/>
        </w:rPr>
        <w:t xml:space="preserve">Ανάθεση της μόνωσης- στεγανοποίησης (Ν-Δ) πλάκας κτιρίου </w:t>
      </w:r>
    </w:p>
    <w:p w14:paraId="216348BF" w14:textId="51450DBC" w:rsidR="005917BE" w:rsidRPr="00DF104A" w:rsidRDefault="009C0249"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Pr>
          <w:rFonts w:ascii="Arial" w:eastAsia="SimSun" w:hAnsi="Arial" w:cs="Arial"/>
          <w:bCs/>
          <w:color w:val="000000"/>
          <w:sz w:val="24"/>
          <w:szCs w:val="24"/>
          <w:lang w:eastAsia="el-GR"/>
        </w:rPr>
        <w:t xml:space="preserve">       </w:t>
      </w:r>
      <w:r w:rsidR="00E87128" w:rsidRPr="00E87128">
        <w:rPr>
          <w:rFonts w:ascii="Arial" w:eastAsia="SimSun" w:hAnsi="Arial" w:cs="Arial"/>
          <w:bCs/>
          <w:color w:val="000000"/>
          <w:sz w:val="24"/>
          <w:szCs w:val="24"/>
          <w:lang w:eastAsia="el-GR"/>
        </w:rPr>
        <w:t>ΚΠ Β΄ορόφου.</w:t>
      </w:r>
      <w:bookmarkStart w:id="0" w:name="_Hlk84840359"/>
      <w:r w:rsidR="00E87128">
        <w:rPr>
          <w:rFonts w:ascii="Arial" w:eastAsia="SimSun" w:hAnsi="Arial" w:cs="Arial"/>
          <w:bCs/>
          <w:color w:val="000000"/>
          <w:sz w:val="24"/>
          <w:szCs w:val="24"/>
          <w:lang w:eastAsia="el-GR"/>
        </w:rPr>
        <w:t xml:space="preserve"> </w:t>
      </w:r>
      <w:r w:rsidR="005F153E">
        <w:rPr>
          <w:rFonts w:ascii="Arial" w:eastAsia="Tahoma" w:hAnsi="Arial" w:cs="Arial"/>
          <w:sz w:val="24"/>
          <w:szCs w:val="24"/>
          <w:lang w:eastAsia="el-GR"/>
        </w:rPr>
        <w:t xml:space="preserve"> (</w:t>
      </w:r>
      <w:r w:rsidR="00E87128">
        <w:rPr>
          <w:rFonts w:ascii="Arial" w:eastAsia="Tahoma" w:hAnsi="Arial" w:cs="Arial"/>
          <w:sz w:val="24"/>
          <w:szCs w:val="24"/>
          <w:lang w:val="en-US" w:eastAsia="el-GR"/>
        </w:rPr>
        <w:t>cpv</w:t>
      </w:r>
      <w:r w:rsidR="00E87128">
        <w:rPr>
          <w:rFonts w:ascii="Arial" w:eastAsia="Tahoma" w:hAnsi="Arial" w:cs="Arial"/>
          <w:sz w:val="24"/>
          <w:szCs w:val="24"/>
          <w:lang w:eastAsia="el-GR"/>
        </w:rPr>
        <w:t>:50700000-2</w:t>
      </w:r>
      <w:r w:rsidR="005917BE" w:rsidRPr="00DF104A">
        <w:rPr>
          <w:rFonts w:ascii="Arial" w:eastAsia="SimSun" w:hAnsi="Arial" w:cs="Arial"/>
          <w:sz w:val="24"/>
          <w:szCs w:val="24"/>
          <w:lang w:eastAsia="el-GR"/>
        </w:rPr>
        <w:t xml:space="preserve">) </w:t>
      </w:r>
      <w:bookmarkEnd w:id="0"/>
    </w:p>
    <w:p w14:paraId="78EA93BC" w14:textId="74E6A144" w:rsidR="005917BE" w:rsidRPr="00DF104A" w:rsidRDefault="005917BE" w:rsidP="005F153E">
      <w:pPr>
        <w:suppressAutoHyphens/>
        <w:spacing w:before="120"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στο ΚΗΜΔΗΣ</w:t>
      </w:r>
      <w:r w:rsidR="00E87128">
        <w:rPr>
          <w:rFonts w:ascii="Arial" w:eastAsia="Times New Roman" w:hAnsi="Arial" w:cs="Arial"/>
          <w:sz w:val="24"/>
          <w:szCs w:val="24"/>
          <w:lang w:eastAsia="ar-SA"/>
        </w:rPr>
        <w:t xml:space="preserve"> και στο </w:t>
      </w:r>
      <w:r w:rsidR="00E87128">
        <w:rPr>
          <w:rFonts w:ascii="Arial" w:eastAsia="Times New Roman" w:hAnsi="Arial" w:cs="Arial"/>
          <w:sz w:val="24"/>
          <w:szCs w:val="24"/>
          <w:lang w:val="en-US" w:eastAsia="ar-SA"/>
        </w:rPr>
        <w:t>site</w:t>
      </w:r>
      <w:r w:rsidR="00E87128" w:rsidRPr="00E87128">
        <w:rPr>
          <w:rFonts w:ascii="Arial" w:eastAsia="Times New Roman" w:hAnsi="Arial" w:cs="Arial"/>
          <w:sz w:val="24"/>
          <w:szCs w:val="24"/>
          <w:lang w:eastAsia="ar-SA"/>
        </w:rPr>
        <w:t xml:space="preserve"> </w:t>
      </w:r>
      <w:r w:rsidR="00E87128">
        <w:rPr>
          <w:rFonts w:ascii="Arial" w:eastAsia="Times New Roman" w:hAnsi="Arial" w:cs="Arial"/>
          <w:sz w:val="24"/>
          <w:szCs w:val="24"/>
          <w:lang w:eastAsia="ar-SA"/>
        </w:rPr>
        <w:t>του Νοσοκομείου</w:t>
      </w:r>
      <w:r w:rsidRPr="00DF104A">
        <w:rPr>
          <w:rFonts w:ascii="Arial" w:eastAsia="Times New Roman" w:hAnsi="Arial" w:cs="Arial"/>
          <w:sz w:val="24"/>
          <w:szCs w:val="24"/>
          <w:lang w:eastAsia="ar-SA"/>
        </w:rPr>
        <w:t xml:space="preserve">. </w:t>
      </w:r>
    </w:p>
    <w:p w14:paraId="5A329705"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p>
    <w:p w14:paraId="49E30CFA" w14:textId="77777777" w:rsidR="005917BE" w:rsidRPr="00DF104A" w:rsidRDefault="005917BE" w:rsidP="005917BE">
      <w:pPr>
        <w:suppressAutoHyphens/>
        <w:spacing w:before="120" w:after="0" w:line="240" w:lineRule="auto"/>
        <w:jc w:val="center"/>
        <w:rPr>
          <w:rFonts w:ascii="Arial" w:eastAsia="Times New Roman" w:hAnsi="Arial" w:cs="Arial"/>
          <w:b/>
          <w:sz w:val="24"/>
          <w:szCs w:val="24"/>
          <w:lang w:eastAsia="ar-SA"/>
        </w:rPr>
      </w:pPr>
      <w:r w:rsidRPr="00DF104A">
        <w:rPr>
          <w:rFonts w:ascii="Arial" w:eastAsia="Times New Roman" w:hAnsi="Arial" w:cs="Arial"/>
          <w:b/>
          <w:sz w:val="24"/>
          <w:szCs w:val="24"/>
          <w:lang w:eastAsia="ar-SA"/>
        </w:rPr>
        <w:t>ΠΙΝΑΚΑΣ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ΓΕΝΙΚΩΝ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ΣΤΟΙΧΕΙΩΝ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∆ΙΑΓΩΝΙΣΜΟΥ</w:t>
      </w:r>
    </w:p>
    <w:p w14:paraId="2675AA6A" w14:textId="77777777" w:rsidR="005917BE" w:rsidRPr="00DF104A"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35262C4F"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BD24F0">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DB73CD1" w14:textId="47FAE902"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00BD24F0">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Pr="00DF104A">
              <w:rPr>
                <w:rFonts w:ascii="Arial" w:eastAsia="Calibri" w:hAnsi="Arial" w:cs="Arial"/>
                <w:sz w:val="24"/>
                <w:szCs w:val="24"/>
                <w:lang w:eastAsia="ar-SA"/>
              </w:rPr>
              <w:t>συλλογή γραπτών σφραγισμένων προσφορών</w:t>
            </w:r>
          </w:p>
        </w:tc>
      </w:tr>
      <w:tr w:rsidR="005917BE" w:rsidRPr="00DF104A"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7BE688D0" w14:textId="77777777" w:rsidR="00E87128"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position w:val="8"/>
                <w:sz w:val="24"/>
                <w:szCs w:val="24"/>
                <w:lang w:eastAsia="ar-SA"/>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00EC6441">
              <w:rPr>
                <w:rFonts w:ascii="Arial" w:eastAsia="Times New Roman" w:hAnsi="Arial" w:cs="Arial"/>
                <w:position w:val="8"/>
                <w:sz w:val="24"/>
                <w:szCs w:val="24"/>
                <w:lang w:eastAsia="ar-SA"/>
              </w:rPr>
              <w:t xml:space="preserve">     </w:t>
            </w:r>
            <w:r w:rsidRPr="00DF104A">
              <w:rPr>
                <w:rFonts w:ascii="Arial" w:eastAsia="Times New Roman" w:hAnsi="Arial" w:cs="Arial"/>
                <w:position w:val="8"/>
                <w:sz w:val="24"/>
                <w:szCs w:val="24"/>
                <w:lang w:eastAsia="ar-SA"/>
              </w:rPr>
              <w:t xml:space="preserve"> </w:t>
            </w:r>
            <w:r w:rsidR="00E87128">
              <w:rPr>
                <w:rFonts w:ascii="Arial" w:eastAsia="Times New Roman" w:hAnsi="Arial" w:cs="Arial"/>
                <w:position w:val="8"/>
                <w:sz w:val="24"/>
                <w:szCs w:val="24"/>
                <w:lang w:eastAsia="ar-SA"/>
              </w:rPr>
              <w:t xml:space="preserve">Ανάθεση της μόνωσης – στεγανοποίησης (Ν-Δ) </w:t>
            </w:r>
          </w:p>
          <w:p w14:paraId="2AFB1245" w14:textId="6DA64B83" w:rsidR="005917BE" w:rsidRPr="00FF5CDC" w:rsidRDefault="00E87128"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Pr>
                <w:rFonts w:ascii="Arial" w:eastAsia="Times New Roman" w:hAnsi="Arial" w:cs="Arial"/>
                <w:position w:val="8"/>
                <w:sz w:val="24"/>
                <w:szCs w:val="24"/>
                <w:lang w:eastAsia="ar-SA"/>
              </w:rPr>
              <w:t xml:space="preserve">                                               Πλάκας κτιρίου ΚΠ Β΄ορόφου. </w:t>
            </w:r>
          </w:p>
        </w:tc>
      </w:tr>
      <w:tr w:rsidR="005917BE" w:rsidRPr="00DF104A"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44EC5DC"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DF104A"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DF104A">
              <w:rPr>
                <w:rFonts w:ascii="Arial" w:eastAsia="Times New Roman" w:hAnsi="Arial" w:cs="Arial"/>
                <w:b/>
                <w:position w:val="1"/>
                <w:sz w:val="24"/>
                <w:szCs w:val="24"/>
                <w:lang w:eastAsia="ar-SA"/>
              </w:rPr>
              <w:t>Η</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ερο</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ην</w:t>
            </w:r>
            <w:r w:rsidRPr="00DF104A">
              <w:rPr>
                <w:rFonts w:ascii="Arial" w:eastAsia="Times New Roman" w:hAnsi="Arial" w:cs="Arial"/>
                <w:b/>
                <w:spacing w:val="2"/>
                <w:position w:val="1"/>
                <w:sz w:val="24"/>
                <w:szCs w:val="24"/>
                <w:lang w:eastAsia="ar-SA"/>
              </w:rPr>
              <w:t>ί</w:t>
            </w:r>
            <w:r w:rsidRPr="00DF104A">
              <w:rPr>
                <w:rFonts w:ascii="Arial" w:eastAsia="Times New Roman" w:hAnsi="Arial" w:cs="Arial"/>
                <w:b/>
                <w:spacing w:val="1"/>
                <w:position w:val="1"/>
                <w:sz w:val="24"/>
                <w:szCs w:val="24"/>
                <w:lang w:eastAsia="ar-SA"/>
              </w:rPr>
              <w:t>α</w:t>
            </w:r>
            <w:r w:rsidRPr="00DF104A">
              <w:rPr>
                <w:rFonts w:ascii="Arial" w:eastAsia="Times New Roman" w:hAnsi="Arial" w:cs="Arial"/>
                <w:b/>
                <w:position w:val="1"/>
                <w:sz w:val="24"/>
                <w:szCs w:val="24"/>
                <w:lang w:eastAsia="ar-SA"/>
              </w:rPr>
              <w:t>, 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και</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ώρα</w:t>
            </w:r>
            <w:r w:rsidRPr="00DF104A">
              <w:rPr>
                <w:rFonts w:ascii="Arial" w:eastAsia="Times New Roman" w:hAnsi="Arial" w:cs="Arial"/>
                <w:bCs/>
                <w:position w:val="1"/>
                <w:sz w:val="24"/>
                <w:szCs w:val="24"/>
                <w:lang w:eastAsia="ar-SA"/>
              </w:rPr>
              <w:t xml:space="preserve">    </w:t>
            </w:r>
            <w:r w:rsidR="00EC6441">
              <w:rPr>
                <w:rFonts w:ascii="Arial" w:eastAsia="Times New Roman" w:hAnsi="Arial" w:cs="Arial"/>
                <w:bCs/>
                <w:position w:val="1"/>
                <w:sz w:val="24"/>
                <w:szCs w:val="24"/>
                <w:lang w:eastAsia="ar-SA"/>
              </w:rPr>
              <w:t xml:space="preserve">       </w:t>
            </w:r>
            <w:r w:rsidRPr="00DF104A">
              <w:rPr>
                <w:rFonts w:ascii="Arial" w:eastAsia="Times New Roman" w:hAnsi="Arial" w:cs="Arial"/>
                <w:bCs/>
                <w:position w:val="1"/>
                <w:sz w:val="24"/>
                <w:szCs w:val="24"/>
                <w:lang w:eastAsia="ar-SA"/>
              </w:rPr>
              <w:t xml:space="preserve"> Νοσοκομείο Μυτιλήνης «Βοστάνειο»</w:t>
            </w:r>
          </w:p>
          <w:p w14:paraId="4763B1AD" w14:textId="50FDC542" w:rsidR="005917BE" w:rsidRPr="00314653"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Pr="00DF104A">
              <w:rPr>
                <w:rFonts w:ascii="Arial" w:eastAsia="Times New Roman" w:hAnsi="Arial" w:cs="Arial"/>
                <w:b/>
                <w:sz w:val="24"/>
                <w:szCs w:val="24"/>
                <w:lang w:eastAsia="ar-SA"/>
              </w:rPr>
              <w:t>διενέργειας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του διαγωνι</w:t>
            </w:r>
            <w:r w:rsidRPr="00DF104A">
              <w:rPr>
                <w:rFonts w:ascii="Arial" w:eastAsia="Times New Roman" w:hAnsi="Arial" w:cs="Arial"/>
                <w:b/>
                <w:spacing w:val="2"/>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z w:val="24"/>
                <w:szCs w:val="24"/>
                <w:lang w:eastAsia="ar-SA"/>
              </w:rPr>
              <w:t>ού</w:t>
            </w:r>
            <w:r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Ημερ</w:t>
            </w:r>
            <w:r w:rsidRPr="00DF104A">
              <w:rPr>
                <w:rFonts w:ascii="Arial" w:eastAsia="Times New Roman" w:hAnsi="Arial" w:cs="Arial"/>
                <w:b/>
                <w:sz w:val="24"/>
                <w:szCs w:val="24"/>
                <w:lang w:eastAsia="ar-SA"/>
              </w:rPr>
              <w:t xml:space="preserve">. </w:t>
            </w:r>
            <w:r w:rsidR="004746C0">
              <w:rPr>
                <w:rFonts w:ascii="Arial" w:eastAsia="Times New Roman" w:hAnsi="Arial" w:cs="Arial"/>
                <w:b/>
                <w:sz w:val="24"/>
                <w:szCs w:val="24"/>
                <w:lang w:eastAsia="ar-SA"/>
              </w:rPr>
              <w:t>1</w:t>
            </w:r>
            <w:r w:rsidR="00E87128">
              <w:rPr>
                <w:rFonts w:ascii="Arial" w:eastAsia="Times New Roman" w:hAnsi="Arial" w:cs="Arial"/>
                <w:b/>
                <w:sz w:val="24"/>
                <w:szCs w:val="24"/>
                <w:lang w:eastAsia="ar-SA"/>
              </w:rPr>
              <w:t>3</w:t>
            </w:r>
            <w:r w:rsidR="004746C0">
              <w:rPr>
                <w:rFonts w:ascii="Arial" w:eastAsia="Times New Roman" w:hAnsi="Arial" w:cs="Arial"/>
                <w:b/>
                <w:sz w:val="24"/>
                <w:szCs w:val="24"/>
                <w:lang w:eastAsia="ar-SA"/>
              </w:rPr>
              <w:t>-0</w:t>
            </w:r>
            <w:r w:rsidR="00E87128">
              <w:rPr>
                <w:rFonts w:ascii="Arial" w:eastAsia="Times New Roman" w:hAnsi="Arial" w:cs="Arial"/>
                <w:b/>
                <w:sz w:val="24"/>
                <w:szCs w:val="24"/>
                <w:lang w:eastAsia="ar-SA"/>
              </w:rPr>
              <w:t>9</w:t>
            </w:r>
            <w:r w:rsidR="004746C0">
              <w:rPr>
                <w:rFonts w:ascii="Arial" w:eastAsia="Times New Roman" w:hAnsi="Arial" w:cs="Arial"/>
                <w:b/>
                <w:sz w:val="24"/>
                <w:szCs w:val="24"/>
                <w:lang w:eastAsia="ar-SA"/>
              </w:rPr>
              <w:t>-2022</w:t>
            </w:r>
            <w:r w:rsidRPr="00DF104A">
              <w:rPr>
                <w:rFonts w:ascii="Arial" w:eastAsia="Times New Roman" w:hAnsi="Arial" w:cs="Arial"/>
                <w:b/>
                <w:sz w:val="24"/>
                <w:szCs w:val="24"/>
                <w:lang w:eastAsia="ar-SA"/>
              </w:rPr>
              <w:t xml:space="preserve"> </w:t>
            </w:r>
          </w:p>
          <w:p w14:paraId="56A41290" w14:textId="77777777" w:rsidR="005917BE" w:rsidRPr="00DF104A"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Ώρα:    11.00</w:t>
            </w:r>
          </w:p>
        </w:tc>
      </w:tr>
      <w:tr w:rsidR="005917BE" w:rsidRPr="00DF104A"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082EB169" w:rsidR="005917BE" w:rsidRPr="00314653"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Προθε</w:t>
            </w:r>
            <w:r w:rsidRPr="00DF104A">
              <w:rPr>
                <w:rFonts w:ascii="Arial" w:eastAsia="Times New Roman" w:hAnsi="Arial" w:cs="Arial"/>
                <w:b/>
                <w:spacing w:val="1"/>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pacing w:val="1"/>
                <w:sz w:val="24"/>
                <w:szCs w:val="24"/>
                <w:lang w:eastAsia="ar-SA"/>
              </w:rPr>
              <w:t>ί</w:t>
            </w:r>
            <w:r w:rsidRPr="00DF104A">
              <w:rPr>
                <w:rFonts w:ascii="Arial" w:eastAsia="Times New Roman" w:hAnsi="Arial" w:cs="Arial"/>
                <w:b/>
                <w:sz w:val="24"/>
                <w:szCs w:val="24"/>
                <w:lang w:eastAsia="ar-SA"/>
              </w:rPr>
              <w:t>α</w:t>
            </w:r>
            <w:r w:rsidRPr="00DF104A">
              <w:rPr>
                <w:rFonts w:ascii="Arial" w:eastAsia="Times New Roman" w:hAnsi="Arial" w:cs="Arial"/>
                <w:b/>
                <w:spacing w:val="-1"/>
                <w:sz w:val="24"/>
                <w:szCs w:val="24"/>
                <w:lang w:eastAsia="ar-SA"/>
              </w:rPr>
              <w:t xml:space="preserve"> Υ</w:t>
            </w:r>
            <w:r w:rsidRPr="00DF104A">
              <w:rPr>
                <w:rFonts w:ascii="Arial" w:eastAsia="Times New Roman" w:hAnsi="Arial" w:cs="Arial"/>
                <w:b/>
                <w:sz w:val="24"/>
                <w:szCs w:val="24"/>
                <w:lang w:eastAsia="ar-SA"/>
              </w:rPr>
              <w:t xml:space="preserve">ποβολής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EC6441">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Pr="00DF104A">
              <w:rPr>
                <w:rFonts w:ascii="Arial" w:eastAsia="Times New Roman" w:hAnsi="Arial" w:cs="Arial"/>
                <w:bCs/>
                <w:sz w:val="24"/>
                <w:szCs w:val="24"/>
                <w:lang w:eastAsia="ar-SA"/>
              </w:rPr>
              <w:t>Ημερ</w:t>
            </w:r>
            <w:r w:rsidR="004746C0">
              <w:rPr>
                <w:rFonts w:ascii="Arial" w:eastAsia="Times New Roman" w:hAnsi="Arial" w:cs="Arial"/>
                <w:bCs/>
                <w:sz w:val="24"/>
                <w:szCs w:val="24"/>
                <w:lang w:eastAsia="ar-SA"/>
              </w:rPr>
              <w:t>.</w:t>
            </w:r>
            <w:r w:rsidR="004746C0" w:rsidRPr="004746C0">
              <w:rPr>
                <w:rFonts w:ascii="Arial" w:eastAsia="Times New Roman" w:hAnsi="Arial" w:cs="Arial"/>
                <w:b/>
                <w:sz w:val="24"/>
                <w:szCs w:val="24"/>
                <w:lang w:eastAsia="ar-SA"/>
              </w:rPr>
              <w:t>1</w:t>
            </w:r>
            <w:r w:rsidR="00E87128">
              <w:rPr>
                <w:rFonts w:ascii="Arial" w:eastAsia="Times New Roman" w:hAnsi="Arial" w:cs="Arial"/>
                <w:b/>
                <w:sz w:val="24"/>
                <w:szCs w:val="24"/>
                <w:lang w:eastAsia="ar-SA"/>
              </w:rPr>
              <w:t>2</w:t>
            </w:r>
            <w:r w:rsidR="004746C0" w:rsidRPr="004746C0">
              <w:rPr>
                <w:rFonts w:ascii="Arial" w:eastAsia="Times New Roman" w:hAnsi="Arial" w:cs="Arial"/>
                <w:b/>
                <w:sz w:val="24"/>
                <w:szCs w:val="24"/>
                <w:lang w:eastAsia="ar-SA"/>
              </w:rPr>
              <w:t>-0</w:t>
            </w:r>
            <w:r w:rsidR="00E87128">
              <w:rPr>
                <w:rFonts w:ascii="Arial" w:eastAsia="Times New Roman" w:hAnsi="Arial" w:cs="Arial"/>
                <w:b/>
                <w:sz w:val="24"/>
                <w:szCs w:val="24"/>
                <w:lang w:eastAsia="ar-SA"/>
              </w:rPr>
              <w:t>9</w:t>
            </w:r>
            <w:r w:rsidR="004746C0" w:rsidRPr="004746C0">
              <w:rPr>
                <w:rFonts w:ascii="Arial" w:eastAsia="Times New Roman" w:hAnsi="Arial" w:cs="Arial"/>
                <w:b/>
                <w:sz w:val="24"/>
                <w:szCs w:val="24"/>
                <w:lang w:eastAsia="ar-SA"/>
              </w:rPr>
              <w:t>-2022</w:t>
            </w:r>
            <w:r w:rsidRPr="00DF104A">
              <w:rPr>
                <w:rFonts w:ascii="Arial" w:eastAsia="Times New Roman" w:hAnsi="Arial" w:cs="Arial"/>
                <w:b/>
                <w:sz w:val="24"/>
                <w:szCs w:val="24"/>
                <w:lang w:eastAsia="ar-SA"/>
              </w:rPr>
              <w:t xml:space="preserve">  </w:t>
            </w:r>
          </w:p>
          <w:p w14:paraId="7F5A6B24" w14:textId="77777777" w:rsidR="005917BE" w:rsidRPr="00DF104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Προσφορώ</w:t>
            </w:r>
            <w:r w:rsidRPr="00DF104A">
              <w:rPr>
                <w:rFonts w:ascii="Arial" w:eastAsia="Times New Roman" w:hAnsi="Arial" w:cs="Arial"/>
                <w:b/>
                <w:spacing w:val="1"/>
                <w:sz w:val="24"/>
                <w:szCs w:val="24"/>
                <w:lang w:eastAsia="ar-SA"/>
              </w:rPr>
              <w:t>ν</w:t>
            </w:r>
            <w:r w:rsidRPr="00DF104A">
              <w:rPr>
                <w:rFonts w:ascii="Arial" w:eastAsia="Times New Roman" w:hAnsi="Arial" w:cs="Arial"/>
                <w:b/>
                <w:sz w:val="24"/>
                <w:szCs w:val="24"/>
                <w:lang w:eastAsia="ar-SA"/>
              </w:rPr>
              <w:tab/>
            </w: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Ώρα:    14.30</w:t>
            </w:r>
          </w:p>
        </w:tc>
      </w:tr>
      <w:tr w:rsidR="005917BE" w:rsidRPr="00DF104A"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EEFA2D4" w14:textId="7E893E3E"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BD24F0">
              <w:rPr>
                <w:rFonts w:ascii="Arial" w:eastAsia="Times New Roman" w:hAnsi="Arial" w:cs="Arial"/>
                <w:b/>
                <w:bCs/>
                <w:position w:val="1"/>
                <w:sz w:val="24"/>
                <w:szCs w:val="24"/>
                <w:lang w:eastAsia="ar-SA"/>
              </w:rPr>
              <w:t>2</w:t>
            </w:r>
            <w:r w:rsidR="00E87128">
              <w:rPr>
                <w:rFonts w:ascii="Arial" w:eastAsia="Times New Roman" w:hAnsi="Arial" w:cs="Arial"/>
                <w:b/>
                <w:bCs/>
                <w:position w:val="1"/>
                <w:sz w:val="24"/>
                <w:szCs w:val="24"/>
                <w:lang w:eastAsia="ar-SA"/>
              </w:rPr>
              <w:t>0</w:t>
            </w:r>
            <w:r w:rsidR="00DF104A">
              <w:rPr>
                <w:rFonts w:ascii="Arial" w:eastAsia="Times New Roman" w:hAnsi="Arial" w:cs="Arial"/>
                <w:b/>
                <w:position w:val="1"/>
                <w:sz w:val="24"/>
                <w:szCs w:val="24"/>
                <w:lang w:eastAsia="ar-SA"/>
              </w:rPr>
              <w:t>.000,00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41E65747" w14:textId="57F9D929" w:rsidR="003F5EC7" w:rsidRPr="00DF104A"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 xml:space="preserve">ΚΑΕ: </w:t>
            </w:r>
            <w:r w:rsidR="00E87128">
              <w:rPr>
                <w:rFonts w:ascii="Arial" w:eastAsia="Times New Roman" w:hAnsi="Arial" w:cs="Arial"/>
                <w:b/>
                <w:position w:val="1"/>
                <w:sz w:val="24"/>
                <w:szCs w:val="24"/>
                <w:lang w:eastAsia="ar-SA"/>
              </w:rPr>
              <w:t>0879.01</w:t>
            </w:r>
          </w:p>
        </w:tc>
      </w:tr>
      <w:tr w:rsidR="005917BE" w:rsidRPr="00DF104A"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1BD4EF1"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6650B19B"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EC6441">
              <w:rPr>
                <w:rFonts w:ascii="Arial" w:eastAsia="Times New Roman" w:hAnsi="Arial" w:cs="Arial"/>
                <w:b/>
                <w:position w:val="1"/>
                <w:sz w:val="24"/>
                <w:szCs w:val="24"/>
                <w:lang w:eastAsia="ar-SA"/>
              </w:rPr>
              <w:t xml:space="preserve">       </w:t>
            </w:r>
            <w:r w:rsidR="00E87128" w:rsidRPr="00E87128">
              <w:rPr>
                <w:rFonts w:ascii="Arial" w:eastAsia="Times New Roman" w:hAnsi="Arial" w:cs="Arial"/>
                <w:bCs/>
                <w:position w:val="1"/>
                <w:sz w:val="24"/>
                <w:szCs w:val="24"/>
                <w:lang w:eastAsia="ar-SA"/>
              </w:rPr>
              <w:t>50700000-2</w:t>
            </w:r>
          </w:p>
        </w:tc>
      </w:tr>
      <w:tr w:rsidR="005917BE" w:rsidRPr="00DF104A"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368A6106"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FF5CDC">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6E7C8DB1"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bl>
    <w:p w14:paraId="1CBEC3FF" w14:textId="77777777" w:rsid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p>
    <w:p w14:paraId="5D71C05D"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FED887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069A72BE" w14:textId="612CC940" w:rsidR="00312720" w:rsidRDefault="00312720" w:rsidP="005917BE">
      <w:pPr>
        <w:suppressAutoHyphens/>
        <w:spacing w:after="0" w:line="240" w:lineRule="auto"/>
        <w:rPr>
          <w:rFonts w:ascii="Arial" w:eastAsia="Times New Roman" w:hAnsi="Arial" w:cs="Arial"/>
          <w:b/>
          <w:sz w:val="24"/>
          <w:szCs w:val="24"/>
          <w:lang w:eastAsia="ar-SA"/>
        </w:rPr>
      </w:pPr>
    </w:p>
    <w:p w14:paraId="0E3181EE" w14:textId="77777777" w:rsidR="009C0249" w:rsidRDefault="009C0249" w:rsidP="005917BE">
      <w:pPr>
        <w:suppressAutoHyphens/>
        <w:spacing w:after="0" w:line="240" w:lineRule="auto"/>
        <w:rPr>
          <w:rFonts w:ascii="Arial" w:eastAsia="Times New Roman" w:hAnsi="Arial" w:cs="Arial"/>
          <w:b/>
          <w:sz w:val="24"/>
          <w:szCs w:val="24"/>
          <w:lang w:eastAsia="ar-SA"/>
        </w:rPr>
      </w:pPr>
    </w:p>
    <w:p w14:paraId="6E308736"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6C0188E" w14:textId="77777777" w:rsidR="00EC6441" w:rsidRDefault="00EC6441" w:rsidP="005917BE">
      <w:pPr>
        <w:suppressAutoHyphens/>
        <w:spacing w:after="0" w:line="240" w:lineRule="auto"/>
        <w:rPr>
          <w:rFonts w:ascii="Arial" w:eastAsia="Times New Roman" w:hAnsi="Arial" w:cs="Arial"/>
          <w:b/>
          <w:sz w:val="24"/>
          <w:szCs w:val="24"/>
          <w:lang w:eastAsia="ar-SA"/>
        </w:rPr>
      </w:pPr>
    </w:p>
    <w:p w14:paraId="227AD5D5"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D6A027A" w14:textId="77777777" w:rsidR="00113D49" w:rsidRDefault="00113D49" w:rsidP="005917BE">
      <w:pPr>
        <w:suppressAutoHyphens/>
        <w:spacing w:after="0" w:line="240" w:lineRule="auto"/>
        <w:rPr>
          <w:rFonts w:ascii="Arial" w:eastAsia="Times New Roman" w:hAnsi="Arial" w:cs="Arial"/>
          <w:b/>
          <w:sz w:val="24"/>
          <w:szCs w:val="24"/>
          <w:lang w:eastAsia="ar-SA"/>
        </w:rPr>
      </w:pPr>
    </w:p>
    <w:p w14:paraId="2EF898F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41E11F6B" w14:textId="3835759E" w:rsidR="00B71D2D" w:rsidRPr="005F1707" w:rsidRDefault="005F1707" w:rsidP="005F1707">
      <w:pPr>
        <w:spacing w:line="360" w:lineRule="auto"/>
        <w:rPr>
          <w:rFonts w:ascii="Arial" w:eastAsia="Calibri" w:hAnsi="Arial" w:cs="Arial"/>
          <w:sz w:val="24"/>
          <w:szCs w:val="24"/>
          <w:lang w:eastAsia="zh-CN" w:bidi="hi-IN"/>
        </w:rPr>
      </w:pPr>
      <w:r w:rsidRPr="005F1707">
        <w:rPr>
          <w:rFonts w:ascii="Arial" w:eastAsia="Times New Roman" w:hAnsi="Arial" w:cs="Arial"/>
          <w:b/>
          <w:sz w:val="24"/>
          <w:szCs w:val="24"/>
          <w:lang w:eastAsia="ar-SA"/>
        </w:rPr>
        <w:t xml:space="preserve">                               </w:t>
      </w:r>
      <w:r w:rsidR="00312720" w:rsidRPr="005F1707">
        <w:rPr>
          <w:rFonts w:ascii="Arial" w:eastAsia="Times New Roman" w:hAnsi="Arial" w:cs="Arial"/>
          <w:b/>
          <w:sz w:val="24"/>
          <w:szCs w:val="24"/>
          <w:lang w:eastAsia="ar-SA"/>
        </w:rPr>
        <w:t xml:space="preserve">       </w:t>
      </w:r>
      <w:r w:rsidRPr="005F1707">
        <w:rPr>
          <w:rFonts w:ascii="Arial" w:eastAsia="Times New Roman" w:hAnsi="Arial" w:cs="Arial"/>
          <w:b/>
          <w:sz w:val="24"/>
          <w:szCs w:val="24"/>
          <w:lang w:eastAsia="ar-SA"/>
        </w:rPr>
        <w:t xml:space="preserve">ΤΕΧΝΙΚΕΣ ΠΡΟΔΙΑΓΡΑΦΕΣ </w:t>
      </w:r>
    </w:p>
    <w:p w14:paraId="747F1380" w14:textId="77777777" w:rsidR="00B71D2D" w:rsidRPr="00B71D2D" w:rsidRDefault="00B71D2D" w:rsidP="00B71D2D">
      <w:pPr>
        <w:numPr>
          <w:ilvl w:val="0"/>
          <w:numId w:val="41"/>
        </w:numPr>
        <w:tabs>
          <w:tab w:val="left" w:pos="0"/>
        </w:tabs>
        <w:suppressAutoHyphens/>
        <w:autoSpaceDE w:val="0"/>
        <w:spacing w:before="144" w:line="360" w:lineRule="auto"/>
        <w:rPr>
          <w:rFonts w:ascii="Arial" w:eastAsia="Times New Roman" w:hAnsi="Arial" w:cs="Arial"/>
          <w:sz w:val="24"/>
          <w:szCs w:val="24"/>
          <w:lang w:eastAsia="el-GR" w:bidi="hi-IN"/>
        </w:rPr>
      </w:pPr>
      <w:r w:rsidRPr="00B71D2D">
        <w:rPr>
          <w:rFonts w:ascii="Arial" w:eastAsia="Calibri" w:hAnsi="Arial" w:cs="Arial"/>
          <w:b/>
          <w:bCs/>
          <w:color w:val="000000"/>
          <w:sz w:val="24"/>
          <w:szCs w:val="24"/>
          <w:lang w:eastAsia="el-GR" w:bidi="hi-IN"/>
        </w:rPr>
        <w:t xml:space="preserve"> </w:t>
      </w:r>
      <w:r w:rsidRPr="00B71D2D">
        <w:rPr>
          <w:rFonts w:ascii="Arial" w:eastAsia="Times New Roman" w:hAnsi="Arial" w:cs="Arial"/>
          <w:b/>
          <w:bCs/>
          <w:color w:val="000000"/>
          <w:sz w:val="24"/>
          <w:szCs w:val="24"/>
          <w:lang w:eastAsia="el-GR" w:bidi="hi-IN"/>
        </w:rPr>
        <w:t>Τεχνική Περιγραφή Εργασιών-Υλικά</w:t>
      </w:r>
    </w:p>
    <w:p w14:paraId="4A1C0837" w14:textId="77777777" w:rsidR="00B71D2D" w:rsidRPr="00B71D2D" w:rsidRDefault="00B71D2D" w:rsidP="00B71D2D">
      <w:pPr>
        <w:suppressAutoHyphens/>
        <w:autoSpaceDE w:val="0"/>
        <w:spacing w:before="173" w:line="360" w:lineRule="auto"/>
        <w:jc w:val="center"/>
        <w:rPr>
          <w:rFonts w:ascii="Arial" w:eastAsia="Times New Roman" w:hAnsi="Arial" w:cs="Arial"/>
          <w:sz w:val="24"/>
          <w:szCs w:val="24"/>
          <w:lang w:eastAsia="el-GR" w:bidi="hi-IN"/>
        </w:rPr>
      </w:pPr>
      <w:r w:rsidRPr="00B71D2D">
        <w:rPr>
          <w:rFonts w:ascii="Arial" w:eastAsia="Times New Roman" w:hAnsi="Arial" w:cs="Arial"/>
          <w:b/>
          <w:bCs/>
          <w:color w:val="000000"/>
          <w:sz w:val="24"/>
          <w:szCs w:val="24"/>
          <w:lang w:eastAsia="el-GR" w:bidi="hi-IN"/>
        </w:rPr>
        <w:t>ΣΤΕΓΑΝΟΠΟΙΗΣΗ ΔΩΜΑΤΟΣ (</w:t>
      </w:r>
      <w:r w:rsidRPr="00B71D2D">
        <w:rPr>
          <w:rFonts w:ascii="Arial" w:eastAsia="Times New Roman" w:hAnsi="Arial" w:cs="Arial"/>
          <w:b/>
          <w:bCs/>
          <w:color w:val="000000"/>
          <w:sz w:val="24"/>
          <w:szCs w:val="24"/>
          <w:lang w:val="en-US" w:eastAsia="el-GR" w:bidi="hi-IN"/>
        </w:rPr>
        <w:t>3</w:t>
      </w:r>
      <w:r w:rsidRPr="00B71D2D">
        <w:rPr>
          <w:rFonts w:ascii="Arial" w:eastAsia="Times New Roman" w:hAnsi="Arial" w:cs="Arial"/>
          <w:b/>
          <w:bCs/>
          <w:color w:val="000000"/>
          <w:sz w:val="24"/>
          <w:szCs w:val="24"/>
          <w:lang w:eastAsia="el-GR" w:bidi="hi-IN"/>
        </w:rPr>
        <w:t xml:space="preserve">27 </w:t>
      </w:r>
      <w:r w:rsidRPr="00B71D2D">
        <w:rPr>
          <w:rFonts w:ascii="Arial" w:eastAsia="Times New Roman" w:hAnsi="Arial" w:cs="Arial"/>
          <w:b/>
          <w:bCs/>
          <w:color w:val="000000"/>
          <w:sz w:val="24"/>
          <w:szCs w:val="24"/>
          <w:lang w:val="en-US" w:eastAsia="el-GR" w:bidi="hi-IN"/>
        </w:rPr>
        <w:t>m</w:t>
      </w:r>
      <w:r w:rsidRPr="00B71D2D">
        <w:rPr>
          <w:rFonts w:ascii="Arial" w:eastAsia="Times New Roman" w:hAnsi="Arial" w:cs="Arial"/>
          <w:b/>
          <w:bCs/>
          <w:color w:val="000000"/>
          <w:sz w:val="24"/>
          <w:szCs w:val="24"/>
          <w:vertAlign w:val="superscript"/>
          <w:lang w:eastAsia="el-GR" w:bidi="hi-IN"/>
        </w:rPr>
        <w:t>2</w:t>
      </w:r>
      <w:r w:rsidRPr="00B71D2D">
        <w:rPr>
          <w:rFonts w:ascii="Arial" w:eastAsia="Times New Roman" w:hAnsi="Arial" w:cs="Arial"/>
          <w:b/>
          <w:bCs/>
          <w:color w:val="000000"/>
          <w:sz w:val="24"/>
          <w:szCs w:val="24"/>
          <w:lang w:eastAsia="el-GR" w:bidi="hi-IN"/>
        </w:rPr>
        <w:t xml:space="preserve"> περίπου)</w:t>
      </w:r>
    </w:p>
    <w:p w14:paraId="3074036B"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Αποξήλωση/καθαίρεση του συνόλου της παλαιάς μόνωσης κάθε τύπου (μαλτεζόπλακες, κονιοδέματα, θερμομονωτικά στρώματα κλπ) του δώματος.</w:t>
      </w:r>
    </w:p>
    <w:p w14:paraId="6DB3E6C0"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Συλλογή, μεταφορά και φορτοεκφόρτωση, χωρίς χρήση μηχανικών μέσων, των προϊόντων αποξηλώσεων και καθαιρέσεων.</w:t>
      </w:r>
    </w:p>
    <w:p w14:paraId="29A84D83"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Καθαρισμός της επιφάνειας του δώματος από υπολείμματα των αποξηλώσεων και καθαιρέσεων, σκόνες και ξένα υλικά.</w:t>
      </w:r>
    </w:p>
    <w:p w14:paraId="38B25483"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Μεταφορά με όχημα και απόρριψη των προϊόντων αποξηλώσεων και καθαιρέσεων, σε χώρο επιτρεπόμενο από τις Αρχές.</w:t>
      </w:r>
    </w:p>
    <w:p w14:paraId="2C60E8BA"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Επάλειψη της επιφανείας του δώματος με ελαστομερές ασφαλτικό γαλάκτωμα για δημιουργία φράγματος υδρατμών.</w:t>
      </w:r>
    </w:p>
    <w:p w14:paraId="1CCCF7D2"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xml:space="preserve">- Επίστρωση θερμομονωτικών φύλλων τύπου </w:t>
      </w:r>
      <w:r w:rsidRPr="00B71D2D">
        <w:rPr>
          <w:rFonts w:ascii="Arial" w:eastAsia="Times New Roman" w:hAnsi="Arial" w:cs="Arial"/>
          <w:color w:val="000000"/>
          <w:sz w:val="24"/>
          <w:szCs w:val="24"/>
          <w:lang w:val="en-US" w:eastAsia="el-GR" w:bidi="hi-IN"/>
        </w:rPr>
        <w:t>ROOFMATE</w:t>
      </w:r>
      <w:r w:rsidRPr="00B71D2D">
        <w:rPr>
          <w:rFonts w:ascii="Arial" w:eastAsia="Times New Roman" w:hAnsi="Arial" w:cs="Arial"/>
          <w:color w:val="000000"/>
          <w:sz w:val="24"/>
          <w:szCs w:val="24"/>
          <w:lang w:eastAsia="el-GR" w:bidi="hi-IN"/>
        </w:rPr>
        <w:t xml:space="preserve"> πάχους 5 εκατοστών.</w:t>
      </w:r>
    </w:p>
    <w:p w14:paraId="7E4BFB5E"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xml:space="preserve">- Κατασκευή στρώσεων από κυψελωτό κονιόδεμα, βάρους 400 </w:t>
      </w:r>
      <w:r w:rsidRPr="00B71D2D">
        <w:rPr>
          <w:rFonts w:ascii="Arial" w:eastAsia="Times New Roman" w:hAnsi="Arial" w:cs="Arial"/>
          <w:color w:val="000000"/>
          <w:sz w:val="24"/>
          <w:szCs w:val="24"/>
          <w:lang w:val="en-US" w:eastAsia="el-GR" w:bidi="hi-IN"/>
        </w:rPr>
        <w:t>Kg</w:t>
      </w:r>
      <w:r w:rsidRPr="00B71D2D">
        <w:rPr>
          <w:rFonts w:ascii="Arial" w:eastAsia="Times New Roman" w:hAnsi="Arial" w:cs="Arial"/>
          <w:color w:val="000000"/>
          <w:sz w:val="24"/>
          <w:szCs w:val="24"/>
          <w:lang w:eastAsia="el-GR" w:bidi="hi-IN"/>
        </w:rPr>
        <w:t>/</w:t>
      </w:r>
      <w:r w:rsidRPr="00B71D2D">
        <w:rPr>
          <w:rFonts w:ascii="Arial" w:eastAsia="Times New Roman" w:hAnsi="Arial" w:cs="Arial"/>
          <w:color w:val="000000"/>
          <w:sz w:val="24"/>
          <w:szCs w:val="24"/>
          <w:lang w:val="en-US" w:eastAsia="el-GR" w:bidi="hi-IN"/>
        </w:rPr>
        <w:t>m</w:t>
      </w:r>
      <w:r w:rsidRPr="00B71D2D">
        <w:rPr>
          <w:rFonts w:ascii="Arial" w:eastAsia="Times New Roman" w:hAnsi="Arial" w:cs="Arial"/>
          <w:color w:val="000000"/>
          <w:sz w:val="24"/>
          <w:szCs w:val="24"/>
          <w:lang w:eastAsia="el-GR" w:bidi="hi-IN"/>
        </w:rPr>
        <w:t xml:space="preserve">3, με συντελεστή θερμικής αγωγιμότητας λ=0.11 </w:t>
      </w:r>
      <w:r w:rsidRPr="00B71D2D">
        <w:rPr>
          <w:rFonts w:ascii="Arial" w:eastAsia="Times New Roman" w:hAnsi="Arial" w:cs="Arial"/>
          <w:color w:val="000000"/>
          <w:sz w:val="24"/>
          <w:szCs w:val="24"/>
          <w:lang w:val="en-US" w:eastAsia="el-GR" w:bidi="hi-IN"/>
        </w:rPr>
        <w:t>Kcal</w:t>
      </w:r>
      <w:r w:rsidRPr="00B71D2D">
        <w:rPr>
          <w:rFonts w:ascii="Arial" w:eastAsia="Times New Roman" w:hAnsi="Arial" w:cs="Arial"/>
          <w:color w:val="000000"/>
          <w:sz w:val="24"/>
          <w:szCs w:val="24"/>
          <w:lang w:eastAsia="el-GR" w:bidi="hi-IN"/>
        </w:rPr>
        <w:t>/</w:t>
      </w:r>
      <w:r w:rsidRPr="00B71D2D">
        <w:rPr>
          <w:rFonts w:ascii="Arial" w:eastAsia="Times New Roman" w:hAnsi="Arial" w:cs="Arial"/>
          <w:color w:val="000000"/>
          <w:sz w:val="24"/>
          <w:szCs w:val="24"/>
          <w:lang w:val="en-US" w:eastAsia="el-GR" w:bidi="hi-IN"/>
        </w:rPr>
        <w:t>ml</w:t>
      </w:r>
      <w:r w:rsidRPr="00B71D2D">
        <w:rPr>
          <w:rFonts w:ascii="Arial" w:eastAsia="Times New Roman" w:hAnsi="Arial" w:cs="Arial"/>
          <w:color w:val="000000"/>
          <w:sz w:val="24"/>
          <w:szCs w:val="24"/>
          <w:lang w:eastAsia="el-GR" w:bidi="hi-IN"/>
        </w:rPr>
        <w:t xml:space="preserve"> </w:t>
      </w:r>
      <w:r w:rsidRPr="00B71D2D">
        <w:rPr>
          <w:rFonts w:ascii="Arial" w:eastAsia="Times New Roman" w:hAnsi="Arial" w:cs="Arial"/>
          <w:color w:val="000000"/>
          <w:sz w:val="24"/>
          <w:szCs w:val="24"/>
          <w:lang w:val="en-US" w:eastAsia="el-GR" w:bidi="hi-IN"/>
        </w:rPr>
        <w:t>C</w:t>
      </w:r>
      <w:r w:rsidRPr="00B71D2D">
        <w:rPr>
          <w:rFonts w:ascii="Arial" w:eastAsia="Times New Roman" w:hAnsi="Arial" w:cs="Arial"/>
          <w:color w:val="000000"/>
          <w:sz w:val="24"/>
          <w:szCs w:val="24"/>
          <w:lang w:eastAsia="el-GR" w:bidi="hi-IN"/>
        </w:rPr>
        <w:t>, για τη δημιουργία των απαιτούμενων ρύσεων.</w:t>
      </w:r>
    </w:p>
    <w:p w14:paraId="43F73B4F"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Επάλειψη της επιφάνειας με ελαστομερές ασφαλτικό γαλάκτωμα, για τη δημιουργία φράγματος υδρατμών, της εργασίας εκτελούμενης σύμφωνα με τις τεχνικές προδιαγραφές του εργοστασίου παραγωγής.</w:t>
      </w:r>
    </w:p>
    <w:p w14:paraId="7EAB30C5"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xml:space="preserve">- Επάλειψη με ασφαλτικό βερνίκι των επιφανειών τοπικά σε διάφορα σημεία, περιμετρικά σε ζώνη πλάτους τουλάχιστον 30 </w:t>
      </w:r>
      <w:r w:rsidRPr="00B71D2D">
        <w:rPr>
          <w:rFonts w:ascii="Arial" w:eastAsia="SimSun" w:hAnsi="Arial" w:cs="Arial"/>
          <w:color w:val="000000"/>
          <w:sz w:val="24"/>
          <w:szCs w:val="24"/>
          <w:lang w:val="en-US" w:eastAsia="el-GR" w:bidi="hi-IN"/>
        </w:rPr>
        <w:t>cm</w:t>
      </w:r>
      <w:r w:rsidRPr="00B71D2D">
        <w:rPr>
          <w:rFonts w:ascii="Arial" w:eastAsia="SimSun" w:hAnsi="Arial" w:cs="Arial"/>
          <w:color w:val="000000"/>
          <w:sz w:val="24"/>
          <w:szCs w:val="24"/>
          <w:lang w:eastAsia="el-GR" w:bidi="hi-IN"/>
        </w:rPr>
        <w:t xml:space="preserve"> και όλων των στηθαίων, για την ασφαλή συγκόλληση των μεμβρανών.</w:t>
      </w:r>
    </w:p>
    <w:p w14:paraId="087AE510"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xml:space="preserve">- Επίστρωση των επιφανειών των δωμάτων, με στεγανωτική ελαστομερή ασφαλτική μεμβράνη πάχους 4 </w:t>
      </w:r>
      <w:r w:rsidRPr="00B71D2D">
        <w:rPr>
          <w:rFonts w:ascii="Arial" w:eastAsia="SimSun" w:hAnsi="Arial" w:cs="Arial"/>
          <w:color w:val="000000"/>
          <w:sz w:val="24"/>
          <w:szCs w:val="24"/>
          <w:lang w:val="en-US" w:eastAsia="el-GR" w:bidi="hi-IN"/>
        </w:rPr>
        <w:t>mm</w:t>
      </w:r>
      <w:r w:rsidRPr="00B71D2D">
        <w:rPr>
          <w:rFonts w:ascii="Arial" w:eastAsia="SimSun" w:hAnsi="Arial" w:cs="Arial"/>
          <w:color w:val="000000"/>
          <w:sz w:val="24"/>
          <w:szCs w:val="24"/>
          <w:lang w:eastAsia="el-GR" w:bidi="hi-IN"/>
        </w:rPr>
        <w:t xml:space="preserve"> και βάρους 4,5 - 5 </w:t>
      </w:r>
      <w:r w:rsidRPr="00B71D2D">
        <w:rPr>
          <w:rFonts w:ascii="Arial" w:eastAsia="SimSun" w:hAnsi="Arial" w:cs="Arial"/>
          <w:color w:val="000000"/>
          <w:sz w:val="24"/>
          <w:szCs w:val="24"/>
          <w:lang w:val="en-US" w:eastAsia="el-GR" w:bidi="hi-IN"/>
        </w:rPr>
        <w:t>Kg</w:t>
      </w:r>
      <w:r w:rsidRPr="00B71D2D">
        <w:rPr>
          <w:rFonts w:ascii="Arial" w:eastAsia="SimSun" w:hAnsi="Arial" w:cs="Arial"/>
          <w:color w:val="000000"/>
          <w:sz w:val="24"/>
          <w:szCs w:val="24"/>
          <w:lang w:eastAsia="el-GR" w:bidi="hi-IN"/>
        </w:rPr>
        <w:t>/</w:t>
      </w:r>
      <w:r w:rsidRPr="00B71D2D">
        <w:rPr>
          <w:rFonts w:ascii="Arial" w:eastAsia="SimSun" w:hAnsi="Arial" w:cs="Arial"/>
          <w:color w:val="000000"/>
          <w:sz w:val="24"/>
          <w:szCs w:val="24"/>
          <w:lang w:val="en-US" w:eastAsia="el-GR" w:bidi="hi-IN"/>
        </w:rPr>
        <w:t>m</w:t>
      </w:r>
      <w:r w:rsidRPr="00B71D2D">
        <w:rPr>
          <w:rFonts w:ascii="Arial" w:eastAsia="SimSun" w:hAnsi="Arial" w:cs="Arial"/>
          <w:color w:val="000000"/>
          <w:sz w:val="24"/>
          <w:szCs w:val="24"/>
          <w:lang w:eastAsia="el-GR" w:bidi="hi-IN"/>
        </w:rPr>
        <w:t>2, με επικάλυψη ορυκτής ψηφίδας λευκού ή γκρι χρώματος και οπλισμό πολυεστερικό ύφασμα. Η μεμβράνη θα είναι ασφαλτική ελαστομερής στεγανωτική μεμβράνη ,της οποίας το ασφαλτικό μίγμα αποτελείται από άσφαλτο διυλιστηρίου και ελαστομερές υλικό (</w:t>
      </w:r>
      <w:r w:rsidRPr="00B71D2D">
        <w:rPr>
          <w:rFonts w:ascii="Arial" w:eastAsia="SimSun" w:hAnsi="Arial" w:cs="Arial"/>
          <w:color w:val="000000"/>
          <w:sz w:val="24"/>
          <w:szCs w:val="24"/>
          <w:lang w:val="en-US" w:eastAsia="el-GR" w:bidi="hi-IN"/>
        </w:rPr>
        <w:t>SBS</w:t>
      </w:r>
      <w:r w:rsidRPr="00B71D2D">
        <w:rPr>
          <w:rFonts w:ascii="Arial" w:eastAsia="SimSun" w:hAnsi="Arial" w:cs="Arial"/>
          <w:color w:val="000000"/>
          <w:sz w:val="24"/>
          <w:szCs w:val="24"/>
          <w:lang w:eastAsia="el-GR" w:bidi="hi-IN"/>
        </w:rPr>
        <w:t>). Η μεμβράνη θα έχει σαν οπλισμό μη υφαντό «</w:t>
      </w:r>
      <w:r w:rsidRPr="00B71D2D">
        <w:rPr>
          <w:rFonts w:ascii="Arial" w:eastAsia="SimSun" w:hAnsi="Arial" w:cs="Arial"/>
          <w:color w:val="000000"/>
          <w:sz w:val="24"/>
          <w:szCs w:val="24"/>
          <w:lang w:val="en-US" w:eastAsia="el-GR" w:bidi="hi-IN"/>
        </w:rPr>
        <w:t>spunbond</w:t>
      </w:r>
      <w:r w:rsidRPr="00B71D2D">
        <w:rPr>
          <w:rFonts w:ascii="Arial" w:eastAsia="SimSun" w:hAnsi="Arial" w:cs="Arial"/>
          <w:color w:val="000000"/>
          <w:sz w:val="24"/>
          <w:szCs w:val="24"/>
          <w:lang w:eastAsia="el-GR" w:bidi="hi-IN"/>
        </w:rPr>
        <w:t xml:space="preserve">» πολυεστέρα, βάρους 250 </w:t>
      </w:r>
      <w:r w:rsidRPr="00B71D2D">
        <w:rPr>
          <w:rFonts w:ascii="Arial" w:eastAsia="SimSun" w:hAnsi="Arial" w:cs="Arial"/>
          <w:color w:val="000000"/>
          <w:sz w:val="24"/>
          <w:szCs w:val="24"/>
          <w:lang w:val="en-US" w:eastAsia="el-GR" w:bidi="hi-IN"/>
        </w:rPr>
        <w:t>gr</w:t>
      </w:r>
      <w:r w:rsidRPr="00B71D2D">
        <w:rPr>
          <w:rFonts w:ascii="Arial" w:eastAsia="SimSun" w:hAnsi="Arial" w:cs="Arial"/>
          <w:color w:val="000000"/>
          <w:sz w:val="24"/>
          <w:szCs w:val="24"/>
          <w:lang w:eastAsia="el-GR" w:bidi="hi-IN"/>
        </w:rPr>
        <w:t>/</w:t>
      </w:r>
      <w:r w:rsidRPr="00B71D2D">
        <w:rPr>
          <w:rFonts w:ascii="Arial" w:eastAsia="SimSun" w:hAnsi="Arial" w:cs="Arial"/>
          <w:color w:val="000000"/>
          <w:sz w:val="24"/>
          <w:szCs w:val="24"/>
          <w:lang w:val="en-US" w:eastAsia="el-GR" w:bidi="hi-IN"/>
        </w:rPr>
        <w:t>m</w:t>
      </w:r>
      <w:r w:rsidRPr="00B71D2D">
        <w:rPr>
          <w:rFonts w:ascii="Arial" w:eastAsia="SimSun" w:hAnsi="Arial" w:cs="Arial"/>
          <w:color w:val="000000"/>
          <w:sz w:val="24"/>
          <w:szCs w:val="24"/>
          <w:lang w:eastAsia="el-GR" w:bidi="hi-IN"/>
        </w:rPr>
        <w:t xml:space="preserve">2 και η επάνω επιφάνειά της θα προστατεύεται από ορυκτή ψηφίδα. Η κάτω επιφάνεια της μεμβράνης θα καλύπτεται με </w:t>
      </w:r>
      <w:r w:rsidRPr="00B71D2D">
        <w:rPr>
          <w:rFonts w:ascii="Arial" w:eastAsia="SimSun" w:hAnsi="Arial" w:cs="Arial"/>
          <w:color w:val="000000"/>
          <w:sz w:val="24"/>
          <w:szCs w:val="24"/>
          <w:lang w:eastAsia="el-GR" w:bidi="hi-IN"/>
        </w:rPr>
        <w:lastRenderedPageBreak/>
        <w:t xml:space="preserve">λεπτό φύλλο πολυαιθυλενίου κατάλληλο για χρήση φλόγιστρου. Η στεγανωτική μεμβράνη θα έχει τα τεχνικά χαρακτηριστικά του παρακάτω πίνακα και θα τοποθετείται σύμφωνα με τις τεχνικές προδιαγραφές του εργοστασίου παραγωγής και τις οδηγίες της επίβλεψης. Η διάστρωση θα γίνει σύμφωνα με τους κανόνες της τέχνης, αρχίζοντας από τα χαμηλά σημεία που βρίσκονται τα στόμια απορροής των ομβρίων (λούκια), για να αποφευχθεί το ενδεχόμενο αρμών «κόντρα» στο απορρέον νερό. Η επικάλυψη των φύλλων (ρολών) της μεμβράνης μεταξύ τους πρέπει να είναι τουλάχιστον 15 </w:t>
      </w:r>
      <w:r w:rsidRPr="00B71D2D">
        <w:rPr>
          <w:rFonts w:ascii="Arial" w:eastAsia="SimSun" w:hAnsi="Arial" w:cs="Arial"/>
          <w:color w:val="000000"/>
          <w:sz w:val="24"/>
          <w:szCs w:val="24"/>
          <w:lang w:val="en-US" w:eastAsia="el-GR" w:bidi="hi-IN"/>
        </w:rPr>
        <w:t>cm</w:t>
      </w:r>
      <w:r w:rsidRPr="00B71D2D">
        <w:rPr>
          <w:rFonts w:ascii="Arial" w:eastAsia="SimSun" w:hAnsi="Arial" w:cs="Arial"/>
          <w:color w:val="000000"/>
          <w:sz w:val="24"/>
          <w:szCs w:val="24"/>
          <w:lang w:eastAsia="el-GR" w:bidi="hi-IN"/>
        </w:rPr>
        <w:t xml:space="preserve"> και τα άκρα της θα θερμοκολλούνται. Θερμοκόλληση θα εφαρμόζεται σε όλα τα σημεία που διατρυπάται η υγρομόνωση καθώς και στις ακμές, γωνίες, συναρμογές, και απολήξεις. Στα στηθαία και γενικά στις κατακόρυφες επιφάνειες πρέπει να τοποθετείται ιδιαίτερο φύλλο μεμβράνης, έτσι ώστε να επικαλύπτει την οριζόντια επιφάνεια της μεμβράνης κατά 20 </w:t>
      </w:r>
      <w:r w:rsidRPr="00B71D2D">
        <w:rPr>
          <w:rFonts w:ascii="Arial" w:eastAsia="SimSun" w:hAnsi="Arial" w:cs="Arial"/>
          <w:color w:val="000000"/>
          <w:sz w:val="24"/>
          <w:szCs w:val="24"/>
          <w:lang w:val="en-US" w:eastAsia="el-GR" w:bidi="hi-IN"/>
        </w:rPr>
        <w:t>cm</w:t>
      </w:r>
      <w:r w:rsidRPr="00B71D2D">
        <w:rPr>
          <w:rFonts w:ascii="Arial" w:eastAsia="SimSun" w:hAnsi="Arial" w:cs="Arial"/>
          <w:color w:val="000000"/>
          <w:sz w:val="24"/>
          <w:szCs w:val="24"/>
          <w:lang w:eastAsia="el-GR" w:bidi="hi-IN"/>
        </w:rPr>
        <w:t>, ενώ επί του στηθαίου να ανέρχεται πλήρως επικολλημένο (με κατάλληλη κόλλα) καλύπτοντας μέχρι και τη στέψη αυτού. Θα δοθεί ιδιαίτερη μέριμνα στα λούκια, στις ενώσεις με τις τοιχοποιίες, στις διελεύσεις σωληνώσεων και σε οποιοδήποτε άλλο στοιχείο εδράζεται στα δώματα. Θα γίνει ενίσχυση της στεγανοποίησης με ανεξάρτητα τεμάχια ασφαλτικής μεμβράνης και μαστίχα σε όλα τα ευπαθή σημεία (γωνίες, εξαερισμοί, σίδερα κλπ).</w:t>
      </w:r>
    </w:p>
    <w:p w14:paraId="6DB25513"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Τοποθέτηση ειδικών εξαεριστήρων για την εκτόνωση των υδρατμών, που δημιουργούνται κάτω από τη στεγανωτική μεμβράνη ( ένα τεμ/25μ2 περίπου).</w:t>
      </w:r>
    </w:p>
    <w:p w14:paraId="6D76B7EE"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Αποκομιδή όλων των πλεοναζόντων και λοιπών άχρηστων υλικών, καθαρισμός και τελική παράδοση των χώρων.</w:t>
      </w:r>
    </w:p>
    <w:p w14:paraId="7E7B1361"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Η τελική κατασκευή θα πρέπει να δημιουργήσει ενιαία και στεγανή λεκάνη συλλογής και απορροής των όμβριων υδάτων.</w:t>
      </w:r>
    </w:p>
    <w:p w14:paraId="52A35C0F"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Επίσης η είσοδος των υδρορρόων θα πρέπει να αντικατασταθούν από άλλες καταλληλότερες.</w:t>
      </w:r>
    </w:p>
    <w:p w14:paraId="600F93F9" w14:textId="77777777" w:rsidR="00B71D2D" w:rsidRPr="00B71D2D" w:rsidRDefault="00B71D2D" w:rsidP="00B71D2D">
      <w:pPr>
        <w:suppressAutoHyphens/>
        <w:autoSpaceDE w:val="0"/>
        <w:spacing w:before="173" w:line="360" w:lineRule="auto"/>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 Θα πρέπει να ληφθεί μέριμνα για τη σωστή αποχέτευση των ΚΚΜ.</w:t>
      </w:r>
    </w:p>
    <w:p w14:paraId="31080DCA" w14:textId="77777777" w:rsidR="00B71D2D" w:rsidRPr="00B71D2D" w:rsidRDefault="00B71D2D" w:rsidP="00B71D2D">
      <w:pPr>
        <w:suppressAutoHyphens/>
        <w:autoSpaceDE w:val="0"/>
        <w:spacing w:before="173" w:line="360" w:lineRule="auto"/>
        <w:jc w:val="center"/>
        <w:rPr>
          <w:rFonts w:ascii="Arial" w:eastAsia="Times New Roman" w:hAnsi="Arial" w:cs="Arial"/>
          <w:sz w:val="24"/>
          <w:szCs w:val="24"/>
          <w:lang w:eastAsia="el-GR" w:bidi="hi-IN"/>
        </w:rPr>
      </w:pPr>
      <w:r w:rsidRPr="00B71D2D">
        <w:rPr>
          <w:rFonts w:ascii="Arial" w:eastAsia="SimSun" w:hAnsi="Arial" w:cs="Arial"/>
          <w:b/>
          <w:bCs/>
          <w:color w:val="000000"/>
          <w:sz w:val="24"/>
          <w:szCs w:val="24"/>
          <w:lang w:eastAsia="el-GR" w:bidi="hi-IN"/>
        </w:rPr>
        <w:t>Ελάχιστα Τεχνικά Χαρακτηρίστηκα Στεγανωτικών Μεμβρανών</w:t>
      </w:r>
    </w:p>
    <w:tbl>
      <w:tblPr>
        <w:tblW w:w="0" w:type="auto"/>
        <w:tblLayout w:type="fixed"/>
        <w:tblCellMar>
          <w:left w:w="40" w:type="dxa"/>
          <w:right w:w="40" w:type="dxa"/>
        </w:tblCellMar>
        <w:tblLook w:val="0000" w:firstRow="0" w:lastRow="0" w:firstColumn="0" w:lastColumn="0" w:noHBand="0" w:noVBand="0"/>
      </w:tblPr>
      <w:tblGrid>
        <w:gridCol w:w="2874"/>
        <w:gridCol w:w="2011"/>
        <w:gridCol w:w="2094"/>
        <w:gridCol w:w="2098"/>
      </w:tblGrid>
      <w:tr w:rsidR="00B71D2D" w:rsidRPr="00B71D2D" w14:paraId="641E0F57" w14:textId="77777777" w:rsidTr="000C1B12">
        <w:trPr>
          <w:trHeight w:val="459"/>
        </w:trPr>
        <w:tc>
          <w:tcPr>
            <w:tcW w:w="2874" w:type="dxa"/>
            <w:tcBorders>
              <w:top w:val="single" w:sz="6" w:space="0" w:color="000000"/>
              <w:left w:val="single" w:sz="6" w:space="0" w:color="000000"/>
            </w:tcBorders>
          </w:tcPr>
          <w:p w14:paraId="1D05CA70"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Μήκος ρόλου</w:t>
            </w:r>
          </w:p>
        </w:tc>
        <w:tc>
          <w:tcPr>
            <w:tcW w:w="2011" w:type="dxa"/>
            <w:tcBorders>
              <w:top w:val="single" w:sz="6" w:space="0" w:color="000000"/>
            </w:tcBorders>
          </w:tcPr>
          <w:p w14:paraId="0233EC2E" w14:textId="77777777" w:rsidR="00B71D2D" w:rsidRPr="00B71D2D" w:rsidRDefault="00B71D2D" w:rsidP="00B71D2D">
            <w:pPr>
              <w:suppressAutoHyphens/>
              <w:autoSpaceDE w:val="0"/>
              <w:spacing w:line="240" w:lineRule="auto"/>
              <w:ind w:left="261"/>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1848-1</w:t>
            </w:r>
          </w:p>
        </w:tc>
        <w:tc>
          <w:tcPr>
            <w:tcW w:w="2094" w:type="dxa"/>
            <w:tcBorders>
              <w:top w:val="single" w:sz="6" w:space="0" w:color="000000"/>
            </w:tcBorders>
          </w:tcPr>
          <w:p w14:paraId="1CF84AC0"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m</w:t>
            </w:r>
          </w:p>
        </w:tc>
        <w:tc>
          <w:tcPr>
            <w:tcW w:w="2098" w:type="dxa"/>
            <w:tcBorders>
              <w:top w:val="single" w:sz="6" w:space="0" w:color="000000"/>
              <w:right w:val="single" w:sz="6" w:space="0" w:color="000000"/>
            </w:tcBorders>
          </w:tcPr>
          <w:p w14:paraId="7C585767"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10</w:t>
            </w:r>
          </w:p>
        </w:tc>
      </w:tr>
      <w:tr w:rsidR="00B71D2D" w:rsidRPr="00B71D2D" w14:paraId="6F0387D4" w14:textId="77777777" w:rsidTr="000C1B12">
        <w:trPr>
          <w:trHeight w:val="444"/>
        </w:trPr>
        <w:tc>
          <w:tcPr>
            <w:tcW w:w="2874" w:type="dxa"/>
            <w:tcBorders>
              <w:left w:val="single" w:sz="6" w:space="0" w:color="000000"/>
            </w:tcBorders>
          </w:tcPr>
          <w:p w14:paraId="703F5F6F"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Πλάτος ρόλου</w:t>
            </w:r>
          </w:p>
        </w:tc>
        <w:tc>
          <w:tcPr>
            <w:tcW w:w="2011" w:type="dxa"/>
          </w:tcPr>
          <w:p w14:paraId="4A3D1591" w14:textId="77777777" w:rsidR="00B71D2D" w:rsidRPr="00B71D2D" w:rsidRDefault="00B71D2D" w:rsidP="00B71D2D">
            <w:pPr>
              <w:suppressAutoHyphens/>
              <w:autoSpaceDE w:val="0"/>
              <w:spacing w:line="240" w:lineRule="auto"/>
              <w:ind w:left="283"/>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1848-1</w:t>
            </w:r>
          </w:p>
        </w:tc>
        <w:tc>
          <w:tcPr>
            <w:tcW w:w="2094" w:type="dxa"/>
          </w:tcPr>
          <w:p w14:paraId="2471396A"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m</w:t>
            </w:r>
          </w:p>
        </w:tc>
        <w:tc>
          <w:tcPr>
            <w:tcW w:w="2098" w:type="dxa"/>
            <w:tcBorders>
              <w:right w:val="single" w:sz="6" w:space="0" w:color="000000"/>
            </w:tcBorders>
          </w:tcPr>
          <w:p w14:paraId="26B453E7"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1</w:t>
            </w:r>
          </w:p>
        </w:tc>
      </w:tr>
      <w:tr w:rsidR="00B71D2D" w:rsidRPr="00B71D2D" w14:paraId="5A32D720" w14:textId="77777777" w:rsidTr="000C1B12">
        <w:trPr>
          <w:trHeight w:val="444"/>
        </w:trPr>
        <w:tc>
          <w:tcPr>
            <w:tcW w:w="2874" w:type="dxa"/>
            <w:tcBorders>
              <w:left w:val="single" w:sz="6" w:space="0" w:color="000000"/>
            </w:tcBorders>
          </w:tcPr>
          <w:p w14:paraId="757EB1B8"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Βάρος μεμβράνης*</w:t>
            </w:r>
          </w:p>
        </w:tc>
        <w:tc>
          <w:tcPr>
            <w:tcW w:w="2011" w:type="dxa"/>
          </w:tcPr>
          <w:p w14:paraId="1874DAA7" w14:textId="77777777" w:rsidR="00B71D2D" w:rsidRPr="00B71D2D" w:rsidRDefault="00B71D2D" w:rsidP="00B71D2D">
            <w:pPr>
              <w:suppressAutoHyphens/>
              <w:autoSpaceDE w:val="0"/>
              <w:spacing w:line="240" w:lineRule="auto"/>
              <w:ind w:left="283"/>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1849-1</w:t>
            </w:r>
          </w:p>
        </w:tc>
        <w:tc>
          <w:tcPr>
            <w:tcW w:w="2094" w:type="dxa"/>
          </w:tcPr>
          <w:p w14:paraId="55F5076B"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kg/m</w:t>
            </w:r>
            <w:r w:rsidRPr="00B71D2D">
              <w:rPr>
                <w:rFonts w:ascii="Arial" w:eastAsia="Times New Roman" w:hAnsi="Arial" w:cs="Arial"/>
                <w:color w:val="000000"/>
                <w:sz w:val="24"/>
                <w:szCs w:val="24"/>
                <w:vertAlign w:val="superscript"/>
                <w:lang w:val="en-US" w:bidi="hi-IN"/>
              </w:rPr>
              <w:t>2</w:t>
            </w:r>
          </w:p>
        </w:tc>
        <w:tc>
          <w:tcPr>
            <w:tcW w:w="2098" w:type="dxa"/>
            <w:tcBorders>
              <w:right w:val="single" w:sz="6" w:space="0" w:color="000000"/>
            </w:tcBorders>
          </w:tcPr>
          <w:p w14:paraId="342A6A0A"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5.0</w:t>
            </w:r>
          </w:p>
        </w:tc>
      </w:tr>
      <w:tr w:rsidR="00B71D2D" w:rsidRPr="00B71D2D" w14:paraId="23F74158" w14:textId="77777777" w:rsidTr="000C1B12">
        <w:trPr>
          <w:trHeight w:val="444"/>
        </w:trPr>
        <w:tc>
          <w:tcPr>
            <w:tcW w:w="2874" w:type="dxa"/>
            <w:tcBorders>
              <w:left w:val="single" w:sz="6" w:space="0" w:color="000000"/>
            </w:tcBorders>
          </w:tcPr>
          <w:p w14:paraId="6B73CA21"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Δύναμη εφελκυσμού**</w:t>
            </w:r>
          </w:p>
        </w:tc>
        <w:tc>
          <w:tcPr>
            <w:tcW w:w="2011" w:type="dxa"/>
          </w:tcPr>
          <w:p w14:paraId="541E3638" w14:textId="77777777" w:rsidR="00B71D2D" w:rsidRPr="00B71D2D" w:rsidRDefault="00B71D2D" w:rsidP="00B71D2D">
            <w:pPr>
              <w:suppressAutoHyphens/>
              <w:autoSpaceDE w:val="0"/>
              <w:spacing w:line="240" w:lineRule="auto"/>
              <w:ind w:left="231"/>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12311-1</w:t>
            </w:r>
          </w:p>
        </w:tc>
        <w:tc>
          <w:tcPr>
            <w:tcW w:w="2094" w:type="dxa"/>
          </w:tcPr>
          <w:p w14:paraId="2612E148"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8" w:type="dxa"/>
            <w:tcBorders>
              <w:right w:val="single" w:sz="6" w:space="0" w:color="000000"/>
            </w:tcBorders>
          </w:tcPr>
          <w:p w14:paraId="3D593FF4"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r>
      <w:tr w:rsidR="00B71D2D" w:rsidRPr="00B71D2D" w14:paraId="5A18AD08" w14:textId="77777777" w:rsidTr="000C1B12">
        <w:trPr>
          <w:trHeight w:val="444"/>
        </w:trPr>
        <w:tc>
          <w:tcPr>
            <w:tcW w:w="2874" w:type="dxa"/>
            <w:tcBorders>
              <w:left w:val="single" w:sz="6" w:space="0" w:color="000000"/>
            </w:tcBorders>
          </w:tcPr>
          <w:p w14:paraId="5F928E4E"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Κατά μήκος του ρόλου</w:t>
            </w:r>
          </w:p>
        </w:tc>
        <w:tc>
          <w:tcPr>
            <w:tcW w:w="2011" w:type="dxa"/>
          </w:tcPr>
          <w:p w14:paraId="146A2F2A"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tcPr>
          <w:p w14:paraId="48A01627"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N/5cm</w:t>
            </w:r>
          </w:p>
        </w:tc>
        <w:tc>
          <w:tcPr>
            <w:tcW w:w="2098" w:type="dxa"/>
            <w:tcBorders>
              <w:right w:val="single" w:sz="6" w:space="0" w:color="000000"/>
            </w:tcBorders>
          </w:tcPr>
          <w:p w14:paraId="407EC357"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900</w:t>
            </w:r>
          </w:p>
        </w:tc>
      </w:tr>
      <w:tr w:rsidR="00B71D2D" w:rsidRPr="00B71D2D" w14:paraId="57B45412" w14:textId="77777777" w:rsidTr="000C1B12">
        <w:trPr>
          <w:trHeight w:val="734"/>
        </w:trPr>
        <w:tc>
          <w:tcPr>
            <w:tcW w:w="2874" w:type="dxa"/>
            <w:tcBorders>
              <w:left w:val="single" w:sz="6" w:space="0" w:color="000000"/>
            </w:tcBorders>
          </w:tcPr>
          <w:p w14:paraId="7FB2F03B"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lastRenderedPageBreak/>
              <w:t>Κατά πλάτος του ρόλου</w:t>
            </w:r>
          </w:p>
        </w:tc>
        <w:tc>
          <w:tcPr>
            <w:tcW w:w="2011" w:type="dxa"/>
          </w:tcPr>
          <w:p w14:paraId="0EB70FF5"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tcPr>
          <w:p w14:paraId="1FEBDBAF"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N/5cm</w:t>
            </w:r>
          </w:p>
        </w:tc>
        <w:tc>
          <w:tcPr>
            <w:tcW w:w="2098" w:type="dxa"/>
            <w:tcBorders>
              <w:right w:val="single" w:sz="6" w:space="0" w:color="000000"/>
            </w:tcBorders>
          </w:tcPr>
          <w:p w14:paraId="36578C76"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900</w:t>
            </w:r>
          </w:p>
        </w:tc>
      </w:tr>
      <w:tr w:rsidR="00B71D2D" w:rsidRPr="00B71D2D" w14:paraId="28AFD716" w14:textId="77777777" w:rsidTr="000C1B12">
        <w:trPr>
          <w:trHeight w:val="444"/>
        </w:trPr>
        <w:tc>
          <w:tcPr>
            <w:tcW w:w="2874" w:type="dxa"/>
            <w:tcBorders>
              <w:left w:val="single" w:sz="6" w:space="0" w:color="000000"/>
            </w:tcBorders>
            <w:vAlign w:val="bottom"/>
          </w:tcPr>
          <w:p w14:paraId="3C0A2223"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Επιμήκυνση **</w:t>
            </w:r>
          </w:p>
        </w:tc>
        <w:tc>
          <w:tcPr>
            <w:tcW w:w="2011" w:type="dxa"/>
            <w:vAlign w:val="bottom"/>
          </w:tcPr>
          <w:p w14:paraId="6BCC6C42" w14:textId="77777777" w:rsidR="00B71D2D" w:rsidRPr="00B71D2D" w:rsidRDefault="00B71D2D" w:rsidP="00B71D2D">
            <w:pPr>
              <w:suppressAutoHyphens/>
              <w:autoSpaceDE w:val="0"/>
              <w:spacing w:line="240" w:lineRule="auto"/>
              <w:ind w:left="231"/>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12311-1</w:t>
            </w:r>
          </w:p>
        </w:tc>
        <w:tc>
          <w:tcPr>
            <w:tcW w:w="2094" w:type="dxa"/>
            <w:vMerge w:val="restart"/>
            <w:vAlign w:val="bottom"/>
          </w:tcPr>
          <w:p w14:paraId="1C620E20"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w:t>
            </w:r>
          </w:p>
        </w:tc>
        <w:tc>
          <w:tcPr>
            <w:tcW w:w="2098" w:type="dxa"/>
            <w:vMerge w:val="restart"/>
            <w:tcBorders>
              <w:right w:val="single" w:sz="6" w:space="0" w:color="000000"/>
            </w:tcBorders>
            <w:vAlign w:val="bottom"/>
          </w:tcPr>
          <w:p w14:paraId="78C495B2"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50</w:t>
            </w:r>
          </w:p>
        </w:tc>
      </w:tr>
      <w:tr w:rsidR="00B71D2D" w:rsidRPr="00B71D2D" w14:paraId="08959FB5" w14:textId="77777777" w:rsidTr="000C1B12">
        <w:trPr>
          <w:trHeight w:val="444"/>
        </w:trPr>
        <w:tc>
          <w:tcPr>
            <w:tcW w:w="2874" w:type="dxa"/>
            <w:tcBorders>
              <w:left w:val="single" w:sz="6" w:space="0" w:color="000000"/>
            </w:tcBorders>
            <w:vAlign w:val="bottom"/>
          </w:tcPr>
          <w:p w14:paraId="7CDB1F8F"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Κατά μήκος του ρόλου</w:t>
            </w:r>
          </w:p>
        </w:tc>
        <w:tc>
          <w:tcPr>
            <w:tcW w:w="2011" w:type="dxa"/>
          </w:tcPr>
          <w:p w14:paraId="7D56B678"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vMerge/>
            <w:vAlign w:val="bottom"/>
          </w:tcPr>
          <w:p w14:paraId="02A30DD0"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p w14:paraId="44558D8C"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p>
        </w:tc>
        <w:tc>
          <w:tcPr>
            <w:tcW w:w="2098" w:type="dxa"/>
            <w:vMerge/>
            <w:tcBorders>
              <w:right w:val="single" w:sz="6" w:space="0" w:color="000000"/>
            </w:tcBorders>
            <w:vAlign w:val="bottom"/>
          </w:tcPr>
          <w:p w14:paraId="21241B6A"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p w14:paraId="013C7D0A"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p>
        </w:tc>
      </w:tr>
      <w:tr w:rsidR="00B71D2D" w:rsidRPr="00B71D2D" w14:paraId="58624C65" w14:textId="77777777" w:rsidTr="000C1B12">
        <w:trPr>
          <w:trHeight w:val="734"/>
        </w:trPr>
        <w:tc>
          <w:tcPr>
            <w:tcW w:w="2874" w:type="dxa"/>
            <w:tcBorders>
              <w:left w:val="single" w:sz="6" w:space="0" w:color="000000"/>
            </w:tcBorders>
          </w:tcPr>
          <w:p w14:paraId="6F1CA9A2"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Κατά πλάτος του ρόλου</w:t>
            </w:r>
          </w:p>
        </w:tc>
        <w:tc>
          <w:tcPr>
            <w:tcW w:w="2011" w:type="dxa"/>
          </w:tcPr>
          <w:p w14:paraId="39A4B11D"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tcPr>
          <w:p w14:paraId="7E2B6E23"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w:t>
            </w:r>
          </w:p>
        </w:tc>
        <w:tc>
          <w:tcPr>
            <w:tcW w:w="2098" w:type="dxa"/>
            <w:tcBorders>
              <w:right w:val="single" w:sz="6" w:space="0" w:color="000000"/>
            </w:tcBorders>
          </w:tcPr>
          <w:p w14:paraId="632D354A"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50</w:t>
            </w:r>
          </w:p>
        </w:tc>
      </w:tr>
      <w:tr w:rsidR="00B71D2D" w:rsidRPr="00B71D2D" w14:paraId="3FBAE3F8" w14:textId="77777777" w:rsidTr="000C1B12">
        <w:trPr>
          <w:trHeight w:val="734"/>
        </w:trPr>
        <w:tc>
          <w:tcPr>
            <w:tcW w:w="2874" w:type="dxa"/>
            <w:tcBorders>
              <w:left w:val="single" w:sz="6" w:space="0" w:color="000000"/>
            </w:tcBorders>
          </w:tcPr>
          <w:p w14:paraId="4E19A9D7"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Αντοχή στο σχίσιμο με καρφί</w:t>
            </w:r>
          </w:p>
        </w:tc>
        <w:tc>
          <w:tcPr>
            <w:tcW w:w="2011" w:type="dxa"/>
            <w:vMerge w:val="restart"/>
          </w:tcPr>
          <w:p w14:paraId="49956D34" w14:textId="77777777" w:rsidR="00B71D2D" w:rsidRPr="00B71D2D" w:rsidRDefault="00B71D2D" w:rsidP="00B71D2D">
            <w:pPr>
              <w:suppressAutoHyphens/>
              <w:autoSpaceDE w:val="0"/>
              <w:spacing w:line="240" w:lineRule="auto"/>
              <w:ind w:left="231"/>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12310-1</w:t>
            </w:r>
          </w:p>
        </w:tc>
        <w:tc>
          <w:tcPr>
            <w:tcW w:w="2094" w:type="dxa"/>
          </w:tcPr>
          <w:p w14:paraId="048B4467"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8" w:type="dxa"/>
            <w:tcBorders>
              <w:right w:val="single" w:sz="6" w:space="0" w:color="000000"/>
            </w:tcBorders>
          </w:tcPr>
          <w:p w14:paraId="6DCBD518"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r>
      <w:tr w:rsidR="00B71D2D" w:rsidRPr="00B71D2D" w14:paraId="70666941" w14:textId="77777777" w:rsidTr="000C1B12">
        <w:trPr>
          <w:trHeight w:val="444"/>
        </w:trPr>
        <w:tc>
          <w:tcPr>
            <w:tcW w:w="2874" w:type="dxa"/>
            <w:tcBorders>
              <w:left w:val="single" w:sz="6" w:space="0" w:color="000000"/>
            </w:tcBorders>
          </w:tcPr>
          <w:p w14:paraId="7FC86A72"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w:t>
            </w:r>
          </w:p>
        </w:tc>
        <w:tc>
          <w:tcPr>
            <w:tcW w:w="2011" w:type="dxa"/>
            <w:vMerge/>
          </w:tcPr>
          <w:p w14:paraId="46A890F3"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p w14:paraId="4BCD85BB"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p>
        </w:tc>
        <w:tc>
          <w:tcPr>
            <w:tcW w:w="2094" w:type="dxa"/>
          </w:tcPr>
          <w:p w14:paraId="26902D67"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Ν</w:t>
            </w:r>
          </w:p>
        </w:tc>
        <w:tc>
          <w:tcPr>
            <w:tcW w:w="2098" w:type="dxa"/>
            <w:tcBorders>
              <w:right w:val="single" w:sz="6" w:space="0" w:color="000000"/>
            </w:tcBorders>
          </w:tcPr>
          <w:p w14:paraId="042A936D"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250</w:t>
            </w:r>
          </w:p>
        </w:tc>
      </w:tr>
      <w:tr w:rsidR="00B71D2D" w:rsidRPr="00B71D2D" w14:paraId="6D5C3DCF" w14:textId="77777777" w:rsidTr="000C1B12">
        <w:trPr>
          <w:trHeight w:val="444"/>
        </w:trPr>
        <w:tc>
          <w:tcPr>
            <w:tcW w:w="2874" w:type="dxa"/>
            <w:tcBorders>
              <w:left w:val="single" w:sz="6" w:space="0" w:color="000000"/>
            </w:tcBorders>
          </w:tcPr>
          <w:p w14:paraId="23E0C658"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Κατά μήκος του ρόλου</w:t>
            </w:r>
          </w:p>
        </w:tc>
        <w:tc>
          <w:tcPr>
            <w:tcW w:w="2011" w:type="dxa"/>
          </w:tcPr>
          <w:p w14:paraId="0125EED2"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tcPr>
          <w:p w14:paraId="2747A164"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Ν</w:t>
            </w:r>
          </w:p>
        </w:tc>
        <w:tc>
          <w:tcPr>
            <w:tcW w:w="2098" w:type="dxa"/>
            <w:tcBorders>
              <w:right w:val="single" w:sz="6" w:space="0" w:color="000000"/>
            </w:tcBorders>
          </w:tcPr>
          <w:p w14:paraId="02074E87"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250</w:t>
            </w:r>
          </w:p>
        </w:tc>
      </w:tr>
      <w:tr w:rsidR="00B71D2D" w:rsidRPr="00B71D2D" w14:paraId="1BEEC21A" w14:textId="77777777" w:rsidTr="000C1B12">
        <w:trPr>
          <w:trHeight w:val="734"/>
        </w:trPr>
        <w:tc>
          <w:tcPr>
            <w:tcW w:w="2874" w:type="dxa"/>
            <w:tcBorders>
              <w:left w:val="single" w:sz="6" w:space="0" w:color="000000"/>
            </w:tcBorders>
          </w:tcPr>
          <w:p w14:paraId="06BC2F92"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Κατά πλάτος του ρόλου</w:t>
            </w:r>
          </w:p>
        </w:tc>
        <w:tc>
          <w:tcPr>
            <w:tcW w:w="2011" w:type="dxa"/>
          </w:tcPr>
          <w:p w14:paraId="7C799C1F"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tcPr>
          <w:p w14:paraId="60675848"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8" w:type="dxa"/>
            <w:tcBorders>
              <w:right w:val="single" w:sz="6" w:space="0" w:color="000000"/>
            </w:tcBorders>
          </w:tcPr>
          <w:p w14:paraId="77B2A848"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r>
      <w:tr w:rsidR="00B71D2D" w:rsidRPr="00B71D2D" w14:paraId="210B3C38" w14:textId="77777777" w:rsidTr="000C1B12">
        <w:trPr>
          <w:trHeight w:val="734"/>
        </w:trPr>
        <w:tc>
          <w:tcPr>
            <w:tcW w:w="2874" w:type="dxa"/>
            <w:tcBorders>
              <w:left w:val="single" w:sz="6" w:space="0" w:color="000000"/>
            </w:tcBorders>
          </w:tcPr>
          <w:p w14:paraId="3199214F"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Αντοχή σε στατική φόρτιση</w:t>
            </w:r>
          </w:p>
        </w:tc>
        <w:tc>
          <w:tcPr>
            <w:tcW w:w="2011" w:type="dxa"/>
          </w:tcPr>
          <w:p w14:paraId="5A9FA093" w14:textId="77777777" w:rsidR="00B71D2D" w:rsidRPr="00B71D2D" w:rsidRDefault="00B71D2D" w:rsidP="00B71D2D">
            <w:pPr>
              <w:suppressAutoHyphens/>
              <w:autoSpaceDE w:val="0"/>
              <w:spacing w:line="240" w:lineRule="auto"/>
              <w:ind w:left="317"/>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12730</w:t>
            </w:r>
          </w:p>
        </w:tc>
        <w:tc>
          <w:tcPr>
            <w:tcW w:w="2094" w:type="dxa"/>
          </w:tcPr>
          <w:p w14:paraId="38E00F2E"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Kg</w:t>
            </w:r>
          </w:p>
        </w:tc>
        <w:tc>
          <w:tcPr>
            <w:tcW w:w="2098" w:type="dxa"/>
            <w:tcBorders>
              <w:right w:val="single" w:sz="6" w:space="0" w:color="000000"/>
            </w:tcBorders>
          </w:tcPr>
          <w:p w14:paraId="06B32125"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20</w:t>
            </w:r>
          </w:p>
        </w:tc>
      </w:tr>
      <w:tr w:rsidR="00B71D2D" w:rsidRPr="00B71D2D" w14:paraId="3B160D31" w14:textId="77777777" w:rsidTr="000C1B12">
        <w:trPr>
          <w:trHeight w:val="444"/>
        </w:trPr>
        <w:tc>
          <w:tcPr>
            <w:tcW w:w="2874" w:type="dxa"/>
            <w:tcBorders>
              <w:left w:val="single" w:sz="6" w:space="0" w:color="000000"/>
            </w:tcBorders>
          </w:tcPr>
          <w:p w14:paraId="4711F787"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Μέθοδος Α</w:t>
            </w:r>
          </w:p>
        </w:tc>
        <w:tc>
          <w:tcPr>
            <w:tcW w:w="2011" w:type="dxa"/>
          </w:tcPr>
          <w:p w14:paraId="1751BEF3"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vMerge w:val="restart"/>
            <w:vAlign w:val="center"/>
          </w:tcPr>
          <w:p w14:paraId="36174001"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kg</w:t>
            </w:r>
          </w:p>
        </w:tc>
        <w:tc>
          <w:tcPr>
            <w:tcW w:w="2098" w:type="dxa"/>
            <w:vMerge w:val="restart"/>
            <w:tcBorders>
              <w:right w:val="single" w:sz="6" w:space="0" w:color="000000"/>
            </w:tcBorders>
            <w:vAlign w:val="center"/>
          </w:tcPr>
          <w:p w14:paraId="34FF2408"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20</w:t>
            </w:r>
          </w:p>
        </w:tc>
      </w:tr>
      <w:tr w:rsidR="00B71D2D" w:rsidRPr="00B71D2D" w14:paraId="76608124" w14:textId="77777777" w:rsidTr="000C1B12">
        <w:trPr>
          <w:trHeight w:val="444"/>
        </w:trPr>
        <w:tc>
          <w:tcPr>
            <w:tcW w:w="2874" w:type="dxa"/>
            <w:tcBorders>
              <w:left w:val="single" w:sz="6" w:space="0" w:color="000000"/>
            </w:tcBorders>
          </w:tcPr>
          <w:p w14:paraId="5804D2D0"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Μέθοδος Β</w:t>
            </w:r>
          </w:p>
        </w:tc>
        <w:tc>
          <w:tcPr>
            <w:tcW w:w="2011" w:type="dxa"/>
          </w:tcPr>
          <w:p w14:paraId="4C185060"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vMerge/>
            <w:vAlign w:val="center"/>
          </w:tcPr>
          <w:p w14:paraId="5BD05268"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p w14:paraId="61F65052"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p>
        </w:tc>
        <w:tc>
          <w:tcPr>
            <w:tcW w:w="2098" w:type="dxa"/>
            <w:vMerge/>
            <w:tcBorders>
              <w:right w:val="single" w:sz="6" w:space="0" w:color="000000"/>
            </w:tcBorders>
            <w:vAlign w:val="center"/>
          </w:tcPr>
          <w:p w14:paraId="41745340"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p w14:paraId="26AA8296"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p>
        </w:tc>
      </w:tr>
      <w:tr w:rsidR="00B71D2D" w:rsidRPr="00B71D2D" w14:paraId="5E9D3075" w14:textId="77777777" w:rsidTr="000C1B12">
        <w:trPr>
          <w:trHeight w:val="444"/>
        </w:trPr>
        <w:tc>
          <w:tcPr>
            <w:tcW w:w="2874" w:type="dxa"/>
            <w:tcBorders>
              <w:left w:val="single" w:sz="6" w:space="0" w:color="000000"/>
            </w:tcBorders>
          </w:tcPr>
          <w:p w14:paraId="6F473B4F"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11" w:type="dxa"/>
          </w:tcPr>
          <w:p w14:paraId="1ABB4202"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tcPr>
          <w:p w14:paraId="1CE00764"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w:t>
            </w:r>
          </w:p>
        </w:tc>
        <w:tc>
          <w:tcPr>
            <w:tcW w:w="2098" w:type="dxa"/>
            <w:tcBorders>
              <w:right w:val="single" w:sz="6" w:space="0" w:color="000000"/>
            </w:tcBorders>
          </w:tcPr>
          <w:p w14:paraId="598857CD"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Pass</w:t>
            </w:r>
          </w:p>
        </w:tc>
      </w:tr>
      <w:tr w:rsidR="00B71D2D" w:rsidRPr="00B71D2D" w14:paraId="5F4CA223" w14:textId="77777777" w:rsidTr="000C1B12">
        <w:trPr>
          <w:trHeight w:val="444"/>
        </w:trPr>
        <w:tc>
          <w:tcPr>
            <w:tcW w:w="2874" w:type="dxa"/>
            <w:tcBorders>
              <w:left w:val="single" w:sz="6" w:space="0" w:color="000000"/>
            </w:tcBorders>
          </w:tcPr>
          <w:p w14:paraId="4F58E24D"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Υδατοπερατότητα</w:t>
            </w:r>
          </w:p>
        </w:tc>
        <w:tc>
          <w:tcPr>
            <w:tcW w:w="2011" w:type="dxa"/>
          </w:tcPr>
          <w:p w14:paraId="1FEE9019" w14:textId="77777777" w:rsidR="00B71D2D" w:rsidRPr="00B71D2D" w:rsidRDefault="00B71D2D" w:rsidP="00B71D2D">
            <w:pPr>
              <w:suppressAutoHyphens/>
              <w:autoSpaceDE w:val="0"/>
              <w:spacing w:line="240" w:lineRule="auto"/>
              <w:ind w:left="373"/>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1928</w:t>
            </w:r>
          </w:p>
        </w:tc>
        <w:tc>
          <w:tcPr>
            <w:tcW w:w="2094" w:type="dxa"/>
          </w:tcPr>
          <w:p w14:paraId="1E1AC6AE"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°C</w:t>
            </w:r>
          </w:p>
        </w:tc>
        <w:tc>
          <w:tcPr>
            <w:tcW w:w="2098" w:type="dxa"/>
            <w:tcBorders>
              <w:right w:val="single" w:sz="6" w:space="0" w:color="000000"/>
            </w:tcBorders>
          </w:tcPr>
          <w:p w14:paraId="0444D283"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-20</w:t>
            </w:r>
          </w:p>
        </w:tc>
      </w:tr>
      <w:tr w:rsidR="00B71D2D" w:rsidRPr="00B71D2D" w14:paraId="630A6AE8" w14:textId="77777777" w:rsidTr="000C1B12">
        <w:trPr>
          <w:trHeight w:val="444"/>
        </w:trPr>
        <w:tc>
          <w:tcPr>
            <w:tcW w:w="2874" w:type="dxa"/>
            <w:tcBorders>
              <w:left w:val="single" w:sz="6" w:space="0" w:color="000000"/>
            </w:tcBorders>
          </w:tcPr>
          <w:p w14:paraId="19F4FB8C"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Ευκαμψία στο κρύο</w:t>
            </w:r>
          </w:p>
        </w:tc>
        <w:tc>
          <w:tcPr>
            <w:tcW w:w="2011" w:type="dxa"/>
          </w:tcPr>
          <w:p w14:paraId="6662F3BD" w14:textId="77777777" w:rsidR="00B71D2D" w:rsidRPr="00B71D2D" w:rsidRDefault="00B71D2D" w:rsidP="00B71D2D">
            <w:pPr>
              <w:suppressAutoHyphens/>
              <w:autoSpaceDE w:val="0"/>
              <w:spacing w:line="240" w:lineRule="auto"/>
              <w:ind w:left="351"/>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1109</w:t>
            </w:r>
          </w:p>
        </w:tc>
        <w:tc>
          <w:tcPr>
            <w:tcW w:w="2094" w:type="dxa"/>
          </w:tcPr>
          <w:p w14:paraId="7D2D773E"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b/>
                <w:bCs/>
                <w:color w:val="000000"/>
                <w:sz w:val="24"/>
                <w:szCs w:val="24"/>
                <w:lang w:val="en-US" w:bidi="hi-IN"/>
              </w:rPr>
              <w:t>°c</w:t>
            </w:r>
          </w:p>
        </w:tc>
        <w:tc>
          <w:tcPr>
            <w:tcW w:w="2098" w:type="dxa"/>
            <w:tcBorders>
              <w:right w:val="single" w:sz="6" w:space="0" w:color="000000"/>
            </w:tcBorders>
          </w:tcPr>
          <w:p w14:paraId="544480B4"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120</w:t>
            </w:r>
          </w:p>
        </w:tc>
      </w:tr>
      <w:tr w:rsidR="00B71D2D" w:rsidRPr="00B71D2D" w14:paraId="0E5EED10" w14:textId="77777777" w:rsidTr="000C1B12">
        <w:trPr>
          <w:trHeight w:val="734"/>
        </w:trPr>
        <w:tc>
          <w:tcPr>
            <w:tcW w:w="2874" w:type="dxa"/>
            <w:tcBorders>
              <w:left w:val="single" w:sz="6" w:space="0" w:color="000000"/>
            </w:tcBorders>
          </w:tcPr>
          <w:p w14:paraId="21B4273E"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Αντοχή σε θερμοκρασία</w:t>
            </w:r>
          </w:p>
        </w:tc>
        <w:tc>
          <w:tcPr>
            <w:tcW w:w="2011" w:type="dxa"/>
          </w:tcPr>
          <w:p w14:paraId="17522AA7" w14:textId="77777777" w:rsidR="00B71D2D" w:rsidRPr="00B71D2D" w:rsidRDefault="00B71D2D" w:rsidP="00B71D2D">
            <w:pPr>
              <w:suppressAutoHyphens/>
              <w:autoSpaceDE w:val="0"/>
              <w:spacing w:line="240" w:lineRule="auto"/>
              <w:ind w:left="369"/>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1110</w:t>
            </w:r>
          </w:p>
        </w:tc>
        <w:tc>
          <w:tcPr>
            <w:tcW w:w="2094" w:type="dxa"/>
          </w:tcPr>
          <w:p w14:paraId="463AF3D4"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b/>
                <w:bCs/>
                <w:color w:val="000000"/>
                <w:sz w:val="24"/>
                <w:szCs w:val="24"/>
                <w:lang w:val="en-US" w:bidi="hi-IN"/>
              </w:rPr>
              <w:t>°c</w:t>
            </w:r>
          </w:p>
        </w:tc>
        <w:tc>
          <w:tcPr>
            <w:tcW w:w="2098" w:type="dxa"/>
            <w:tcBorders>
              <w:right w:val="single" w:sz="6" w:space="0" w:color="000000"/>
            </w:tcBorders>
          </w:tcPr>
          <w:p w14:paraId="5EA8D778"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&gt;120</w:t>
            </w:r>
          </w:p>
        </w:tc>
      </w:tr>
      <w:tr w:rsidR="00B71D2D" w:rsidRPr="00B71D2D" w14:paraId="444A4CFA" w14:textId="77777777" w:rsidTr="000C1B12">
        <w:trPr>
          <w:trHeight w:val="444"/>
        </w:trPr>
        <w:tc>
          <w:tcPr>
            <w:tcW w:w="2874" w:type="dxa"/>
            <w:tcBorders>
              <w:left w:val="single" w:sz="6" w:space="0" w:color="000000"/>
            </w:tcBorders>
          </w:tcPr>
          <w:p w14:paraId="6AB949D0"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Σημείο μάλθωσης</w:t>
            </w:r>
          </w:p>
        </w:tc>
        <w:tc>
          <w:tcPr>
            <w:tcW w:w="2011" w:type="dxa"/>
          </w:tcPr>
          <w:p w14:paraId="6151A9F2" w14:textId="77777777" w:rsidR="00B71D2D" w:rsidRPr="00B71D2D" w:rsidRDefault="00B71D2D" w:rsidP="00B71D2D">
            <w:pPr>
              <w:suppressAutoHyphens/>
              <w:autoSpaceDE w:val="0"/>
              <w:spacing w:line="240" w:lineRule="auto"/>
              <w:ind w:left="373"/>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1427</w:t>
            </w:r>
          </w:p>
        </w:tc>
        <w:tc>
          <w:tcPr>
            <w:tcW w:w="2094" w:type="dxa"/>
          </w:tcPr>
          <w:p w14:paraId="14F18CA6"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dmm</w:t>
            </w:r>
          </w:p>
        </w:tc>
        <w:tc>
          <w:tcPr>
            <w:tcW w:w="2098" w:type="dxa"/>
            <w:tcBorders>
              <w:right w:val="single" w:sz="6" w:space="0" w:color="000000"/>
            </w:tcBorders>
          </w:tcPr>
          <w:p w14:paraId="11AD66B8"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40±5</w:t>
            </w:r>
          </w:p>
        </w:tc>
      </w:tr>
      <w:tr w:rsidR="00B71D2D" w:rsidRPr="00B71D2D" w14:paraId="04F509FB" w14:textId="77777777" w:rsidTr="000C1B12">
        <w:trPr>
          <w:trHeight w:val="444"/>
        </w:trPr>
        <w:tc>
          <w:tcPr>
            <w:tcW w:w="2874" w:type="dxa"/>
            <w:tcBorders>
              <w:left w:val="single" w:sz="6" w:space="0" w:color="000000"/>
            </w:tcBorders>
          </w:tcPr>
          <w:p w14:paraId="7177EC22"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Διεισδυτικότητα</w:t>
            </w:r>
            <w:r w:rsidRPr="00B71D2D">
              <w:rPr>
                <w:rFonts w:ascii="Arial" w:eastAsia="Times New Roman" w:hAnsi="Arial" w:cs="Arial"/>
                <w:color w:val="000000"/>
                <w:sz w:val="24"/>
                <w:szCs w:val="24"/>
                <w:lang w:val="en-US" w:eastAsia="el-GR" w:bidi="hi-IN"/>
              </w:rPr>
              <w:t xml:space="preserve"> 25°C</w:t>
            </w:r>
          </w:p>
        </w:tc>
        <w:tc>
          <w:tcPr>
            <w:tcW w:w="2011" w:type="dxa"/>
          </w:tcPr>
          <w:p w14:paraId="20AAC1F9" w14:textId="77777777" w:rsidR="00B71D2D" w:rsidRPr="00B71D2D" w:rsidRDefault="00B71D2D" w:rsidP="00B71D2D">
            <w:pPr>
              <w:suppressAutoHyphens/>
              <w:autoSpaceDE w:val="0"/>
              <w:spacing w:line="240" w:lineRule="auto"/>
              <w:ind w:left="373"/>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1426</w:t>
            </w:r>
          </w:p>
        </w:tc>
        <w:tc>
          <w:tcPr>
            <w:tcW w:w="2094" w:type="dxa"/>
            <w:vMerge w:val="restart"/>
          </w:tcPr>
          <w:p w14:paraId="51E03D68"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w:t>
            </w:r>
          </w:p>
        </w:tc>
        <w:tc>
          <w:tcPr>
            <w:tcW w:w="2098" w:type="dxa"/>
            <w:tcBorders>
              <w:right w:val="single" w:sz="6" w:space="0" w:color="000000"/>
            </w:tcBorders>
          </w:tcPr>
          <w:p w14:paraId="22A0915B" w14:textId="77777777" w:rsidR="00B71D2D" w:rsidRPr="00B71D2D" w:rsidRDefault="00B71D2D" w:rsidP="00B71D2D">
            <w:pPr>
              <w:suppressAutoHyphens/>
              <w:autoSpaceDE w:val="0"/>
              <w:spacing w:line="240" w:lineRule="auto"/>
              <w:jc w:val="center"/>
              <w:rPr>
                <w:rFonts w:ascii="Arial" w:eastAsia="Times New Roman" w:hAnsi="Arial" w:cs="Arial"/>
                <w:sz w:val="24"/>
                <w:szCs w:val="24"/>
                <w:lang w:eastAsia="el-GR" w:bidi="hi-IN"/>
              </w:rPr>
            </w:pPr>
            <w:r w:rsidRPr="00B71D2D">
              <w:rPr>
                <w:rFonts w:ascii="Arial" w:eastAsia="Times New Roman" w:hAnsi="Arial" w:cs="Arial"/>
                <w:color w:val="000000"/>
                <w:sz w:val="24"/>
                <w:szCs w:val="24"/>
                <w:lang w:val="en-US" w:bidi="hi-IN"/>
              </w:rPr>
              <w:t>&lt;0.5</w:t>
            </w:r>
          </w:p>
        </w:tc>
      </w:tr>
      <w:tr w:rsidR="00B71D2D" w:rsidRPr="00B71D2D" w14:paraId="725211B0" w14:textId="77777777" w:rsidTr="000C1B12">
        <w:trPr>
          <w:trHeight w:val="444"/>
        </w:trPr>
        <w:tc>
          <w:tcPr>
            <w:tcW w:w="2874" w:type="dxa"/>
            <w:tcBorders>
              <w:left w:val="single" w:sz="6" w:space="0" w:color="000000"/>
            </w:tcBorders>
          </w:tcPr>
          <w:p w14:paraId="478CA552"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Διαστασιολογική</w:t>
            </w:r>
          </w:p>
        </w:tc>
        <w:tc>
          <w:tcPr>
            <w:tcW w:w="2011" w:type="dxa"/>
          </w:tcPr>
          <w:p w14:paraId="79AF0B09" w14:textId="77777777" w:rsidR="00B71D2D" w:rsidRPr="00B71D2D" w:rsidRDefault="00B71D2D" w:rsidP="00B71D2D">
            <w:pPr>
              <w:suppressAutoHyphens/>
              <w:autoSpaceDE w:val="0"/>
              <w:spacing w:line="240" w:lineRule="auto"/>
              <w:ind w:left="287"/>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ΕΝ 1107-1</w:t>
            </w:r>
          </w:p>
        </w:tc>
        <w:tc>
          <w:tcPr>
            <w:tcW w:w="2094" w:type="dxa"/>
            <w:vMerge/>
          </w:tcPr>
          <w:p w14:paraId="4B4746B7" w14:textId="77777777" w:rsidR="00B71D2D" w:rsidRPr="00B71D2D" w:rsidRDefault="00B71D2D" w:rsidP="00B71D2D">
            <w:pPr>
              <w:suppressAutoHyphens/>
              <w:autoSpaceDE w:val="0"/>
              <w:snapToGrid w:val="0"/>
              <w:spacing w:line="240" w:lineRule="auto"/>
              <w:ind w:left="287"/>
              <w:rPr>
                <w:rFonts w:ascii="Arial" w:eastAsia="Times New Roman" w:hAnsi="Arial" w:cs="Arial"/>
                <w:sz w:val="24"/>
                <w:szCs w:val="24"/>
                <w:lang w:eastAsia="el-GR" w:bidi="hi-IN"/>
              </w:rPr>
            </w:pPr>
          </w:p>
          <w:p w14:paraId="0870AA6F" w14:textId="77777777" w:rsidR="00B71D2D" w:rsidRPr="00B71D2D" w:rsidRDefault="00B71D2D" w:rsidP="00B71D2D">
            <w:pPr>
              <w:suppressAutoHyphens/>
              <w:autoSpaceDE w:val="0"/>
              <w:spacing w:line="240" w:lineRule="auto"/>
              <w:ind w:left="287"/>
              <w:rPr>
                <w:rFonts w:ascii="Arial" w:eastAsia="Times New Roman" w:hAnsi="Arial" w:cs="Arial"/>
                <w:sz w:val="24"/>
                <w:szCs w:val="24"/>
                <w:lang w:eastAsia="el-GR" w:bidi="hi-IN"/>
              </w:rPr>
            </w:pPr>
          </w:p>
        </w:tc>
        <w:tc>
          <w:tcPr>
            <w:tcW w:w="2098" w:type="dxa"/>
            <w:tcBorders>
              <w:right w:val="single" w:sz="6" w:space="0" w:color="000000"/>
            </w:tcBorders>
          </w:tcPr>
          <w:p w14:paraId="65471088"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r>
      <w:tr w:rsidR="00B71D2D" w:rsidRPr="00B71D2D" w14:paraId="69BF1C5B" w14:textId="77777777" w:rsidTr="000C1B12">
        <w:trPr>
          <w:trHeight w:val="459"/>
        </w:trPr>
        <w:tc>
          <w:tcPr>
            <w:tcW w:w="2874" w:type="dxa"/>
            <w:tcBorders>
              <w:left w:val="single" w:sz="6" w:space="0" w:color="000000"/>
              <w:bottom w:val="single" w:sz="6" w:space="0" w:color="000000"/>
            </w:tcBorders>
          </w:tcPr>
          <w:p w14:paraId="517D7670" w14:textId="77777777" w:rsidR="00B71D2D" w:rsidRPr="00B71D2D" w:rsidRDefault="00B71D2D" w:rsidP="00B71D2D">
            <w:pPr>
              <w:suppressAutoHyphens/>
              <w:autoSpaceDE w:val="0"/>
              <w:spacing w:line="240" w:lineRule="auto"/>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σταθερότητα</w:t>
            </w:r>
          </w:p>
        </w:tc>
        <w:tc>
          <w:tcPr>
            <w:tcW w:w="2011" w:type="dxa"/>
            <w:tcBorders>
              <w:bottom w:val="single" w:sz="6" w:space="0" w:color="000000"/>
            </w:tcBorders>
          </w:tcPr>
          <w:p w14:paraId="553576EF"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4" w:type="dxa"/>
            <w:tcBorders>
              <w:bottom w:val="single" w:sz="6" w:space="0" w:color="000000"/>
            </w:tcBorders>
          </w:tcPr>
          <w:p w14:paraId="7F209D44"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c>
          <w:tcPr>
            <w:tcW w:w="2098" w:type="dxa"/>
            <w:tcBorders>
              <w:bottom w:val="single" w:sz="6" w:space="0" w:color="000000"/>
              <w:right w:val="single" w:sz="6" w:space="0" w:color="000000"/>
            </w:tcBorders>
          </w:tcPr>
          <w:p w14:paraId="213E2FDE" w14:textId="77777777" w:rsidR="00B71D2D" w:rsidRPr="00B71D2D" w:rsidRDefault="00B71D2D" w:rsidP="00B71D2D">
            <w:pPr>
              <w:suppressAutoHyphens/>
              <w:autoSpaceDE w:val="0"/>
              <w:snapToGrid w:val="0"/>
              <w:spacing w:line="240" w:lineRule="auto"/>
              <w:rPr>
                <w:rFonts w:ascii="Arial" w:eastAsia="Times New Roman" w:hAnsi="Arial" w:cs="Arial"/>
                <w:sz w:val="24"/>
                <w:szCs w:val="24"/>
                <w:lang w:eastAsia="el-GR" w:bidi="hi-IN"/>
              </w:rPr>
            </w:pPr>
          </w:p>
        </w:tc>
      </w:tr>
    </w:tbl>
    <w:p w14:paraId="682E0BD9" w14:textId="77777777" w:rsidR="00B71D2D" w:rsidRPr="00B71D2D" w:rsidRDefault="00B71D2D" w:rsidP="00B71D2D">
      <w:pPr>
        <w:suppressAutoHyphens/>
        <w:autoSpaceDE w:val="0"/>
        <w:spacing w:line="360" w:lineRule="auto"/>
        <w:rPr>
          <w:rFonts w:ascii="Arial" w:eastAsia="Times New Roman" w:hAnsi="Arial" w:cs="Arial"/>
          <w:sz w:val="24"/>
          <w:szCs w:val="24"/>
          <w:lang w:eastAsia="el-GR" w:bidi="hi-IN"/>
        </w:rPr>
      </w:pPr>
    </w:p>
    <w:p w14:paraId="498981DC" w14:textId="77777777" w:rsidR="00B71D2D" w:rsidRPr="00B71D2D" w:rsidRDefault="00B71D2D" w:rsidP="00B71D2D">
      <w:pPr>
        <w:numPr>
          <w:ilvl w:val="0"/>
          <w:numId w:val="41"/>
        </w:numPr>
        <w:tabs>
          <w:tab w:val="left" w:pos="0"/>
        </w:tabs>
        <w:suppressAutoHyphens/>
        <w:autoSpaceDE w:val="0"/>
        <w:spacing w:before="125" w:line="360" w:lineRule="auto"/>
        <w:rPr>
          <w:rFonts w:ascii="Arial" w:eastAsia="Times New Roman" w:hAnsi="Arial" w:cs="Arial"/>
          <w:sz w:val="24"/>
          <w:szCs w:val="24"/>
          <w:lang w:eastAsia="el-GR" w:bidi="hi-IN"/>
        </w:rPr>
      </w:pPr>
      <w:r w:rsidRPr="00B71D2D">
        <w:rPr>
          <w:rFonts w:ascii="Arial" w:eastAsia="Times New Roman" w:hAnsi="Arial" w:cs="Arial"/>
          <w:b/>
          <w:bCs/>
          <w:color w:val="000000"/>
          <w:sz w:val="24"/>
          <w:szCs w:val="24"/>
          <w:lang w:eastAsia="el-GR" w:bidi="hi-IN"/>
        </w:rPr>
        <w:t>Γενικοί Όροι</w:t>
      </w:r>
    </w:p>
    <w:p w14:paraId="3B47C2B1" w14:textId="77777777" w:rsidR="00B71D2D" w:rsidRPr="00B71D2D" w:rsidRDefault="00B71D2D" w:rsidP="00B71D2D">
      <w:pPr>
        <w:suppressAutoHyphens/>
        <w:autoSpaceDE w:val="0"/>
        <w:spacing w:before="173" w:line="360" w:lineRule="auto"/>
        <w:ind w:firstLine="720"/>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Κατά τη διάρκεια εκτέλεσης των εργασιών και μέχρι την αποπεράτωση" τους, ο ανάδοχος οφείλει να λάβει όλα τα απαραίτητα μέτρα προστασίας ανθρώπων, οχημάτων και εγκαταστάσεων και να μεριμνήσει για την εξασφάλιση της απρόσκοπτης και ομαλής λειτουργίας του Νοσοκομείου. Εάν, παρά τη λήψη όλων των απαραίτητων μέτρων προστασίας, προκληθούν τυχόν φθορές ή ζημιές στον περιβάλλοντα χώρο, στις υπάρχουσες εγκαταστάσεις ή στα κτίρια, οφειλόμενες στις εκτελούμενες εργασίες, ο ανάδοχος υποχρεούται στην άμεση και πλήρη αποκατάστασή τους, με δικές του αποκλειστικά δαπάνες.</w:t>
      </w:r>
    </w:p>
    <w:p w14:paraId="4B04DE1C" w14:textId="77777777" w:rsidR="00B71D2D" w:rsidRPr="00B71D2D" w:rsidRDefault="00B71D2D" w:rsidP="00B71D2D">
      <w:pPr>
        <w:suppressAutoHyphens/>
        <w:autoSpaceDE w:val="0"/>
        <w:spacing w:before="173" w:line="360" w:lineRule="auto"/>
        <w:ind w:firstLine="720"/>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lastRenderedPageBreak/>
        <w:t>Οι ενδιαφερόμενοι ανάδοχοι εκτέλεσης των προαναφερόμενων εργασιών, οφείλουν να επισκεφθούν τους χώρους, να ελέγξουν την υπάρχουσα κατάσταση και να λάβουν γνώση των ειδικών και γενικών τοπικών συνθηκών, ώστε να διαμορφώσουν με ασφάλεια την προσφορά τους.</w:t>
      </w:r>
    </w:p>
    <w:p w14:paraId="14C9C1E6" w14:textId="77777777" w:rsidR="00B71D2D" w:rsidRPr="00B71D2D" w:rsidRDefault="00B71D2D" w:rsidP="00B71D2D">
      <w:pPr>
        <w:suppressAutoHyphens/>
        <w:autoSpaceDE w:val="0"/>
        <w:spacing w:before="173" w:line="360" w:lineRule="auto"/>
        <w:ind w:firstLine="720"/>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Οι προσφορές θα περιλαμβάνουν τις δαπάνες για την προμήθεια και μεταφορά επιτόπου του έργου όλων των απαιτούμενων υλικών και μικροϋλικών, την εκτέλεση όλων των προαναφερόμενων εργασιών, και όποιων άλλων απαιτείται για την έντεχνη ολοκλήρωση του προς ανάθεση φυσικού αντικειμένου, τη προσκόμιση και χρήση του αναγκαίου εξοπλισμού και θα περιλαμβάνουν όλες τις προβλεπόμενες νόμιμες φορολογικές και ασφαλιστικές εισφορές και επιβαρύνσεις.</w:t>
      </w:r>
    </w:p>
    <w:p w14:paraId="1B205359" w14:textId="77777777" w:rsidR="00B71D2D" w:rsidRPr="00B71D2D" w:rsidRDefault="00B71D2D" w:rsidP="00B71D2D">
      <w:pPr>
        <w:suppressAutoHyphens/>
        <w:autoSpaceDE w:val="0"/>
        <w:spacing w:before="173" w:line="360" w:lineRule="auto"/>
        <w:ind w:firstLine="720"/>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Οι ενδιαφερόμενοι υποχρεούνται μαζί με την προσφορά τους να προσκομίσουν δείγματα των προσφερόμενων μεμβρανών και τεχνικά φυλλάδια του κατασκευαστή, από τα οποία να προκύπτει ότι οι στεγανωτικές μεμβράνες καλύπτουν πλήρως τις ζητούμενες προδιαγραφές και τα τεχνικά χαρακτηριστικά του παραπάνω πίνακα.</w:t>
      </w:r>
    </w:p>
    <w:p w14:paraId="422A390D" w14:textId="77777777" w:rsidR="00B71D2D" w:rsidRPr="00B71D2D" w:rsidRDefault="00B71D2D" w:rsidP="00B71D2D">
      <w:pPr>
        <w:suppressAutoHyphens/>
        <w:autoSpaceDE w:val="0"/>
        <w:spacing w:before="173" w:line="360" w:lineRule="auto"/>
        <w:ind w:firstLine="720"/>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Ο ανάδοχος οφείλει να φροντίζει για την τήρηση της τάξεως και της καθαριότητας στο εργοτάξιο, μέχρι την παράδοση του έργου. Ο Ανάδοχος θα πρέπει να λάβει υπόψη του ότι οφείλει να εργαστεί υπό συνθήκες οι οποίες να επιτρέπουν την κατά το δυνατό ανενόχλητη λειτουργία του νοσοκομείου. Προστατευτικά - διαχωριστικά πανό, που να εξασφαλίζουν ερμητική απομόνωση του εργοταξίου για ηχομόνωση και προστασία από την σκόνη, των όμορων χώρων, λόγω οικοδομικών εργασιών, βαρύνουν τον ανάδοχο ο οποίος και έχει την ευθύνη.</w:t>
      </w:r>
    </w:p>
    <w:p w14:paraId="68DB78A5" w14:textId="77777777" w:rsidR="00B71D2D" w:rsidRPr="00B71D2D" w:rsidRDefault="00B71D2D" w:rsidP="00B71D2D">
      <w:pPr>
        <w:suppressAutoHyphens/>
        <w:autoSpaceDE w:val="0"/>
        <w:spacing w:before="173" w:line="360" w:lineRule="auto"/>
        <w:ind w:firstLine="720"/>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Όλα τα υλικά που θα χρησιμοποιηθούν, θα είναι αρίστης ποιότητας, εγκεκριμένα από τους αρμόδιους φορείς (Υπουργείο Εμπορίου κλπ) και σύμφωνα με τις διεθνείς και ελληνικές τυποποιήσεις και προδιαγραφές (</w:t>
      </w:r>
      <w:r w:rsidRPr="00B71D2D">
        <w:rPr>
          <w:rFonts w:ascii="Arial" w:eastAsia="SimSun" w:hAnsi="Arial" w:cs="Arial"/>
          <w:color w:val="000000"/>
          <w:sz w:val="24"/>
          <w:szCs w:val="24"/>
          <w:lang w:val="en-US" w:eastAsia="el-GR" w:bidi="hi-IN"/>
        </w:rPr>
        <w:t>ISO</w:t>
      </w:r>
      <w:r w:rsidRPr="00B71D2D">
        <w:rPr>
          <w:rFonts w:ascii="Arial" w:eastAsia="SimSun" w:hAnsi="Arial" w:cs="Arial"/>
          <w:color w:val="000000"/>
          <w:sz w:val="24"/>
          <w:szCs w:val="24"/>
          <w:lang w:eastAsia="el-GR" w:bidi="hi-IN"/>
        </w:rPr>
        <w:t xml:space="preserve">, </w:t>
      </w:r>
      <w:r w:rsidRPr="00B71D2D">
        <w:rPr>
          <w:rFonts w:ascii="Arial" w:eastAsia="SimSun" w:hAnsi="Arial" w:cs="Arial"/>
          <w:color w:val="000000"/>
          <w:sz w:val="24"/>
          <w:szCs w:val="24"/>
          <w:lang w:val="en-US" w:eastAsia="el-GR" w:bidi="hi-IN"/>
        </w:rPr>
        <w:t>CE</w:t>
      </w:r>
      <w:r w:rsidRPr="00B71D2D">
        <w:rPr>
          <w:rFonts w:ascii="Arial" w:eastAsia="SimSun" w:hAnsi="Arial" w:cs="Arial"/>
          <w:color w:val="000000"/>
          <w:sz w:val="24"/>
          <w:szCs w:val="24"/>
          <w:lang w:eastAsia="el-GR" w:bidi="hi-IN"/>
        </w:rPr>
        <w:t>-</w:t>
      </w:r>
      <w:r w:rsidRPr="00B71D2D">
        <w:rPr>
          <w:rFonts w:ascii="Arial" w:eastAsia="SimSun" w:hAnsi="Arial" w:cs="Arial"/>
          <w:color w:val="000000"/>
          <w:sz w:val="24"/>
          <w:szCs w:val="24"/>
          <w:lang w:val="en-US" w:eastAsia="el-GR" w:bidi="hi-IN"/>
        </w:rPr>
        <w:t>marking</w:t>
      </w:r>
      <w:r w:rsidRPr="00B71D2D">
        <w:rPr>
          <w:rFonts w:ascii="Arial" w:eastAsia="SimSun" w:hAnsi="Arial" w:cs="Arial"/>
          <w:color w:val="000000"/>
          <w:sz w:val="24"/>
          <w:szCs w:val="24"/>
          <w:lang w:eastAsia="el-GR" w:bidi="hi-IN"/>
        </w:rPr>
        <w:t>, ΕΛΟΤ κλπ). Θα προσκομίζονται στο έργο συσκευασμένα και προστατευμένα με περιτύλιγμα, σε ποσότητα που να επιτρέπει τη φόρτωση και εκφόρτωση τους και σημασμένα όπως προβλέπουν τα σχετικά πρότυπα.</w:t>
      </w:r>
    </w:p>
    <w:p w14:paraId="46B03260" w14:textId="77777777" w:rsidR="00B71D2D" w:rsidRPr="00B71D2D" w:rsidRDefault="00B71D2D" w:rsidP="00B71D2D">
      <w:pPr>
        <w:suppressAutoHyphens/>
        <w:autoSpaceDE w:val="0"/>
        <w:spacing w:before="173" w:line="360" w:lineRule="auto"/>
        <w:ind w:firstLine="720"/>
        <w:jc w:val="both"/>
        <w:rPr>
          <w:rFonts w:ascii="Arial" w:eastAsia="Times New Roman" w:hAnsi="Arial" w:cs="Arial"/>
          <w:sz w:val="24"/>
          <w:szCs w:val="24"/>
          <w:lang w:eastAsia="el-GR" w:bidi="hi-IN"/>
        </w:rPr>
      </w:pPr>
      <w:r w:rsidRPr="00B71D2D">
        <w:rPr>
          <w:rFonts w:ascii="Arial" w:eastAsia="SimSun" w:hAnsi="Arial" w:cs="Arial"/>
          <w:color w:val="000000"/>
          <w:sz w:val="24"/>
          <w:szCs w:val="24"/>
          <w:lang w:eastAsia="el-GR" w:bidi="hi-IN"/>
        </w:rPr>
        <w:t>Ο ανάδοχος έχει την αποκλειστική ευθύνη φύλαξης των υλικών και του εξοπλισμού, που θα χρησιμοποιηθούν για την εκτέλεση των εργασιών.</w:t>
      </w:r>
    </w:p>
    <w:p w14:paraId="71E5E86C" w14:textId="77777777" w:rsidR="00B71D2D" w:rsidRPr="00B71D2D" w:rsidRDefault="00B71D2D" w:rsidP="00B71D2D">
      <w:pPr>
        <w:numPr>
          <w:ilvl w:val="0"/>
          <w:numId w:val="41"/>
        </w:numPr>
        <w:tabs>
          <w:tab w:val="left" w:pos="0"/>
        </w:tabs>
        <w:suppressAutoHyphens/>
        <w:autoSpaceDE w:val="0"/>
        <w:spacing w:line="360" w:lineRule="auto"/>
        <w:rPr>
          <w:rFonts w:ascii="Arial" w:eastAsia="Times New Roman" w:hAnsi="Arial" w:cs="Arial"/>
          <w:sz w:val="24"/>
          <w:szCs w:val="24"/>
          <w:lang w:eastAsia="el-GR" w:bidi="hi-IN"/>
        </w:rPr>
      </w:pPr>
      <w:r w:rsidRPr="00B71D2D">
        <w:rPr>
          <w:rFonts w:ascii="Arial" w:eastAsia="Times New Roman" w:hAnsi="Arial" w:cs="Arial"/>
          <w:b/>
          <w:bCs/>
          <w:color w:val="000000"/>
          <w:sz w:val="24"/>
          <w:szCs w:val="24"/>
          <w:lang w:eastAsia="el-GR" w:bidi="hi-IN"/>
        </w:rPr>
        <w:t>Αξιολόγηση επαγγελματικής και τεχνικής καταλληλότητας</w:t>
      </w:r>
    </w:p>
    <w:p w14:paraId="1C126D53" w14:textId="77777777" w:rsidR="00B71D2D" w:rsidRPr="00B71D2D" w:rsidRDefault="00B71D2D" w:rsidP="00B71D2D">
      <w:pPr>
        <w:suppressAutoHyphens/>
        <w:autoSpaceDE w:val="0"/>
        <w:spacing w:line="360" w:lineRule="auto"/>
        <w:ind w:firstLine="720"/>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 xml:space="preserve">Ο ανάδοχος θα προσκομίσει, </w:t>
      </w:r>
      <w:r w:rsidRPr="00B71D2D">
        <w:rPr>
          <w:rFonts w:ascii="Arial" w:eastAsia="Times New Roman" w:hAnsi="Arial" w:cs="Arial"/>
          <w:b/>
          <w:bCs/>
          <w:color w:val="000000"/>
          <w:sz w:val="24"/>
          <w:szCs w:val="24"/>
          <w:u w:val="single"/>
          <w:lang w:eastAsia="el-GR" w:bidi="hi-IN"/>
        </w:rPr>
        <w:t>επί ποινή αποκλεισμού συνολικά,</w:t>
      </w:r>
      <w:r w:rsidRPr="00B71D2D">
        <w:rPr>
          <w:rFonts w:ascii="Arial" w:eastAsia="Times New Roman" w:hAnsi="Arial" w:cs="Arial"/>
          <w:b/>
          <w:bCs/>
          <w:color w:val="000000"/>
          <w:sz w:val="24"/>
          <w:szCs w:val="24"/>
          <w:lang w:eastAsia="el-GR" w:bidi="hi-IN"/>
        </w:rPr>
        <w:t xml:space="preserve"> </w:t>
      </w:r>
      <w:r w:rsidRPr="00B71D2D">
        <w:rPr>
          <w:rFonts w:ascii="Arial" w:eastAsia="Times New Roman" w:hAnsi="Arial" w:cs="Arial"/>
          <w:color w:val="000000"/>
          <w:sz w:val="24"/>
          <w:szCs w:val="24"/>
          <w:lang w:eastAsia="el-GR" w:bidi="hi-IN"/>
        </w:rPr>
        <w:t>τα κάτωθι:</w:t>
      </w:r>
    </w:p>
    <w:p w14:paraId="09F8C6D2" w14:textId="77777777" w:rsidR="00B71D2D" w:rsidRPr="00B71D2D" w:rsidRDefault="00B71D2D" w:rsidP="00B71D2D">
      <w:pPr>
        <w:tabs>
          <w:tab w:val="left" w:pos="250"/>
        </w:tabs>
        <w:suppressAutoHyphens/>
        <w:autoSpaceDE w:val="0"/>
        <w:spacing w:before="235"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lastRenderedPageBreak/>
        <w:t>-</w:t>
      </w:r>
      <w:r w:rsidRPr="00B71D2D">
        <w:rPr>
          <w:rFonts w:ascii="Arial" w:eastAsia="Times New Roman" w:hAnsi="Arial" w:cs="Arial"/>
          <w:color w:val="000000"/>
          <w:sz w:val="24"/>
          <w:szCs w:val="24"/>
          <w:lang w:eastAsia="el-GR" w:bidi="hi-IN"/>
        </w:rPr>
        <w:tab/>
      </w:r>
      <w:r w:rsidRPr="00B71D2D">
        <w:rPr>
          <w:rFonts w:ascii="Arial" w:eastAsia="Times New Roman" w:hAnsi="Arial" w:cs="Arial"/>
          <w:color w:val="000000"/>
          <w:sz w:val="24"/>
          <w:szCs w:val="24"/>
          <w:lang w:val="en-US" w:eastAsia="el-GR" w:bidi="hi-IN"/>
        </w:rPr>
        <w:t>O</w:t>
      </w:r>
      <w:r w:rsidRPr="00B71D2D">
        <w:rPr>
          <w:rFonts w:ascii="Arial" w:eastAsia="Times New Roman" w:hAnsi="Arial" w:cs="Arial"/>
          <w:color w:val="000000"/>
          <w:sz w:val="24"/>
          <w:szCs w:val="24"/>
          <w:lang w:eastAsia="el-GR" w:bidi="hi-IN"/>
        </w:rPr>
        <w:t xml:space="preserve"> ανάδοχος θα προσκομίσει </w:t>
      </w:r>
      <w:r w:rsidRPr="00B71D2D">
        <w:rPr>
          <w:rFonts w:ascii="Arial" w:eastAsia="Times New Roman" w:hAnsi="Arial" w:cs="Arial"/>
          <w:b/>
          <w:bCs/>
          <w:color w:val="000000"/>
          <w:sz w:val="24"/>
          <w:szCs w:val="24"/>
          <w:lang w:eastAsia="el-GR" w:bidi="hi-IN"/>
        </w:rPr>
        <w:t xml:space="preserve">τρείς (3) βεβαιώσεις καλής εκτέλεσης, </w:t>
      </w:r>
      <w:r w:rsidRPr="00B71D2D">
        <w:rPr>
          <w:rFonts w:ascii="Arial" w:eastAsia="Times New Roman" w:hAnsi="Arial" w:cs="Arial"/>
          <w:color w:val="000000"/>
          <w:sz w:val="24"/>
          <w:szCs w:val="24"/>
          <w:lang w:eastAsia="el-GR" w:bidi="hi-IN"/>
        </w:rPr>
        <w:t>αντίστοιχων εργασιών/έργων, τα οποία θα έχουν υλοποιηθεί την τελευταία πενταετία, ενώ το ύψος του προϋπολογισμού τους, θα είναι κατ' ελάχιστον ίσο ή μεγαλύτερο του παρόντος διαγωνισμού.</w:t>
      </w:r>
    </w:p>
    <w:p w14:paraId="27F02C93" w14:textId="77777777" w:rsidR="00B71D2D" w:rsidRPr="00B71D2D" w:rsidRDefault="00B71D2D" w:rsidP="00B71D2D">
      <w:pPr>
        <w:numPr>
          <w:ilvl w:val="0"/>
          <w:numId w:val="42"/>
        </w:numPr>
        <w:tabs>
          <w:tab w:val="left" w:pos="134"/>
        </w:tabs>
        <w:suppressAutoHyphens/>
        <w:autoSpaceDE w:val="0"/>
        <w:spacing w:line="360" w:lineRule="auto"/>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Υπεύθυνη δήλωση του Αναδόχου, α) ότι έχει γνωρίσει με επιτόπια εξέταση την θέση των υποδομών/εγκαταστάσεων, τους χώρους, τις προσπελάσεις προς αυτούς, τη σημερινή (δηλ. κατά τον χρόνο του διαγωνισμού) κατάσταση του συνόλου των υποδομών/εγκαταστάσεων, β) ότι έχει ενημερωθεί για όλες τις τοπικές συνθήκες και την υφιστάμενη κατάσταση όλων των εγκαταστάσεων, που μπορούν να επιδράσουν με οποιονδήποτε τρόπο στην εκτέλεση των εργασιών ή στο κόστος του γ) και ότι είναι σε θέση να παρέχει απρόσκοπτα τις υπηρεσίες και υποχρεώσεις που απορρέουν από τους όρους της σύμβασης.</w:t>
      </w:r>
    </w:p>
    <w:p w14:paraId="43EAC56A" w14:textId="77777777" w:rsidR="00B71D2D" w:rsidRPr="00B71D2D" w:rsidRDefault="00B71D2D" w:rsidP="00B71D2D">
      <w:pPr>
        <w:numPr>
          <w:ilvl w:val="0"/>
          <w:numId w:val="42"/>
        </w:numPr>
        <w:tabs>
          <w:tab w:val="left" w:pos="134"/>
        </w:tabs>
        <w:suppressAutoHyphens/>
        <w:autoSpaceDE w:val="0"/>
        <w:spacing w:line="360" w:lineRule="auto"/>
        <w:ind w:right="5"/>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Υπεύθυνη Δήλωση του Αναδόχου ότι κατά την διάρκεια της σύμβασης θα τηρεί και θα εφαρμόζει την τεχνική νομοθεσία, τις διατάξεις περί υγιεινής και ασφάλειας των εργαζομένων και όλα τα μέτρα ασφαλείας που σχετίζονται με τις συμβατικές εργασίες.</w:t>
      </w:r>
    </w:p>
    <w:p w14:paraId="20A44E53" w14:textId="77777777" w:rsidR="00B71D2D" w:rsidRPr="00B71D2D" w:rsidRDefault="00B71D2D" w:rsidP="00B71D2D">
      <w:pPr>
        <w:numPr>
          <w:ilvl w:val="0"/>
          <w:numId w:val="42"/>
        </w:numPr>
        <w:tabs>
          <w:tab w:val="left" w:pos="134"/>
        </w:tabs>
        <w:suppressAutoHyphens/>
        <w:autoSpaceDE w:val="0"/>
        <w:spacing w:line="360" w:lineRule="auto"/>
        <w:ind w:right="5"/>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Υπεύθυνη Δήλωση του Αναδόχου α)ότι αποδέχεται ανεπιφύλακτα, το σύνολο των όρων των τεχνικών προδιαγραφών, β) ότι έχει λάβει πλήρη γνώση των εργασιών που θα πρέπει να εκτελέσει και ότι είναι σε θέση να παρέχει εγγυημένο ποιοτικό και ορθό αποτέλεσμα σύμφωνα με τους κανόνες της τέχνης και της επιστήμης, γ) ο χρόνος εγγύησης εργασιών ανέρχεται σε 24 μήνες, στο διάστημα αυτό τυχόν τεχνικά θέματα λόγω υπαιτιότητας ή παραλείψεων του επισκευάζονται χωρίς επιπλέον κόστος για το νοσοκομείο.</w:t>
      </w:r>
    </w:p>
    <w:p w14:paraId="5A5D7F52" w14:textId="77777777" w:rsidR="00B71D2D" w:rsidRPr="00B71D2D" w:rsidRDefault="00B71D2D" w:rsidP="00B71D2D">
      <w:pPr>
        <w:numPr>
          <w:ilvl w:val="0"/>
          <w:numId w:val="42"/>
        </w:numPr>
        <w:tabs>
          <w:tab w:val="left" w:pos="134"/>
        </w:tabs>
        <w:suppressAutoHyphens/>
        <w:autoSpaceDE w:val="0"/>
        <w:spacing w:line="360" w:lineRule="auto"/>
        <w:ind w:right="5"/>
        <w:jc w:val="both"/>
        <w:rPr>
          <w:rFonts w:ascii="Arial" w:eastAsia="Times New Roman" w:hAnsi="Arial" w:cs="Arial"/>
          <w:sz w:val="24"/>
          <w:szCs w:val="24"/>
          <w:lang w:eastAsia="el-GR" w:bidi="hi-IN"/>
        </w:rPr>
      </w:pPr>
      <w:r w:rsidRPr="00B71D2D">
        <w:rPr>
          <w:rFonts w:ascii="Arial" w:eastAsia="Times New Roman" w:hAnsi="Arial" w:cs="Arial"/>
          <w:color w:val="000000"/>
          <w:sz w:val="24"/>
          <w:szCs w:val="24"/>
          <w:lang w:eastAsia="el-GR" w:bidi="hi-IN"/>
        </w:rPr>
        <w:t>Υπεύθυνη δήλωση ορισμού του Επιβλέποντα Μηχανικού, από την πλευρά του Αναδόχου.</w:t>
      </w:r>
    </w:p>
    <w:p w14:paraId="6D0B58F9" w14:textId="77777777" w:rsidR="00B71D2D" w:rsidRPr="00B71D2D" w:rsidRDefault="00B71D2D" w:rsidP="00B71D2D">
      <w:pPr>
        <w:suppressAutoHyphens/>
        <w:autoSpaceDE w:val="0"/>
        <w:spacing w:before="125" w:line="360" w:lineRule="auto"/>
        <w:rPr>
          <w:rFonts w:ascii="Calibri" w:eastAsia="Times New Roman" w:hAnsi="Calibri" w:cs="Calibri"/>
          <w:lang w:eastAsia="el-GR" w:bidi="hi-IN"/>
        </w:rPr>
      </w:pPr>
      <w:r w:rsidRPr="00B71D2D">
        <w:rPr>
          <w:rFonts w:ascii="Calibri" w:eastAsia="Times New Roman" w:hAnsi="Calibri" w:cs="Calibri"/>
          <w:b/>
          <w:bCs/>
          <w:color w:val="000000"/>
          <w:sz w:val="24"/>
          <w:szCs w:val="24"/>
          <w:lang w:eastAsia="el-GR" w:bidi="hi-IN"/>
        </w:rPr>
        <w:t>4. Λοιπές πληροφορίες</w:t>
      </w:r>
    </w:p>
    <w:p w14:paraId="67613327" w14:textId="77777777" w:rsidR="00B71D2D" w:rsidRPr="00B71D2D" w:rsidRDefault="00B71D2D" w:rsidP="00B71D2D">
      <w:pPr>
        <w:suppressAutoHyphens/>
        <w:autoSpaceDE w:val="0"/>
        <w:spacing w:line="360" w:lineRule="auto"/>
        <w:rPr>
          <w:rFonts w:ascii="Calibri" w:eastAsia="Times New Roman" w:hAnsi="Calibri" w:cs="Calibri"/>
          <w:lang w:eastAsia="el-GR" w:bidi="hi-IN"/>
        </w:rPr>
      </w:pPr>
      <w:r w:rsidRPr="00B71D2D">
        <w:rPr>
          <w:rFonts w:ascii="Calibri" w:eastAsia="Times New Roman" w:hAnsi="Calibri" w:cs="Calibri"/>
          <w:color w:val="000000"/>
          <w:sz w:val="24"/>
          <w:szCs w:val="24"/>
          <w:lang w:eastAsia="el-GR" w:bidi="hi-IN"/>
        </w:rPr>
        <w:t>Επισυνάπτονται:</w:t>
      </w:r>
    </w:p>
    <w:p w14:paraId="16F45230" w14:textId="77777777" w:rsidR="00B71D2D" w:rsidRPr="00B71D2D" w:rsidRDefault="00B71D2D" w:rsidP="00B71D2D">
      <w:pPr>
        <w:numPr>
          <w:ilvl w:val="0"/>
          <w:numId w:val="43"/>
        </w:numPr>
        <w:tabs>
          <w:tab w:val="left" w:pos="240"/>
        </w:tabs>
        <w:suppressAutoHyphens/>
        <w:autoSpaceDE w:val="0"/>
        <w:spacing w:before="5" w:line="360" w:lineRule="auto"/>
        <w:rPr>
          <w:rFonts w:ascii="Calibri" w:eastAsia="Times New Roman" w:hAnsi="Calibri" w:cs="Calibri"/>
          <w:lang w:eastAsia="el-GR" w:bidi="hi-IN"/>
        </w:rPr>
      </w:pPr>
      <w:r w:rsidRPr="00B71D2D">
        <w:rPr>
          <w:rFonts w:ascii="Calibri" w:eastAsia="Times New Roman" w:hAnsi="Calibri" w:cs="Calibri"/>
          <w:color w:val="000000"/>
          <w:sz w:val="24"/>
          <w:szCs w:val="24"/>
          <w:lang w:eastAsia="el-GR" w:bidi="hi-IN"/>
        </w:rPr>
        <w:t>Κάτοψη χώρου προς επισκευή (σχέδιο).</w:t>
      </w:r>
    </w:p>
    <w:p w14:paraId="3601A7F2" w14:textId="77777777" w:rsidR="00B71D2D" w:rsidRPr="00B71D2D" w:rsidRDefault="00B71D2D" w:rsidP="00B71D2D">
      <w:pPr>
        <w:suppressAutoHyphens/>
        <w:spacing w:line="252" w:lineRule="auto"/>
        <w:rPr>
          <w:rFonts w:ascii="Calibri" w:eastAsia="Calibri" w:hAnsi="Calibri" w:cs="Calibri"/>
          <w:lang w:eastAsia="zh-CN" w:bidi="hi-IN"/>
        </w:rPr>
      </w:pPr>
    </w:p>
    <w:p w14:paraId="7894C4B4" w14:textId="77777777" w:rsidR="00B71D2D" w:rsidRPr="00B71D2D" w:rsidRDefault="00B71D2D" w:rsidP="00B71D2D">
      <w:pPr>
        <w:suppressAutoHyphens/>
        <w:spacing w:line="252" w:lineRule="auto"/>
        <w:rPr>
          <w:rFonts w:ascii="Calibri" w:eastAsia="Calibri" w:hAnsi="Calibri" w:cs="Calibri"/>
          <w:lang w:eastAsia="zh-CN" w:bidi="hi-IN"/>
        </w:rPr>
      </w:pPr>
    </w:p>
    <w:p w14:paraId="7E4B2CC4" w14:textId="77777777" w:rsidR="00B71D2D" w:rsidRPr="00B71D2D" w:rsidRDefault="00B71D2D" w:rsidP="00B71D2D">
      <w:pPr>
        <w:suppressAutoHyphens/>
        <w:spacing w:line="252" w:lineRule="auto"/>
        <w:jc w:val="center"/>
        <w:rPr>
          <w:rFonts w:ascii="Calibri" w:eastAsia="Calibri" w:hAnsi="Calibri" w:cs="Calibri"/>
          <w:lang w:eastAsia="zh-CN" w:bidi="hi-IN"/>
        </w:rPr>
      </w:pPr>
    </w:p>
    <w:p w14:paraId="25015351" w14:textId="77777777" w:rsidR="00B71D2D" w:rsidRPr="00B71D2D" w:rsidRDefault="00B71D2D" w:rsidP="00B71D2D">
      <w:pPr>
        <w:suppressAutoHyphens/>
        <w:spacing w:line="252" w:lineRule="auto"/>
        <w:rPr>
          <w:rFonts w:ascii="Calibri" w:eastAsia="Calibri" w:hAnsi="Calibri" w:cs="Calibri"/>
          <w:lang w:eastAsia="zh-CN" w:bidi="hi-IN"/>
        </w:rPr>
      </w:pPr>
      <w:r w:rsidRPr="00B71D2D">
        <w:rPr>
          <w:rFonts w:ascii="Calibri" w:eastAsia="Calibri" w:hAnsi="Calibri" w:cs="Calibri"/>
          <w:noProof/>
          <w:lang w:eastAsia="zh-CN" w:bidi="hi-IN"/>
        </w:rPr>
        <w:lastRenderedPageBreak/>
        <w:drawing>
          <wp:inline distT="0" distB="0" distL="0" distR="0" wp14:anchorId="19474D36" wp14:editId="5F69D89F">
            <wp:extent cx="5937885" cy="4121150"/>
            <wp:effectExtent l="0" t="0" r="571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4121150"/>
                    </a:xfrm>
                    <a:prstGeom prst="rect">
                      <a:avLst/>
                    </a:prstGeom>
                    <a:noFill/>
                  </pic:spPr>
                </pic:pic>
              </a:graphicData>
            </a:graphic>
          </wp:inline>
        </w:drawing>
      </w:r>
    </w:p>
    <w:p w14:paraId="1F3A07C7" w14:textId="3EE6047F" w:rsidR="009226DF" w:rsidRPr="00084D61" w:rsidRDefault="00312720" w:rsidP="002633BC">
      <w:pPr>
        <w:suppressAutoHyphens/>
        <w:spacing w:after="0" w:line="240" w:lineRule="auto"/>
        <w:rPr>
          <w:rFonts w:ascii="Arial" w:eastAsia="Times New Roman" w:hAnsi="Arial" w:cs="Arial"/>
          <w:b/>
          <w:bCs/>
          <w:sz w:val="24"/>
          <w:szCs w:val="24"/>
          <w:lang w:eastAsia="ar-SA"/>
        </w:rPr>
      </w:pPr>
      <w:r>
        <w:rPr>
          <w:rFonts w:ascii="Arial" w:eastAsia="Times New Roman" w:hAnsi="Arial" w:cs="Arial"/>
          <w:b/>
          <w:sz w:val="24"/>
          <w:szCs w:val="24"/>
          <w:lang w:eastAsia="ar-SA"/>
        </w:rPr>
        <w:t xml:space="preserve">       </w:t>
      </w:r>
    </w:p>
    <w:p w14:paraId="3280DDB0" w14:textId="77777777" w:rsidR="002D7BBA" w:rsidRPr="002D7BBA" w:rsidRDefault="002D7BBA" w:rsidP="002D7BBA">
      <w:pPr>
        <w:suppressAutoHyphens/>
        <w:spacing w:after="0" w:line="240" w:lineRule="auto"/>
        <w:rPr>
          <w:rFonts w:ascii="Tahoma" w:eastAsia="Times New Roman" w:hAnsi="Tahoma" w:cs="Tahoma"/>
          <w:lang w:eastAsia="ar-SA"/>
        </w:rPr>
      </w:pPr>
    </w:p>
    <w:p w14:paraId="7FCE3FD6" w14:textId="77777777" w:rsidR="003D50A4" w:rsidRDefault="002D7BBA"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r w:rsidRPr="002D7BBA">
        <w:rPr>
          <w:rFonts w:ascii="Tahoma" w:eastAsia="Times New Roman" w:hAnsi="Tahoma" w:cs="Tahoma"/>
          <w:b/>
          <w:lang w:eastAsia="ar-SA"/>
        </w:rPr>
        <w:t xml:space="preserve">                       </w:t>
      </w:r>
      <w:r w:rsidRPr="002D7BBA">
        <w:rPr>
          <w:rFonts w:ascii="Tahoma" w:eastAsia="Times New Roman" w:hAnsi="Tahoma" w:cs="Tahoma"/>
          <w:lang w:eastAsia="ar-SA"/>
        </w:rPr>
        <w:t xml:space="preserve">  </w:t>
      </w:r>
    </w:p>
    <w:p w14:paraId="4ADECA58"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E4A303D"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1DE39A6"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5F7CD56A"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7F87702"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1FC54F19"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70510497"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3C76B232"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6019A6A7"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57E79F76"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26DE8BB3"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5F82D776"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7EE4D167"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2B249A4E"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5FE35ECE"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45989EF"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3261A8D5"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1F938BC9"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40ED2C3"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8BC7A61"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E777E48"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8DF1AD0"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58C1FEBB"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786C26A3"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43AD7746" w14:textId="77777777" w:rsidR="003D50A4" w:rsidRDefault="003D50A4"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p>
    <w:p w14:paraId="30CEC136" w14:textId="6813338C" w:rsidR="002D7BBA" w:rsidRPr="002D7BBA" w:rsidRDefault="002D7BBA" w:rsidP="009C02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lang w:eastAsia="ar-SA"/>
        </w:rPr>
      </w:pPr>
      <w:r w:rsidRPr="002D7BBA">
        <w:rPr>
          <w:rFonts w:ascii="Tahoma" w:eastAsia="Times New Roman" w:hAnsi="Tahoma" w:cs="Tahoma"/>
          <w:lang w:eastAsia="ar-SA"/>
        </w:rPr>
        <w:t xml:space="preserve">         </w:t>
      </w:r>
    </w:p>
    <w:p w14:paraId="5C09E60C"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lastRenderedPageBreak/>
        <w:t>ΧΡΟΝΟΣ ΚΑΙ ΤΡΟΠΟΣ ΥΠΟΒΟΛΗΣ ΠΡΟΣΦΟΡΩΝ</w:t>
      </w:r>
    </w:p>
    <w:p w14:paraId="02CB42D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77BFE1E8"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E43A67">
        <w:rPr>
          <w:rFonts w:ascii="Arial" w:eastAsia="Times New Roman" w:hAnsi="Arial" w:cs="Arial"/>
          <w:sz w:val="24"/>
          <w:szCs w:val="24"/>
          <w:lang w:eastAsia="el-GR"/>
        </w:rPr>
        <w:t xml:space="preserve">την </w:t>
      </w:r>
      <w:r w:rsidR="00023A37">
        <w:rPr>
          <w:rFonts w:ascii="Arial" w:eastAsia="Times New Roman" w:hAnsi="Arial" w:cs="Arial"/>
          <w:b/>
          <w:sz w:val="24"/>
          <w:szCs w:val="24"/>
          <w:lang w:eastAsia="el-GR"/>
        </w:rPr>
        <w:t>1</w:t>
      </w:r>
      <w:r w:rsidR="009C0249">
        <w:rPr>
          <w:rFonts w:ascii="Arial" w:eastAsia="Times New Roman" w:hAnsi="Arial" w:cs="Arial"/>
          <w:b/>
          <w:sz w:val="24"/>
          <w:szCs w:val="24"/>
          <w:lang w:eastAsia="el-GR"/>
        </w:rPr>
        <w:t>2</w:t>
      </w:r>
      <w:r w:rsidR="00023A37">
        <w:rPr>
          <w:rFonts w:ascii="Arial" w:eastAsia="Times New Roman" w:hAnsi="Arial" w:cs="Arial"/>
          <w:b/>
          <w:sz w:val="24"/>
          <w:szCs w:val="24"/>
          <w:lang w:eastAsia="el-GR"/>
        </w:rPr>
        <w:t>-0</w:t>
      </w:r>
      <w:r w:rsidR="009C0249">
        <w:rPr>
          <w:rFonts w:ascii="Arial" w:eastAsia="Times New Roman" w:hAnsi="Arial" w:cs="Arial"/>
          <w:b/>
          <w:sz w:val="24"/>
          <w:szCs w:val="24"/>
          <w:lang w:eastAsia="el-GR"/>
        </w:rPr>
        <w:t>9</w:t>
      </w:r>
      <w:r w:rsidR="00023A37">
        <w:rPr>
          <w:rFonts w:ascii="Arial" w:eastAsia="Times New Roman" w:hAnsi="Arial" w:cs="Arial"/>
          <w:b/>
          <w:sz w:val="24"/>
          <w:szCs w:val="24"/>
          <w:lang w:eastAsia="el-GR"/>
        </w:rPr>
        <w:t>-2022</w:t>
      </w:r>
      <w:r w:rsidRPr="00E43A67">
        <w:rPr>
          <w:rFonts w:ascii="Arial" w:eastAsia="Times New Roman" w:hAnsi="Arial" w:cs="Arial"/>
          <w:b/>
          <w:sz w:val="24"/>
          <w:szCs w:val="24"/>
          <w:lang w:eastAsia="el-GR"/>
        </w:rPr>
        <w:t xml:space="preserve"> ημέρα </w:t>
      </w:r>
      <w:r w:rsidR="009C0249">
        <w:rPr>
          <w:rFonts w:ascii="Arial" w:eastAsia="Times New Roman" w:hAnsi="Arial" w:cs="Arial"/>
          <w:b/>
          <w:sz w:val="24"/>
          <w:szCs w:val="24"/>
          <w:lang w:eastAsia="el-GR"/>
        </w:rPr>
        <w:t>Δευτέρα</w:t>
      </w:r>
      <w:r w:rsidRPr="00E43A67">
        <w:rPr>
          <w:rFonts w:ascii="Arial" w:eastAsia="Times New Roman" w:hAnsi="Arial" w:cs="Arial"/>
          <w:b/>
          <w:sz w:val="24"/>
          <w:szCs w:val="24"/>
          <w:lang w:eastAsia="el-GR"/>
        </w:rPr>
        <w:t xml:space="preserve"> και ώρα </w:t>
      </w:r>
      <w:r w:rsidR="00674D7A" w:rsidRPr="00E43A67">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7D99D898"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12174724" w14:textId="71CAFA64" w:rsidR="006C4E05"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12F4B356" w14:textId="374AC078" w:rsidR="00705035" w:rsidRPr="00705035" w:rsidRDefault="00705035" w:rsidP="00F75500">
      <w:pPr>
        <w:suppressAutoHyphens/>
        <w:spacing w:after="0" w:line="280" w:lineRule="exact"/>
        <w:ind w:left="119" w:firstLine="601"/>
        <w:jc w:val="both"/>
        <w:rPr>
          <w:rFonts w:ascii="Arial" w:eastAsia="Times New Roman" w:hAnsi="Arial" w:cs="Arial"/>
          <w:b/>
          <w:bCs/>
          <w:sz w:val="24"/>
          <w:szCs w:val="24"/>
          <w:lang w:eastAsia="el-GR"/>
        </w:rPr>
      </w:pPr>
      <w:r w:rsidRPr="00705035">
        <w:rPr>
          <w:rFonts w:ascii="Arial" w:eastAsia="Times New Roman" w:hAnsi="Arial" w:cs="Arial"/>
          <w:b/>
          <w:bCs/>
          <w:sz w:val="24"/>
          <w:szCs w:val="24"/>
          <w:lang w:eastAsia="el-GR"/>
        </w:rPr>
        <w:t>Η αξιολόγηση των προσφορών θα γίνει από αρμόδια επιτροπή στις 13-09-2022 ημέρα Τρίτη και ώρα 11.00 π.μ.</w:t>
      </w:r>
    </w:p>
    <w:p w14:paraId="2210F6BD"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7FD66F26"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654675F6"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5B28396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76D96DB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E53BFE2"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614097E4"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060FF39A"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1D2B700E"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Διεύθυνση - Ταχ.Κώδικας</w:t>
      </w:r>
      <w:r w:rsidRPr="00DF104A">
        <w:rPr>
          <w:rFonts w:ascii="Arial" w:eastAsia="Times New Roman" w:hAnsi="Arial" w:cs="Arial"/>
          <w:b/>
          <w:sz w:val="24"/>
          <w:szCs w:val="24"/>
          <w:lang w:eastAsia="el-GR"/>
        </w:rPr>
        <w:t xml:space="preserve"> - τηλ.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267687E1"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00EE9030" w14:textId="4EBAD16D"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w:t>
      </w:r>
    </w:p>
    <w:p w14:paraId="5B1E364C"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673CF476"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Η ανάδειξη του μειοδότη αναδόχου θα γίνει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lastRenderedPageBreak/>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1276A3B8" w14:textId="2096C712" w:rsidR="00644953" w:rsidRDefault="006C4E05" w:rsidP="00F5416E">
      <w:pPr>
        <w:tabs>
          <w:tab w:val="left" w:pos="284"/>
        </w:tabs>
        <w:suppressAutoHyphens/>
        <w:spacing w:after="0" w:line="280" w:lineRule="exact"/>
        <w:ind w:left="284" w:hanging="284"/>
        <w:jc w:val="both"/>
        <w:rPr>
          <w:rFonts w:ascii="Arial" w:hAnsi="Arial" w:cs="Arial"/>
          <w:sz w:val="24"/>
          <w:szCs w:val="24"/>
        </w:rPr>
      </w:pPr>
      <w:r w:rsidRPr="00DF104A">
        <w:rPr>
          <w:rFonts w:ascii="Arial" w:eastAsia="Times New Roman" w:hAnsi="Arial" w:cs="Arial"/>
          <w:sz w:val="24"/>
          <w:szCs w:val="24"/>
          <w:lang w:eastAsia="el-GR"/>
        </w:rPr>
        <w:t xml:space="preserve"> </w:t>
      </w:r>
    </w:p>
    <w:p w14:paraId="7F192109"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021563D0"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47AC474A" w14:textId="77777777" w:rsidR="00F75500" w:rsidRPr="00DF104A"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6FBEC2A6" w14:textId="77777777" w:rsidR="00113D49" w:rsidRPr="00DF104A"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05AC261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383DD69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375EF67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42E37AE"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71C32FAE" w14:textId="77777777" w:rsidR="00113D49" w:rsidRPr="00DF104A" w:rsidRDefault="00113D49" w:rsidP="0091452F">
      <w:pPr>
        <w:ind w:right="84"/>
        <w:jc w:val="both"/>
        <w:rPr>
          <w:rFonts w:ascii="Arial" w:hAnsi="Arial" w:cs="Arial"/>
          <w:b/>
          <w:bCs/>
          <w:sz w:val="24"/>
          <w:szCs w:val="24"/>
          <w:u w:val="single"/>
        </w:rPr>
      </w:pPr>
    </w:p>
    <w:p w14:paraId="68092BCE"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1E46BC61"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 xml:space="preserve">β) Φόρος προμηθευτών </w:t>
      </w:r>
      <w:r w:rsidR="00F5416E">
        <w:rPr>
          <w:rFonts w:ascii="Arial" w:hAnsi="Arial" w:cs="Arial"/>
          <w:sz w:val="24"/>
          <w:szCs w:val="24"/>
        </w:rPr>
        <w:t>8</w:t>
      </w:r>
      <w:r w:rsidRPr="00DF104A">
        <w:rPr>
          <w:rFonts w:ascii="Arial" w:hAnsi="Arial" w:cs="Arial"/>
          <w:sz w:val="24"/>
          <w:szCs w:val="24"/>
        </w:rPr>
        <w:t>%.</w:t>
      </w:r>
    </w:p>
    <w:p w14:paraId="0178C42A"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110A3403"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F7A05C5"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ε) ΟΓΑ ΧΑΡΤ/ΜΟΥ 20% επί ΧΑΡΤΟΣΗΜΟΥ Ε.Α.Α.ΔΗ.ΣΥ</w:t>
      </w:r>
    </w:p>
    <w:p w14:paraId="1ED13102" w14:textId="77777777" w:rsidR="006F3FD9" w:rsidRDefault="006F3FD9" w:rsidP="0091452F">
      <w:pPr>
        <w:jc w:val="both"/>
        <w:rPr>
          <w:rFonts w:ascii="Arial" w:hAnsi="Arial" w:cs="Arial"/>
          <w:b/>
          <w:bCs/>
          <w:sz w:val="24"/>
          <w:szCs w:val="24"/>
        </w:rPr>
      </w:pPr>
    </w:p>
    <w:p w14:paraId="0EE3D972" w14:textId="77777777" w:rsidR="006F3FD9" w:rsidRDefault="006F3FD9" w:rsidP="0091452F">
      <w:pPr>
        <w:jc w:val="both"/>
        <w:rPr>
          <w:rFonts w:ascii="Arial" w:hAnsi="Arial" w:cs="Arial"/>
          <w:b/>
          <w:bCs/>
          <w:sz w:val="24"/>
          <w:szCs w:val="24"/>
        </w:rPr>
      </w:pPr>
    </w:p>
    <w:p w14:paraId="173C4221" w14:textId="5A51CAF4"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lastRenderedPageBreak/>
        <w:t>ΓΕΝΙΚΟΙ ΟΡΟΙ</w:t>
      </w:r>
    </w:p>
    <w:p w14:paraId="7DC1A8D4"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5DC806" w14:textId="77777777" w:rsidR="0091452F" w:rsidRPr="00DF104A" w:rsidRDefault="0091452F" w:rsidP="0091452F">
      <w:pPr>
        <w:ind w:right="84"/>
        <w:jc w:val="both"/>
        <w:rPr>
          <w:rFonts w:ascii="Arial" w:hAnsi="Arial" w:cs="Arial"/>
          <w:bCs/>
          <w:sz w:val="24"/>
          <w:szCs w:val="24"/>
        </w:rPr>
      </w:pPr>
    </w:p>
    <w:p w14:paraId="3ACF536A"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3EBFDD0E"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19029DE"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p>
    <w:p w14:paraId="72A303EF" w14:textId="77777777" w:rsidR="006C4E05"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72DAE34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524F0E5D" w14:textId="5619A5FB" w:rsidR="00476E9E" w:rsidRDefault="00476E9E" w:rsidP="006C4E05">
      <w:pPr>
        <w:spacing w:before="120" w:after="0" w:line="280" w:lineRule="exact"/>
        <w:jc w:val="center"/>
        <w:rPr>
          <w:rFonts w:ascii="Arial" w:eastAsia="Times New Roman" w:hAnsi="Arial" w:cs="Arial"/>
          <w:b/>
          <w:sz w:val="24"/>
          <w:szCs w:val="24"/>
          <w:lang w:eastAsia="el-GR"/>
        </w:rPr>
      </w:pPr>
    </w:p>
    <w:p w14:paraId="31017789" w14:textId="20538515" w:rsidR="006F3FD9" w:rsidRDefault="006F3FD9" w:rsidP="006C4E05">
      <w:pPr>
        <w:spacing w:before="120" w:after="0" w:line="280" w:lineRule="exact"/>
        <w:jc w:val="center"/>
        <w:rPr>
          <w:rFonts w:ascii="Arial" w:eastAsia="Times New Roman" w:hAnsi="Arial" w:cs="Arial"/>
          <w:b/>
          <w:sz w:val="24"/>
          <w:szCs w:val="24"/>
          <w:lang w:eastAsia="el-GR"/>
        </w:rPr>
      </w:pPr>
    </w:p>
    <w:p w14:paraId="3F2546F4" w14:textId="141FCDB1" w:rsidR="006F3FD9" w:rsidRDefault="006F3FD9" w:rsidP="006C4E05">
      <w:pPr>
        <w:spacing w:before="120" w:after="0" w:line="280" w:lineRule="exact"/>
        <w:jc w:val="center"/>
        <w:rPr>
          <w:rFonts w:ascii="Arial" w:eastAsia="Times New Roman" w:hAnsi="Arial" w:cs="Arial"/>
          <w:b/>
          <w:sz w:val="24"/>
          <w:szCs w:val="24"/>
          <w:lang w:eastAsia="el-GR"/>
        </w:rPr>
      </w:pPr>
    </w:p>
    <w:p w14:paraId="2322CAFB" w14:textId="08D1C432" w:rsidR="006F3FD9" w:rsidRDefault="006F3FD9" w:rsidP="006C4E05">
      <w:pPr>
        <w:spacing w:before="120" w:after="0" w:line="280" w:lineRule="exact"/>
        <w:jc w:val="center"/>
        <w:rPr>
          <w:rFonts w:ascii="Arial" w:eastAsia="Times New Roman" w:hAnsi="Arial" w:cs="Arial"/>
          <w:b/>
          <w:sz w:val="24"/>
          <w:szCs w:val="24"/>
          <w:lang w:eastAsia="el-GR"/>
        </w:rPr>
      </w:pPr>
    </w:p>
    <w:p w14:paraId="726070CD" w14:textId="78D462FA" w:rsidR="006F3FD9" w:rsidRDefault="006F3FD9" w:rsidP="006C4E05">
      <w:pPr>
        <w:spacing w:before="120" w:after="0" w:line="280" w:lineRule="exact"/>
        <w:jc w:val="center"/>
        <w:rPr>
          <w:rFonts w:ascii="Arial" w:eastAsia="Times New Roman" w:hAnsi="Arial" w:cs="Arial"/>
          <w:b/>
          <w:sz w:val="24"/>
          <w:szCs w:val="24"/>
          <w:lang w:eastAsia="el-GR"/>
        </w:rPr>
      </w:pPr>
    </w:p>
    <w:p w14:paraId="06E6106D" w14:textId="4310E5F6" w:rsidR="006F3FD9" w:rsidRDefault="006F3FD9" w:rsidP="006C4E05">
      <w:pPr>
        <w:spacing w:before="120" w:after="0" w:line="280" w:lineRule="exact"/>
        <w:jc w:val="center"/>
        <w:rPr>
          <w:rFonts w:ascii="Arial" w:eastAsia="Times New Roman" w:hAnsi="Arial" w:cs="Arial"/>
          <w:b/>
          <w:sz w:val="24"/>
          <w:szCs w:val="24"/>
          <w:lang w:eastAsia="el-GR"/>
        </w:rPr>
      </w:pPr>
    </w:p>
    <w:p w14:paraId="7A52E954" w14:textId="59CE28FC" w:rsidR="006F3FD9" w:rsidRDefault="006F3FD9" w:rsidP="006C4E05">
      <w:pPr>
        <w:spacing w:before="120" w:after="0" w:line="280" w:lineRule="exact"/>
        <w:jc w:val="center"/>
        <w:rPr>
          <w:rFonts w:ascii="Arial" w:eastAsia="Times New Roman" w:hAnsi="Arial" w:cs="Arial"/>
          <w:b/>
          <w:sz w:val="24"/>
          <w:szCs w:val="24"/>
          <w:lang w:eastAsia="el-GR"/>
        </w:rPr>
      </w:pPr>
    </w:p>
    <w:p w14:paraId="550733EC" w14:textId="77777777" w:rsidR="006F3FD9" w:rsidRDefault="006F3FD9" w:rsidP="006C4E05">
      <w:pPr>
        <w:spacing w:before="120" w:after="0" w:line="280" w:lineRule="exact"/>
        <w:jc w:val="center"/>
        <w:rPr>
          <w:rFonts w:ascii="Arial" w:eastAsia="Times New Roman" w:hAnsi="Arial" w:cs="Arial"/>
          <w:b/>
          <w:sz w:val="24"/>
          <w:szCs w:val="24"/>
          <w:lang w:eastAsia="el-GR"/>
        </w:rPr>
      </w:pPr>
    </w:p>
    <w:p w14:paraId="3DE6D655"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5BB95ED5"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7177F70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224DC096"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79BEB63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sectPr w:rsidR="00310796"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5889" w14:textId="77777777" w:rsidR="00B6634B" w:rsidRDefault="00B6634B">
      <w:pPr>
        <w:spacing w:after="0" w:line="240" w:lineRule="auto"/>
      </w:pPr>
      <w:r>
        <w:separator/>
      </w:r>
    </w:p>
  </w:endnote>
  <w:endnote w:type="continuationSeparator" w:id="0">
    <w:p w14:paraId="3E185160" w14:textId="77777777" w:rsidR="00B6634B" w:rsidRDefault="00B6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AFC3" w14:textId="77777777" w:rsidR="00B6634B" w:rsidRDefault="00B6634B">
      <w:pPr>
        <w:spacing w:after="0" w:line="240" w:lineRule="auto"/>
      </w:pPr>
      <w:r>
        <w:separator/>
      </w:r>
    </w:p>
  </w:footnote>
  <w:footnote w:type="continuationSeparator" w:id="0">
    <w:p w14:paraId="37A81E5D" w14:textId="77777777" w:rsidR="00B6634B" w:rsidRDefault="00B6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A48D0"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A110EE" w:rsidRDefault="00000000">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A48D0"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A48D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suff w:val="space"/>
      <w:lvlText w:val="%1."/>
      <w:lvlJc w:val="left"/>
      <w:pPr>
        <w:tabs>
          <w:tab w:val="num" w:pos="0"/>
        </w:tabs>
        <w:ind w:left="0" w:firstLine="0"/>
      </w:pPr>
    </w:lvl>
  </w:abstractNum>
  <w:abstractNum w:abstractNumId="1" w15:restartNumberingAfterBreak="0">
    <w:nsid w:val="00000004"/>
    <w:multiLevelType w:val="singleLevel"/>
    <w:tmpl w:val="00000004"/>
    <w:lvl w:ilvl="0">
      <w:start w:val="1"/>
      <w:numFmt w:val="decimal"/>
      <w:lvlText w:val="%1."/>
      <w:lvlJc w:val="left"/>
      <w:pPr>
        <w:tabs>
          <w:tab w:val="num" w:pos="240"/>
        </w:tabs>
        <w:ind w:left="0" w:firstLine="0"/>
      </w:pPr>
      <w:rPr>
        <w:rFonts w:ascii="Calibri" w:hAnsi="Calibri" w:cs="Calibri" w:hint="default"/>
      </w:rPr>
    </w:lvl>
  </w:abstractNum>
  <w:abstractNum w:abstractNumId="2" w15:restartNumberingAfterBreak="0">
    <w:nsid w:val="00000005"/>
    <w:multiLevelType w:val="singleLevel"/>
    <w:tmpl w:val="00000005"/>
    <w:lvl w:ilvl="0">
      <w:start w:val="65535"/>
      <w:numFmt w:val="bullet"/>
      <w:lvlText w:val="-"/>
      <w:lvlJc w:val="left"/>
      <w:pPr>
        <w:tabs>
          <w:tab w:val="num" w:pos="134"/>
        </w:tabs>
        <w:ind w:left="0" w:firstLine="0"/>
      </w:pPr>
      <w:rPr>
        <w:rFonts w:ascii="Calibri" w:hAnsi="Calibri" w:cs="Calibri" w:hint="default"/>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6"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7"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3"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9"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616982482">
    <w:abstractNumId w:val="32"/>
  </w:num>
  <w:num w:numId="2" w16cid:durableId="1474104142">
    <w:abstractNumId w:val="12"/>
  </w:num>
  <w:num w:numId="3" w16cid:durableId="394084437">
    <w:abstractNumId w:val="13"/>
  </w:num>
  <w:num w:numId="4" w16cid:durableId="1748267586">
    <w:abstractNumId w:val="25"/>
  </w:num>
  <w:num w:numId="5" w16cid:durableId="896933924">
    <w:abstractNumId w:val="28"/>
  </w:num>
  <w:num w:numId="6" w16cid:durableId="566770233">
    <w:abstractNumId w:val="37"/>
  </w:num>
  <w:num w:numId="7" w16cid:durableId="865100610">
    <w:abstractNumId w:val="4"/>
  </w:num>
  <w:num w:numId="8" w16cid:durableId="483280581">
    <w:abstractNumId w:val="23"/>
  </w:num>
  <w:num w:numId="9" w16cid:durableId="1064716441">
    <w:abstractNumId w:val="24"/>
  </w:num>
  <w:num w:numId="10" w16cid:durableId="1010990257">
    <w:abstractNumId w:val="35"/>
  </w:num>
  <w:num w:numId="11" w16cid:durableId="1699890894">
    <w:abstractNumId w:val="40"/>
  </w:num>
  <w:num w:numId="12" w16cid:durableId="684940789">
    <w:abstractNumId w:val="31"/>
  </w:num>
  <w:num w:numId="13" w16cid:durableId="374156688">
    <w:abstractNumId w:val="18"/>
  </w:num>
  <w:num w:numId="14" w16cid:durableId="925918767">
    <w:abstractNumId w:val="10"/>
  </w:num>
  <w:num w:numId="15" w16cid:durableId="1300958008">
    <w:abstractNumId w:val="34"/>
  </w:num>
  <w:num w:numId="16" w16cid:durableId="26831386">
    <w:abstractNumId w:val="42"/>
  </w:num>
  <w:num w:numId="17" w16cid:durableId="1623883119">
    <w:abstractNumId w:val="29"/>
  </w:num>
  <w:num w:numId="18" w16cid:durableId="1863006000">
    <w:abstractNumId w:val="5"/>
  </w:num>
  <w:num w:numId="19" w16cid:durableId="1881166884">
    <w:abstractNumId w:val="16"/>
  </w:num>
  <w:num w:numId="20" w16cid:durableId="395856961">
    <w:abstractNumId w:val="8"/>
  </w:num>
  <w:num w:numId="21" w16cid:durableId="1907764897">
    <w:abstractNumId w:val="7"/>
  </w:num>
  <w:num w:numId="22" w16cid:durableId="158691873">
    <w:abstractNumId w:val="15"/>
  </w:num>
  <w:num w:numId="23" w16cid:durableId="1720936030">
    <w:abstractNumId w:val="11"/>
  </w:num>
  <w:num w:numId="24" w16cid:durableId="686099944">
    <w:abstractNumId w:val="27"/>
  </w:num>
  <w:num w:numId="25" w16cid:durableId="2117945914">
    <w:abstractNumId w:val="9"/>
  </w:num>
  <w:num w:numId="26" w16cid:durableId="1940067243">
    <w:abstractNumId w:val="19"/>
  </w:num>
  <w:num w:numId="27" w16cid:durableId="1998920824">
    <w:abstractNumId w:val="36"/>
  </w:num>
  <w:num w:numId="28" w16cid:durableId="901065536">
    <w:abstractNumId w:val="30"/>
  </w:num>
  <w:num w:numId="29" w16cid:durableId="228003994">
    <w:abstractNumId w:val="20"/>
  </w:num>
  <w:num w:numId="30" w16cid:durableId="646858913">
    <w:abstractNumId w:val="33"/>
  </w:num>
  <w:num w:numId="31" w16cid:durableId="781144688">
    <w:abstractNumId w:val="14"/>
  </w:num>
  <w:num w:numId="32" w16cid:durableId="2048674589">
    <w:abstractNumId w:val="17"/>
  </w:num>
  <w:num w:numId="33" w16cid:durableId="16203520">
    <w:abstractNumId w:val="38"/>
  </w:num>
  <w:num w:numId="34" w16cid:durableId="1874466075">
    <w:abstractNumId w:val="26"/>
  </w:num>
  <w:num w:numId="35" w16cid:durableId="349569466">
    <w:abstractNumId w:val="41"/>
  </w:num>
  <w:num w:numId="36" w16cid:durableId="913275699">
    <w:abstractNumId w:val="39"/>
  </w:num>
  <w:num w:numId="37" w16cid:durableId="2134783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081146">
    <w:abstractNumId w:val="22"/>
  </w:num>
  <w:num w:numId="39" w16cid:durableId="993531330">
    <w:abstractNumId w:val="21"/>
  </w:num>
  <w:num w:numId="40" w16cid:durableId="361246819">
    <w:abstractNumId w:val="3"/>
  </w:num>
  <w:num w:numId="41" w16cid:durableId="1880432898">
    <w:abstractNumId w:val="0"/>
  </w:num>
  <w:num w:numId="42" w16cid:durableId="2034914316">
    <w:abstractNumId w:val="2"/>
  </w:num>
  <w:num w:numId="43" w16cid:durableId="54375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3A37"/>
    <w:rsid w:val="00027257"/>
    <w:rsid w:val="00037572"/>
    <w:rsid w:val="0006056E"/>
    <w:rsid w:val="00084D61"/>
    <w:rsid w:val="0009368D"/>
    <w:rsid w:val="000D2F02"/>
    <w:rsid w:val="001102AA"/>
    <w:rsid w:val="00113D49"/>
    <w:rsid w:val="00121465"/>
    <w:rsid w:val="00123A9A"/>
    <w:rsid w:val="00127B87"/>
    <w:rsid w:val="001346DB"/>
    <w:rsid w:val="00170D81"/>
    <w:rsid w:val="001B6038"/>
    <w:rsid w:val="001C188B"/>
    <w:rsid w:val="002461C7"/>
    <w:rsid w:val="00261AB1"/>
    <w:rsid w:val="002633BC"/>
    <w:rsid w:val="00274FFA"/>
    <w:rsid w:val="0027706A"/>
    <w:rsid w:val="00281734"/>
    <w:rsid w:val="0028180C"/>
    <w:rsid w:val="002A6930"/>
    <w:rsid w:val="002B1722"/>
    <w:rsid w:val="002C69E3"/>
    <w:rsid w:val="002D7BBA"/>
    <w:rsid w:val="00310796"/>
    <w:rsid w:val="00312720"/>
    <w:rsid w:val="00314653"/>
    <w:rsid w:val="00316CBC"/>
    <w:rsid w:val="003559F5"/>
    <w:rsid w:val="003626A3"/>
    <w:rsid w:val="003A21E4"/>
    <w:rsid w:val="003B78AE"/>
    <w:rsid w:val="003D1076"/>
    <w:rsid w:val="003D50A4"/>
    <w:rsid w:val="003F5EC7"/>
    <w:rsid w:val="003F6E18"/>
    <w:rsid w:val="00423DA3"/>
    <w:rsid w:val="00445C7E"/>
    <w:rsid w:val="00460FC5"/>
    <w:rsid w:val="004746C0"/>
    <w:rsid w:val="00476E9E"/>
    <w:rsid w:val="00480200"/>
    <w:rsid w:val="004B7B93"/>
    <w:rsid w:val="004C62C6"/>
    <w:rsid w:val="004E31FD"/>
    <w:rsid w:val="004F3964"/>
    <w:rsid w:val="00517B44"/>
    <w:rsid w:val="00520D3E"/>
    <w:rsid w:val="00521E22"/>
    <w:rsid w:val="00582334"/>
    <w:rsid w:val="005917BE"/>
    <w:rsid w:val="005A0ADA"/>
    <w:rsid w:val="005A368A"/>
    <w:rsid w:val="005C13C1"/>
    <w:rsid w:val="005E76CB"/>
    <w:rsid w:val="005E798F"/>
    <w:rsid w:val="005F153E"/>
    <w:rsid w:val="005F1707"/>
    <w:rsid w:val="005F76B1"/>
    <w:rsid w:val="0061589F"/>
    <w:rsid w:val="0062223A"/>
    <w:rsid w:val="00644953"/>
    <w:rsid w:val="00656949"/>
    <w:rsid w:val="00674D7A"/>
    <w:rsid w:val="006A49A9"/>
    <w:rsid w:val="006B5E5F"/>
    <w:rsid w:val="006C1E11"/>
    <w:rsid w:val="006C4E05"/>
    <w:rsid w:val="006F3FD9"/>
    <w:rsid w:val="00703681"/>
    <w:rsid w:val="00705035"/>
    <w:rsid w:val="007050A9"/>
    <w:rsid w:val="00727900"/>
    <w:rsid w:val="0075146D"/>
    <w:rsid w:val="007D3288"/>
    <w:rsid w:val="007D6966"/>
    <w:rsid w:val="007F1AB1"/>
    <w:rsid w:val="007F6C2F"/>
    <w:rsid w:val="00815A29"/>
    <w:rsid w:val="00851CFC"/>
    <w:rsid w:val="00865DA4"/>
    <w:rsid w:val="008A114F"/>
    <w:rsid w:val="008E3DED"/>
    <w:rsid w:val="00900F6F"/>
    <w:rsid w:val="00911C3F"/>
    <w:rsid w:val="00912A75"/>
    <w:rsid w:val="0091452F"/>
    <w:rsid w:val="009226DF"/>
    <w:rsid w:val="0094165D"/>
    <w:rsid w:val="00945922"/>
    <w:rsid w:val="00955177"/>
    <w:rsid w:val="0095547E"/>
    <w:rsid w:val="00972479"/>
    <w:rsid w:val="00976024"/>
    <w:rsid w:val="009C0249"/>
    <w:rsid w:val="009C46B0"/>
    <w:rsid w:val="009D0A55"/>
    <w:rsid w:val="009D7FFE"/>
    <w:rsid w:val="009F0FFC"/>
    <w:rsid w:val="009F49B8"/>
    <w:rsid w:val="00A3507D"/>
    <w:rsid w:val="00A45316"/>
    <w:rsid w:val="00A5280B"/>
    <w:rsid w:val="00A94602"/>
    <w:rsid w:val="00AD47A9"/>
    <w:rsid w:val="00AD72EA"/>
    <w:rsid w:val="00AF0891"/>
    <w:rsid w:val="00AF4922"/>
    <w:rsid w:val="00B1563C"/>
    <w:rsid w:val="00B521F6"/>
    <w:rsid w:val="00B53447"/>
    <w:rsid w:val="00B6634B"/>
    <w:rsid w:val="00B71D2D"/>
    <w:rsid w:val="00B96B90"/>
    <w:rsid w:val="00BA0112"/>
    <w:rsid w:val="00BA2D48"/>
    <w:rsid w:val="00BB61CC"/>
    <w:rsid w:val="00BD24F0"/>
    <w:rsid w:val="00BD30D9"/>
    <w:rsid w:val="00BF42C6"/>
    <w:rsid w:val="00BF79AE"/>
    <w:rsid w:val="00C17741"/>
    <w:rsid w:val="00C2253E"/>
    <w:rsid w:val="00C3339B"/>
    <w:rsid w:val="00C33BA0"/>
    <w:rsid w:val="00C9114E"/>
    <w:rsid w:val="00CA65AA"/>
    <w:rsid w:val="00CC12B3"/>
    <w:rsid w:val="00D40F46"/>
    <w:rsid w:val="00D63B6C"/>
    <w:rsid w:val="00D63F54"/>
    <w:rsid w:val="00D657BC"/>
    <w:rsid w:val="00DB77A8"/>
    <w:rsid w:val="00DF092A"/>
    <w:rsid w:val="00DF104A"/>
    <w:rsid w:val="00DF5D4F"/>
    <w:rsid w:val="00E17113"/>
    <w:rsid w:val="00E43A67"/>
    <w:rsid w:val="00E451A6"/>
    <w:rsid w:val="00E6010F"/>
    <w:rsid w:val="00E62ABE"/>
    <w:rsid w:val="00E73286"/>
    <w:rsid w:val="00E73B4D"/>
    <w:rsid w:val="00E85904"/>
    <w:rsid w:val="00E87128"/>
    <w:rsid w:val="00EC6441"/>
    <w:rsid w:val="00F01513"/>
    <w:rsid w:val="00F015E4"/>
    <w:rsid w:val="00F07E40"/>
    <w:rsid w:val="00F1641E"/>
    <w:rsid w:val="00F24E7C"/>
    <w:rsid w:val="00F26AA5"/>
    <w:rsid w:val="00F5416E"/>
    <w:rsid w:val="00F65047"/>
    <w:rsid w:val="00F75500"/>
    <w:rsid w:val="00F8130C"/>
    <w:rsid w:val="00FA3D07"/>
    <w:rsid w:val="00FB4EFF"/>
    <w:rsid w:val="00FB4FEC"/>
    <w:rsid w:val="00FC2120"/>
    <w:rsid w:val="00FC42BD"/>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3376</Words>
  <Characters>18234</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83</cp:revision>
  <cp:lastPrinted>2022-08-31T07:43:00Z</cp:lastPrinted>
  <dcterms:created xsi:type="dcterms:W3CDTF">2021-11-18T09:03:00Z</dcterms:created>
  <dcterms:modified xsi:type="dcterms:W3CDTF">2022-09-01T05:43:00Z</dcterms:modified>
</cp:coreProperties>
</file>