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84C4" w14:textId="54A2620D" w:rsidR="000F1B7D" w:rsidRPr="000F1B7D" w:rsidRDefault="00FC2120" w:rsidP="000F1B7D">
      <w:pPr>
        <w:tabs>
          <w:tab w:val="left" w:pos="425"/>
          <w:tab w:val="left" w:pos="567"/>
          <w:tab w:val="left" w:pos="851"/>
          <w:tab w:val="left" w:pos="1134"/>
          <w:tab w:val="left" w:pos="1418"/>
          <w:tab w:val="left" w:pos="1843"/>
          <w:tab w:val="left" w:pos="2552"/>
          <w:tab w:val="left" w:pos="3260"/>
        </w:tabs>
        <w:spacing w:after="200"/>
        <w:rPr>
          <w:rFonts w:ascii="Arial" w:eastAsia="Andale Sans UI" w:hAnsi="Arial" w:cs="Arial"/>
          <w:b/>
          <w:kern w:val="2"/>
          <w:sz w:val="24"/>
          <w:szCs w:val="24"/>
          <w:lang w:eastAsia="el-GR"/>
        </w:rPr>
      </w:pPr>
      <w:r w:rsidRPr="00D77352">
        <w:rPr>
          <w:rFonts w:ascii="Arial" w:eastAsia="SimSun" w:hAnsi="Arial" w:cs="Arial"/>
          <w:color w:val="FF0000"/>
          <w:sz w:val="24"/>
          <w:szCs w:val="24"/>
          <w:lang w:eastAsia="el-GR"/>
        </w:rPr>
        <w:t xml:space="preserve">      </w:t>
      </w:r>
      <w:r w:rsidR="00B53447" w:rsidRPr="00D77352">
        <w:rPr>
          <w:rFonts w:ascii="Arial" w:eastAsia="SimSun" w:hAnsi="Arial" w:cs="Arial"/>
          <w:color w:val="FF0000"/>
          <w:sz w:val="24"/>
          <w:szCs w:val="24"/>
          <w:lang w:eastAsia="el-GR"/>
        </w:rPr>
        <w:t xml:space="preserve">     </w:t>
      </w:r>
      <w:r w:rsidR="000F1B7D" w:rsidRPr="000F1B7D">
        <w:rPr>
          <w:rFonts w:ascii="Arial" w:eastAsia="Tahoma" w:hAnsi="Arial" w:cs="Arial"/>
          <w:kern w:val="2"/>
          <w:sz w:val="24"/>
          <w:szCs w:val="24"/>
          <w:lang w:eastAsia="el-GR"/>
        </w:rPr>
        <w:tab/>
        <w:t xml:space="preserve">       </w:t>
      </w:r>
      <w:r w:rsidR="000F1B7D" w:rsidRPr="000F1B7D">
        <w:rPr>
          <w:rFonts w:ascii="Arial" w:eastAsia="Andale Sans UI" w:hAnsi="Arial" w:cs="Arial"/>
          <w:noProof/>
          <w:kern w:val="2"/>
          <w:sz w:val="24"/>
          <w:szCs w:val="24"/>
          <w:lang w:val="en-US" w:eastAsia="el-GR"/>
        </w:rPr>
        <w:drawing>
          <wp:inline distT="0" distB="0" distL="0" distR="0" wp14:anchorId="26BB563E" wp14:editId="7BE85FA9">
            <wp:extent cx="371475" cy="3810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0F1B7D" w:rsidRPr="000F1B7D">
        <w:rPr>
          <w:rFonts w:ascii="Arial" w:eastAsia="Andale Sans UI" w:hAnsi="Arial" w:cs="Arial"/>
          <w:kern w:val="2"/>
          <w:sz w:val="24"/>
          <w:szCs w:val="24"/>
          <w:lang w:eastAsia="el-GR"/>
        </w:rPr>
        <w:t xml:space="preserve">                                         </w:t>
      </w:r>
      <w:r w:rsidR="000F1B7D" w:rsidRPr="009E0179">
        <w:rPr>
          <w:rFonts w:ascii="Arial" w:eastAsia="Andale Sans UI" w:hAnsi="Arial" w:cs="Arial"/>
          <w:kern w:val="2"/>
          <w:sz w:val="24"/>
          <w:szCs w:val="24"/>
          <w:lang w:eastAsia="el-GR"/>
        </w:rPr>
        <w:t xml:space="preserve">      </w:t>
      </w:r>
      <w:r w:rsidR="000F1B7D" w:rsidRPr="000F1B7D">
        <w:rPr>
          <w:rFonts w:ascii="Arial" w:eastAsia="Andale Sans UI" w:hAnsi="Arial" w:cs="Arial"/>
          <w:kern w:val="2"/>
          <w:sz w:val="24"/>
          <w:szCs w:val="24"/>
          <w:lang w:eastAsia="el-GR"/>
        </w:rPr>
        <w:t xml:space="preserve"> </w:t>
      </w:r>
      <w:r w:rsidR="000F1B7D" w:rsidRPr="000F1B7D">
        <w:rPr>
          <w:rFonts w:ascii="Arial" w:eastAsia="Andale Sans UI" w:hAnsi="Arial" w:cs="Arial"/>
          <w:b/>
          <w:bCs/>
          <w:kern w:val="2"/>
          <w:sz w:val="24"/>
          <w:lang w:eastAsia="el-GR"/>
        </w:rPr>
        <w:t xml:space="preserve">ΑΔΑ ΠΡΟΔ.: </w:t>
      </w:r>
      <w:r w:rsidR="000F1B7D" w:rsidRPr="000F1B7D">
        <w:rPr>
          <w:rFonts w:ascii="Arial" w:eastAsia="Andale Sans UI" w:hAnsi="Arial" w:cs="Arial"/>
          <w:kern w:val="2"/>
          <w:sz w:val="24"/>
          <w:lang w:eastAsia="el-GR"/>
        </w:rPr>
        <w:t>ΨΔΝΞ46907Ο-ΝΩΛ</w:t>
      </w:r>
    </w:p>
    <w:p w14:paraId="5B95441E" w14:textId="2D96E21A" w:rsidR="000F1B7D" w:rsidRPr="000F1B7D" w:rsidRDefault="000F1B7D" w:rsidP="000F1B7D">
      <w:pPr>
        <w:widowControl w:val="0"/>
        <w:suppressAutoHyphens/>
        <w:autoSpaceDE w:val="0"/>
        <w:autoSpaceDN w:val="0"/>
        <w:spacing w:after="0" w:line="240" w:lineRule="auto"/>
        <w:rPr>
          <w:rFonts w:ascii="Arial" w:eastAsia="Andale Sans UI" w:hAnsi="Arial" w:cs="Arial"/>
          <w:kern w:val="2"/>
          <w:sz w:val="24"/>
          <w:szCs w:val="24"/>
          <w:lang w:eastAsia="el-GR"/>
        </w:rPr>
      </w:pPr>
      <w:r w:rsidRPr="000F1B7D">
        <w:rPr>
          <w:rFonts w:ascii="Arial" w:eastAsia="Andale Sans UI" w:hAnsi="Arial" w:cs="Arial"/>
          <w:b/>
          <w:kern w:val="2"/>
          <w:sz w:val="24"/>
          <w:szCs w:val="24"/>
          <w:lang w:eastAsia="el-GR"/>
        </w:rPr>
        <w:t xml:space="preserve">                                                                             </w:t>
      </w:r>
      <w:r w:rsidRPr="000F1B7D">
        <w:rPr>
          <w:rFonts w:ascii="Arial" w:eastAsia="Andale Sans UI" w:hAnsi="Arial" w:cs="Arial"/>
          <w:b/>
          <w:bCs/>
          <w:kern w:val="2"/>
          <w:sz w:val="24"/>
          <w:lang w:eastAsia="el-GR"/>
        </w:rPr>
        <w:t>ΠΡΑΞΗ:</w:t>
      </w:r>
      <w:r w:rsidRPr="000F1B7D">
        <w:rPr>
          <w:rFonts w:ascii="Arial" w:eastAsia="Andale Sans UI" w:hAnsi="Arial" w:cs="Arial"/>
          <w:kern w:val="2"/>
          <w:sz w:val="24"/>
          <w:lang w:eastAsia="el-GR"/>
        </w:rPr>
        <w:t>1584</w:t>
      </w:r>
    </w:p>
    <w:p w14:paraId="69FE627F" w14:textId="3C7D11F1" w:rsidR="009E0179" w:rsidRPr="009E0179" w:rsidRDefault="000F1B7D" w:rsidP="009E0179">
      <w:pPr>
        <w:jc w:val="both"/>
        <w:rPr>
          <w:rFonts w:ascii="Arial" w:eastAsia="Times New Roman" w:hAnsi="Arial" w:cs="Arial"/>
          <w:sz w:val="24"/>
          <w:szCs w:val="24"/>
          <w:lang w:eastAsia="ar-SA"/>
        </w:rPr>
      </w:pPr>
      <w:r w:rsidRPr="000F1B7D">
        <w:rPr>
          <w:rFonts w:ascii="Arial" w:eastAsia="Andale Sans UI" w:hAnsi="Arial" w:cs="Arial"/>
          <w:kern w:val="2"/>
          <w:sz w:val="24"/>
          <w:szCs w:val="24"/>
          <w:lang w:eastAsia="el-GR"/>
        </w:rPr>
        <w:t xml:space="preserve">                                                                            </w:t>
      </w:r>
      <w:r w:rsidRPr="000F1B7D">
        <w:rPr>
          <w:rFonts w:ascii="Arial" w:eastAsia="Andale Sans UI" w:hAnsi="Arial" w:cs="Arial"/>
          <w:b/>
          <w:bCs/>
          <w:kern w:val="2"/>
          <w:sz w:val="24"/>
          <w:szCs w:val="24"/>
          <w:lang w:eastAsia="el-GR"/>
        </w:rPr>
        <w:t>ΑΔΑ:</w:t>
      </w:r>
      <w:r w:rsidRPr="000F1B7D">
        <w:rPr>
          <w:rFonts w:ascii="Helvetica" w:eastAsia="Andale Sans UI" w:hAnsi="Helvetica" w:cs="Times New Roman"/>
          <w:color w:val="468847"/>
          <w:kern w:val="2"/>
          <w:sz w:val="20"/>
          <w:szCs w:val="20"/>
          <w:shd w:val="clear" w:color="auto" w:fill="DFF0D8"/>
          <w:lang w:eastAsia="el-GR"/>
        </w:rPr>
        <w:t xml:space="preserve"> </w:t>
      </w:r>
      <w:bookmarkStart w:id="0" w:name="_Hlk19007869"/>
      <w:r w:rsidR="009E0179" w:rsidRPr="009E0179">
        <w:rPr>
          <w:rFonts w:ascii="Arial" w:eastAsia="Andale Sans UI" w:hAnsi="Arial" w:cs="Arial"/>
          <w:b/>
          <w:bCs/>
          <w:kern w:val="2"/>
          <w:sz w:val="24"/>
          <w:szCs w:val="24"/>
          <w:lang w:eastAsia="el-GR"/>
        </w:rPr>
        <w:t>6ΕΚΘ46907Ο-Ξ5Χ</w:t>
      </w:r>
      <w:r w:rsidR="009E0179" w:rsidRPr="009E0179">
        <w:rPr>
          <w:rFonts w:ascii="Helvetica" w:eastAsia="Andale Sans UI" w:hAnsi="Helvetica" w:cs="Helvetica"/>
          <w:color w:val="468847"/>
          <w:kern w:val="2"/>
          <w:sz w:val="20"/>
          <w:szCs w:val="20"/>
          <w:shd w:val="clear" w:color="auto" w:fill="DFF0D8"/>
          <w:lang w:eastAsia="el-GR"/>
        </w:rPr>
        <w:t xml:space="preserve"> </w:t>
      </w:r>
    </w:p>
    <w:p w14:paraId="086328EA" w14:textId="5F158138" w:rsidR="000F1B7D" w:rsidRPr="000F1B7D" w:rsidRDefault="000F1B7D" w:rsidP="000F1B7D">
      <w:pPr>
        <w:widowControl w:val="0"/>
        <w:suppressAutoHyphens/>
        <w:spacing w:after="0" w:line="240" w:lineRule="auto"/>
        <w:jc w:val="both"/>
        <w:rPr>
          <w:rFonts w:ascii="Arial" w:eastAsia="Times New Roman" w:hAnsi="Arial" w:cs="Arial"/>
          <w:sz w:val="24"/>
          <w:szCs w:val="24"/>
          <w:lang w:eastAsia="ar-SA"/>
        </w:rPr>
      </w:pPr>
    </w:p>
    <w:bookmarkEnd w:id="0"/>
    <w:p w14:paraId="5F254FB4" w14:textId="62BA0E4E" w:rsidR="000F1B7D" w:rsidRPr="000F1B7D" w:rsidRDefault="000F1B7D" w:rsidP="000F1B7D">
      <w:pPr>
        <w:widowControl w:val="0"/>
        <w:suppressAutoHyphens/>
        <w:spacing w:after="0" w:line="240" w:lineRule="auto"/>
        <w:rPr>
          <w:rFonts w:ascii="Arial" w:eastAsia="Andale Sans UI" w:hAnsi="Arial" w:cs="Arial"/>
          <w:b/>
          <w:bCs/>
          <w:kern w:val="2"/>
          <w:sz w:val="24"/>
          <w:szCs w:val="24"/>
          <w:lang w:eastAsia="el-GR"/>
        </w:rPr>
      </w:pPr>
      <w:r w:rsidRPr="000F1B7D">
        <w:rPr>
          <w:rFonts w:ascii="Arial" w:eastAsia="Tahoma" w:hAnsi="Arial" w:cs="Arial"/>
          <w:b/>
          <w:color w:val="000000"/>
          <w:kern w:val="2"/>
          <w:sz w:val="24"/>
          <w:szCs w:val="24"/>
          <w:lang w:eastAsia="el-GR"/>
        </w:rPr>
        <w:t xml:space="preserve">  </w:t>
      </w:r>
      <w:r w:rsidRPr="000F1B7D">
        <w:rPr>
          <w:rFonts w:ascii="Arial" w:eastAsia="Andale Sans UI" w:hAnsi="Arial" w:cs="Arial"/>
          <w:b/>
          <w:kern w:val="2"/>
          <w:sz w:val="24"/>
          <w:szCs w:val="24"/>
          <w:lang w:eastAsia="el-GR"/>
        </w:rPr>
        <w:t>ΕΛΛΗΝΙΚΗ ΔΗΜΟΚΡΑΤΙΑ                               ΑΔΑΜ:</w:t>
      </w:r>
      <w:r w:rsidRPr="000F1B7D">
        <w:rPr>
          <w:rFonts w:ascii="Arial" w:eastAsia="Andale Sans UI" w:hAnsi="Arial" w:cs="Arial"/>
          <w:kern w:val="2"/>
          <w:sz w:val="24"/>
          <w:szCs w:val="24"/>
          <w:lang w:eastAsia="el-GR"/>
        </w:rPr>
        <w:t xml:space="preserve"> </w:t>
      </w:r>
      <w:r w:rsidR="00173F09">
        <w:t>22PROC010899228</w:t>
      </w:r>
    </w:p>
    <w:p w14:paraId="356F9D29" w14:textId="5F279465" w:rsidR="000F1B7D" w:rsidRPr="000F1B7D" w:rsidRDefault="000F1B7D" w:rsidP="000F1B7D">
      <w:pPr>
        <w:widowControl w:val="0"/>
        <w:suppressAutoHyphens/>
        <w:spacing w:after="0" w:line="240" w:lineRule="auto"/>
        <w:ind w:firstLine="440"/>
        <w:rPr>
          <w:rFonts w:ascii="Arial" w:eastAsia="Andale Sans UI" w:hAnsi="Arial" w:cs="Arial"/>
          <w:b/>
          <w:kern w:val="2"/>
          <w:sz w:val="24"/>
          <w:szCs w:val="24"/>
          <w:lang w:eastAsia="el-GR"/>
        </w:rPr>
      </w:pPr>
      <w:r w:rsidRPr="000F1B7D">
        <w:rPr>
          <w:rFonts w:ascii="Arial" w:eastAsia="Andale Sans UI" w:hAnsi="Arial" w:cs="Arial"/>
          <w:b/>
          <w:kern w:val="2"/>
          <w:sz w:val="24"/>
          <w:szCs w:val="24"/>
          <w:lang w:eastAsia="el-GR"/>
        </w:rPr>
        <w:t>ΥΠΟΥΡΓΕΙΟ ΥΓΕΙΑΣ                                   Μυτιλήνη 11-07-2022</w:t>
      </w:r>
    </w:p>
    <w:p w14:paraId="15ECEF89" w14:textId="60DD088E" w:rsidR="000F1B7D" w:rsidRPr="000F1B7D" w:rsidRDefault="000F1B7D" w:rsidP="000F1B7D">
      <w:pPr>
        <w:widowControl w:val="0"/>
        <w:suppressAutoHyphens/>
        <w:spacing w:after="0" w:line="240" w:lineRule="auto"/>
        <w:ind w:firstLine="440"/>
        <w:rPr>
          <w:rFonts w:ascii="Arial" w:eastAsia="Andale Sans UI" w:hAnsi="Arial" w:cs="Arial"/>
          <w:b/>
          <w:kern w:val="2"/>
          <w:sz w:val="24"/>
          <w:szCs w:val="24"/>
          <w:lang w:eastAsia="el-GR"/>
        </w:rPr>
      </w:pPr>
      <w:r w:rsidRPr="000F1B7D">
        <w:rPr>
          <w:rFonts w:ascii="Arial" w:eastAsia="Andale Sans UI" w:hAnsi="Arial" w:cs="Arial"/>
          <w:b/>
          <w:kern w:val="2"/>
          <w:sz w:val="24"/>
          <w:szCs w:val="24"/>
          <w:lang w:eastAsia="el-GR"/>
        </w:rPr>
        <w:t xml:space="preserve">                                           </w:t>
      </w:r>
      <w:r w:rsidRPr="009E0179">
        <w:rPr>
          <w:rFonts w:ascii="Arial" w:eastAsia="Andale Sans UI" w:hAnsi="Arial" w:cs="Arial"/>
          <w:b/>
          <w:kern w:val="2"/>
          <w:sz w:val="24"/>
          <w:szCs w:val="24"/>
          <w:lang w:eastAsia="el-GR"/>
        </w:rPr>
        <w:t xml:space="preserve">                        </w:t>
      </w:r>
      <w:r w:rsidRPr="000F1B7D">
        <w:rPr>
          <w:rFonts w:ascii="Arial" w:eastAsia="Andale Sans UI" w:hAnsi="Arial" w:cs="Arial"/>
          <w:b/>
          <w:kern w:val="2"/>
          <w:sz w:val="24"/>
          <w:szCs w:val="24"/>
          <w:lang w:eastAsia="el-GR"/>
        </w:rPr>
        <w:t xml:space="preserve"> Αρ. Πρωτ.10088</w:t>
      </w:r>
    </w:p>
    <w:p w14:paraId="3DAE12BE" w14:textId="77777777" w:rsidR="000F1B7D" w:rsidRPr="000F1B7D" w:rsidRDefault="000F1B7D" w:rsidP="000F1B7D">
      <w:pPr>
        <w:widowControl w:val="0"/>
        <w:suppressAutoHyphens/>
        <w:spacing w:after="0" w:line="240" w:lineRule="auto"/>
        <w:rPr>
          <w:rFonts w:ascii="Arial" w:eastAsia="Andale Sans UI" w:hAnsi="Arial" w:cs="Arial"/>
          <w:b/>
          <w:kern w:val="2"/>
          <w:sz w:val="24"/>
          <w:szCs w:val="24"/>
          <w:lang w:eastAsia="el-GR"/>
        </w:rPr>
      </w:pPr>
      <w:r w:rsidRPr="000F1B7D">
        <w:rPr>
          <w:rFonts w:ascii="Arial" w:eastAsia="Andale Sans UI" w:hAnsi="Arial" w:cs="Arial"/>
          <w:b/>
          <w:kern w:val="2"/>
          <w:sz w:val="24"/>
          <w:szCs w:val="24"/>
          <w:lang w:eastAsia="el-GR"/>
        </w:rPr>
        <w:t>2</w:t>
      </w:r>
      <w:r w:rsidRPr="000F1B7D">
        <w:rPr>
          <w:rFonts w:ascii="Arial" w:eastAsia="Andale Sans UI" w:hAnsi="Arial" w:cs="Arial"/>
          <w:b/>
          <w:kern w:val="2"/>
          <w:sz w:val="24"/>
          <w:szCs w:val="24"/>
          <w:vertAlign w:val="superscript"/>
          <w:lang w:eastAsia="el-GR"/>
        </w:rPr>
        <w:t>η</w:t>
      </w:r>
      <w:r w:rsidRPr="000F1B7D">
        <w:rPr>
          <w:rFonts w:ascii="Arial" w:eastAsia="Andale Sans UI" w:hAnsi="Arial" w:cs="Arial"/>
          <w:b/>
          <w:kern w:val="2"/>
          <w:sz w:val="24"/>
          <w:szCs w:val="24"/>
          <w:lang w:eastAsia="el-GR"/>
        </w:rPr>
        <w:t xml:space="preserve"> ΥΓΕΙΟΝΟΜΙΚΗ ΠΕΡΙΦΕΡΕΙΑ   </w:t>
      </w:r>
    </w:p>
    <w:p w14:paraId="5A11D0CC" w14:textId="77777777" w:rsidR="000F1B7D" w:rsidRPr="000F1B7D" w:rsidRDefault="000F1B7D" w:rsidP="000F1B7D">
      <w:pPr>
        <w:widowControl w:val="0"/>
        <w:suppressAutoHyphens/>
        <w:spacing w:after="0" w:line="240" w:lineRule="auto"/>
        <w:rPr>
          <w:rFonts w:ascii="Arial" w:eastAsia="Andale Sans UI" w:hAnsi="Arial" w:cs="Arial"/>
          <w:b/>
          <w:kern w:val="2"/>
          <w:sz w:val="24"/>
          <w:szCs w:val="24"/>
          <w:lang w:eastAsia="el-GR"/>
        </w:rPr>
      </w:pPr>
      <w:r w:rsidRPr="000F1B7D">
        <w:rPr>
          <w:rFonts w:ascii="Arial" w:eastAsia="Tahoma" w:hAnsi="Arial" w:cs="Arial"/>
          <w:b/>
          <w:kern w:val="2"/>
          <w:sz w:val="24"/>
          <w:szCs w:val="24"/>
          <w:lang w:eastAsia="el-GR"/>
        </w:rPr>
        <w:t xml:space="preserve">   </w:t>
      </w:r>
      <w:r w:rsidRPr="000F1B7D">
        <w:rPr>
          <w:rFonts w:ascii="Arial" w:eastAsia="Andale Sans UI" w:hAnsi="Arial" w:cs="Arial"/>
          <w:b/>
          <w:kern w:val="2"/>
          <w:sz w:val="24"/>
          <w:szCs w:val="24"/>
          <w:lang w:eastAsia="el-GR"/>
        </w:rPr>
        <w:t>ΠΕΙΡΑΙΩΣ ΚΑΙ ΑΙΓΑΙΟΥ</w:t>
      </w:r>
    </w:p>
    <w:p w14:paraId="788410C6" w14:textId="77777777" w:rsidR="000F1B7D" w:rsidRPr="000F1B7D" w:rsidRDefault="000F1B7D" w:rsidP="000F1B7D">
      <w:pPr>
        <w:widowControl w:val="0"/>
        <w:suppressAutoHyphens/>
        <w:spacing w:after="0" w:line="240" w:lineRule="auto"/>
        <w:rPr>
          <w:rFonts w:ascii="Arial" w:eastAsia="Andale Sans UI" w:hAnsi="Arial" w:cs="Arial"/>
          <w:b/>
          <w:kern w:val="2"/>
          <w:sz w:val="24"/>
          <w:szCs w:val="24"/>
          <w:lang w:eastAsia="el-GR"/>
        </w:rPr>
      </w:pPr>
      <w:r w:rsidRPr="000F1B7D">
        <w:rPr>
          <w:rFonts w:ascii="Arial" w:eastAsia="Tahoma" w:hAnsi="Arial" w:cs="Arial"/>
          <w:b/>
          <w:kern w:val="2"/>
          <w:sz w:val="24"/>
          <w:szCs w:val="24"/>
          <w:lang w:eastAsia="el-GR"/>
        </w:rPr>
        <w:t xml:space="preserve">    </w:t>
      </w:r>
      <w:r w:rsidRPr="000F1B7D">
        <w:rPr>
          <w:rFonts w:ascii="Arial" w:eastAsia="Andale Sans UI" w:hAnsi="Arial" w:cs="Arial"/>
          <w:b/>
          <w:kern w:val="2"/>
          <w:sz w:val="24"/>
          <w:szCs w:val="24"/>
          <w:lang w:eastAsia="el-GR"/>
        </w:rPr>
        <w:t xml:space="preserve">ΓΕΝΙΚΟ ΝΟΣΟΚΟΜΕΙΟ </w:t>
      </w:r>
    </w:p>
    <w:p w14:paraId="7D8486FE" w14:textId="77777777" w:rsidR="000F1B7D" w:rsidRPr="000F1B7D" w:rsidRDefault="000F1B7D" w:rsidP="000F1B7D">
      <w:pPr>
        <w:widowControl w:val="0"/>
        <w:suppressAutoHyphens/>
        <w:spacing w:after="0" w:line="240" w:lineRule="auto"/>
        <w:rPr>
          <w:rFonts w:ascii="Arial" w:eastAsia="Andale Sans UI" w:hAnsi="Arial" w:cs="Arial"/>
          <w:kern w:val="2"/>
          <w:sz w:val="24"/>
          <w:szCs w:val="24"/>
          <w:lang w:eastAsia="el-GR"/>
        </w:rPr>
      </w:pPr>
      <w:r w:rsidRPr="000F1B7D">
        <w:rPr>
          <w:rFonts w:ascii="Arial" w:eastAsia="Andale Sans UI" w:hAnsi="Arial" w:cs="Arial"/>
          <w:b/>
          <w:kern w:val="2"/>
          <w:sz w:val="24"/>
          <w:szCs w:val="24"/>
          <w:lang w:eastAsia="el-GR"/>
        </w:rPr>
        <w:t>ΜΥΤΙΛΗΝΗΣ «ΒΟΣΤΑΝΕΙΟ</w:t>
      </w:r>
      <w:r w:rsidRPr="000F1B7D">
        <w:rPr>
          <w:rFonts w:ascii="Arial" w:eastAsia="Andale Sans UI" w:hAnsi="Arial" w:cs="Arial"/>
          <w:kern w:val="2"/>
          <w:sz w:val="24"/>
          <w:szCs w:val="24"/>
          <w:lang w:eastAsia="el-GR"/>
        </w:rPr>
        <w:t>»</w:t>
      </w:r>
    </w:p>
    <w:p w14:paraId="603BC345" w14:textId="77777777" w:rsidR="000F1B7D" w:rsidRPr="000F1B7D" w:rsidRDefault="000F1B7D" w:rsidP="000F1B7D">
      <w:pPr>
        <w:widowControl w:val="0"/>
        <w:suppressAutoHyphens/>
        <w:spacing w:after="0" w:line="240" w:lineRule="auto"/>
        <w:rPr>
          <w:rFonts w:ascii="Arial" w:eastAsia="Andale Sans UI" w:hAnsi="Arial" w:cs="Arial"/>
          <w:b/>
          <w:bCs/>
          <w:kern w:val="2"/>
          <w:sz w:val="24"/>
          <w:szCs w:val="24"/>
          <w:lang w:eastAsia="el-GR"/>
        </w:rPr>
      </w:pPr>
      <w:r w:rsidRPr="000F1B7D">
        <w:rPr>
          <w:rFonts w:ascii="Arial" w:eastAsia="Andale Sans UI" w:hAnsi="Arial" w:cs="Arial"/>
          <w:b/>
          <w:bCs/>
          <w:kern w:val="2"/>
          <w:sz w:val="24"/>
          <w:szCs w:val="24"/>
          <w:lang w:eastAsia="el-GR"/>
        </w:rPr>
        <w:t>ΟΙΚΟΝΟΜΙΚΕΣ ΥΠΗΡΕΣΙΕΣ</w:t>
      </w:r>
    </w:p>
    <w:p w14:paraId="6FBF17CA" w14:textId="77777777" w:rsidR="000F1B7D" w:rsidRPr="000F1B7D" w:rsidRDefault="000F1B7D" w:rsidP="000F1B7D">
      <w:pPr>
        <w:widowControl w:val="0"/>
        <w:suppressAutoHyphens/>
        <w:spacing w:after="0" w:line="240" w:lineRule="auto"/>
        <w:rPr>
          <w:rFonts w:ascii="Arial" w:eastAsia="Andale Sans UI" w:hAnsi="Arial" w:cs="Arial"/>
          <w:b/>
          <w:bCs/>
          <w:kern w:val="2"/>
          <w:sz w:val="24"/>
          <w:szCs w:val="24"/>
          <w:lang w:eastAsia="el-GR"/>
        </w:rPr>
      </w:pPr>
      <w:r w:rsidRPr="000F1B7D">
        <w:rPr>
          <w:rFonts w:ascii="Arial" w:eastAsia="Andale Sans UI" w:hAnsi="Arial" w:cs="Arial"/>
          <w:b/>
          <w:bCs/>
          <w:kern w:val="2"/>
          <w:sz w:val="24"/>
          <w:szCs w:val="24"/>
          <w:lang w:eastAsia="el-GR"/>
        </w:rPr>
        <w:t xml:space="preserve">ΤΜΗΜΑ: </w:t>
      </w:r>
      <w:r w:rsidRPr="000F1B7D">
        <w:rPr>
          <w:rFonts w:ascii="Arial" w:eastAsia="Andale Sans UI" w:hAnsi="Arial" w:cs="Arial"/>
          <w:bCs/>
          <w:kern w:val="2"/>
          <w:sz w:val="24"/>
          <w:szCs w:val="24"/>
          <w:lang w:eastAsia="el-GR"/>
        </w:rPr>
        <w:t>ΓΡΑΦΕΙΟ  ΠΡΟΜΗΘΕΙΩΝ</w:t>
      </w:r>
      <w:r w:rsidRPr="000F1B7D">
        <w:rPr>
          <w:rFonts w:ascii="Arial" w:eastAsia="Andale Sans UI" w:hAnsi="Arial" w:cs="Arial"/>
          <w:b/>
          <w:bCs/>
          <w:kern w:val="2"/>
          <w:sz w:val="24"/>
          <w:szCs w:val="24"/>
          <w:lang w:eastAsia="el-GR"/>
        </w:rPr>
        <w:t xml:space="preserve"> </w:t>
      </w:r>
    </w:p>
    <w:p w14:paraId="1100858A" w14:textId="77777777" w:rsidR="000F1B7D" w:rsidRPr="000F1B7D" w:rsidRDefault="000F1B7D" w:rsidP="000F1B7D">
      <w:pPr>
        <w:widowControl w:val="0"/>
        <w:tabs>
          <w:tab w:val="left" w:pos="2700"/>
          <w:tab w:val="left" w:pos="2880"/>
          <w:tab w:val="left" w:pos="3420"/>
        </w:tabs>
        <w:suppressAutoHyphens/>
        <w:spacing w:after="0" w:line="240" w:lineRule="auto"/>
        <w:rPr>
          <w:rFonts w:ascii="Arial" w:eastAsia="Andale Sans UI" w:hAnsi="Arial" w:cs="Arial"/>
          <w:b/>
          <w:bCs/>
          <w:kern w:val="2"/>
          <w:sz w:val="24"/>
          <w:szCs w:val="24"/>
          <w:lang w:eastAsia="el-GR"/>
        </w:rPr>
      </w:pPr>
      <w:r w:rsidRPr="000F1B7D">
        <w:rPr>
          <w:rFonts w:ascii="Arial" w:eastAsia="Andale Sans UI" w:hAnsi="Arial" w:cs="Arial"/>
          <w:b/>
          <w:bCs/>
          <w:kern w:val="2"/>
          <w:sz w:val="24"/>
          <w:szCs w:val="24"/>
          <w:lang w:eastAsia="el-GR"/>
        </w:rPr>
        <w:t>ΠΛΗΡ.:</w:t>
      </w:r>
      <w:r w:rsidRPr="000F1B7D">
        <w:rPr>
          <w:rFonts w:ascii="Arial" w:eastAsia="Andale Sans UI" w:hAnsi="Arial" w:cs="Arial"/>
          <w:bCs/>
          <w:kern w:val="2"/>
          <w:sz w:val="24"/>
          <w:szCs w:val="24"/>
          <w:lang w:eastAsia="el-GR"/>
        </w:rPr>
        <w:t xml:space="preserve"> Τσουλέλλη Αθηνά</w:t>
      </w:r>
    </w:p>
    <w:p w14:paraId="5C0FBB00" w14:textId="77777777" w:rsidR="000F1B7D" w:rsidRPr="000F1B7D" w:rsidRDefault="000F1B7D" w:rsidP="000F1B7D">
      <w:pPr>
        <w:widowControl w:val="0"/>
        <w:suppressAutoHyphens/>
        <w:spacing w:after="0" w:line="240" w:lineRule="auto"/>
        <w:rPr>
          <w:rFonts w:ascii="Arial" w:eastAsia="Andale Sans UI" w:hAnsi="Arial" w:cs="Arial"/>
          <w:bCs/>
          <w:kern w:val="2"/>
          <w:sz w:val="24"/>
          <w:szCs w:val="24"/>
          <w:lang w:eastAsia="el-GR"/>
        </w:rPr>
      </w:pPr>
      <w:r w:rsidRPr="000F1B7D">
        <w:rPr>
          <w:rFonts w:ascii="Arial" w:eastAsia="Andale Sans UI" w:hAnsi="Arial" w:cs="Arial"/>
          <w:b/>
          <w:bCs/>
          <w:kern w:val="2"/>
          <w:sz w:val="24"/>
          <w:szCs w:val="24"/>
          <w:lang w:eastAsia="el-GR"/>
        </w:rPr>
        <w:t xml:space="preserve">ΤΗΛ: </w:t>
      </w:r>
      <w:r w:rsidRPr="000F1B7D">
        <w:rPr>
          <w:rFonts w:ascii="Arial" w:eastAsia="Andale Sans UI" w:hAnsi="Arial" w:cs="Arial"/>
          <w:bCs/>
          <w:kern w:val="2"/>
          <w:sz w:val="24"/>
          <w:szCs w:val="24"/>
          <w:lang w:eastAsia="el-GR"/>
        </w:rPr>
        <w:t>22510-26390</w:t>
      </w:r>
    </w:p>
    <w:p w14:paraId="6285CDDC" w14:textId="77777777" w:rsidR="000F1B7D" w:rsidRPr="000F1B7D" w:rsidRDefault="000F1B7D" w:rsidP="000F1B7D">
      <w:pPr>
        <w:widowControl w:val="0"/>
        <w:suppressAutoHyphens/>
        <w:spacing w:after="0" w:line="240" w:lineRule="auto"/>
        <w:rPr>
          <w:rFonts w:ascii="Arial" w:eastAsia="Andale Sans UI" w:hAnsi="Arial" w:cs="Arial"/>
          <w:kern w:val="2"/>
          <w:sz w:val="24"/>
          <w:szCs w:val="24"/>
          <w:lang w:eastAsia="el-GR"/>
        </w:rPr>
      </w:pPr>
      <w:r w:rsidRPr="000F1B7D">
        <w:rPr>
          <w:rFonts w:ascii="Arial" w:eastAsia="Andale Sans UI" w:hAnsi="Arial" w:cs="Arial"/>
          <w:b/>
          <w:kern w:val="2"/>
          <w:sz w:val="24"/>
          <w:szCs w:val="24"/>
          <w:lang w:val="en-US" w:eastAsia="el-GR"/>
        </w:rPr>
        <w:t>FAX</w:t>
      </w:r>
      <w:r w:rsidRPr="000F1B7D">
        <w:rPr>
          <w:rFonts w:ascii="Arial" w:eastAsia="Andale Sans UI" w:hAnsi="Arial" w:cs="Arial"/>
          <w:b/>
          <w:kern w:val="2"/>
          <w:sz w:val="24"/>
          <w:szCs w:val="24"/>
          <w:lang w:eastAsia="el-GR"/>
        </w:rPr>
        <w:t>:</w:t>
      </w:r>
      <w:r w:rsidRPr="000F1B7D">
        <w:rPr>
          <w:rFonts w:ascii="Arial" w:eastAsia="Andale Sans UI" w:hAnsi="Arial" w:cs="Arial"/>
          <w:kern w:val="2"/>
          <w:sz w:val="24"/>
          <w:szCs w:val="24"/>
          <w:lang w:eastAsia="el-GR"/>
        </w:rPr>
        <w:t>22510-37130</w:t>
      </w:r>
    </w:p>
    <w:p w14:paraId="4237491D" w14:textId="77777777" w:rsidR="000F1B7D" w:rsidRPr="000F1B7D" w:rsidRDefault="000F1B7D" w:rsidP="000F1B7D">
      <w:pPr>
        <w:widowControl w:val="0"/>
        <w:suppressAutoHyphens/>
        <w:spacing w:after="0" w:line="240" w:lineRule="auto"/>
        <w:jc w:val="both"/>
        <w:rPr>
          <w:rFonts w:ascii="Arial" w:eastAsia="Andale Sans UI" w:hAnsi="Arial" w:cs="Arial"/>
          <w:b/>
          <w:kern w:val="2"/>
          <w:sz w:val="24"/>
          <w:szCs w:val="24"/>
          <w:lang w:eastAsia="el-GR"/>
        </w:rPr>
      </w:pPr>
      <w:r w:rsidRPr="000F1B7D">
        <w:rPr>
          <w:rFonts w:ascii="Arial" w:eastAsia="Andale Sans UI" w:hAnsi="Arial" w:cs="Arial"/>
          <w:b/>
          <w:kern w:val="2"/>
          <w:sz w:val="24"/>
          <w:szCs w:val="24"/>
          <w:lang w:val="en-US" w:eastAsia="el-GR"/>
        </w:rPr>
        <w:t>Email</w:t>
      </w:r>
      <w:r w:rsidRPr="000F1B7D">
        <w:rPr>
          <w:rFonts w:ascii="Arial" w:eastAsia="Andale Sans UI" w:hAnsi="Arial" w:cs="Arial"/>
          <w:b/>
          <w:kern w:val="2"/>
          <w:sz w:val="24"/>
          <w:szCs w:val="24"/>
          <w:lang w:eastAsia="el-GR"/>
        </w:rPr>
        <w:t>:</w:t>
      </w:r>
      <w:r w:rsidRPr="000F1B7D">
        <w:rPr>
          <w:rFonts w:ascii="Arial" w:eastAsia="Andale Sans UI" w:hAnsi="Arial" w:cs="Arial"/>
          <w:kern w:val="2"/>
          <w:sz w:val="24"/>
          <w:szCs w:val="24"/>
          <w:lang w:val="en-US" w:eastAsia="el-GR"/>
        </w:rPr>
        <w:t>promithies</w:t>
      </w:r>
      <w:r w:rsidRPr="000F1B7D">
        <w:rPr>
          <w:rFonts w:ascii="Arial" w:eastAsia="Andale Sans UI" w:hAnsi="Arial" w:cs="Arial"/>
          <w:kern w:val="2"/>
          <w:sz w:val="24"/>
          <w:szCs w:val="24"/>
          <w:lang w:eastAsia="el-GR"/>
        </w:rPr>
        <w:t>@</w:t>
      </w:r>
      <w:r w:rsidRPr="000F1B7D">
        <w:rPr>
          <w:rFonts w:ascii="Arial" w:eastAsia="Andale Sans UI" w:hAnsi="Arial" w:cs="Arial"/>
          <w:kern w:val="2"/>
          <w:sz w:val="24"/>
          <w:szCs w:val="24"/>
          <w:lang w:val="en-US" w:eastAsia="el-GR"/>
        </w:rPr>
        <w:t>vostanio</w:t>
      </w:r>
      <w:r w:rsidRPr="000F1B7D">
        <w:rPr>
          <w:rFonts w:ascii="Arial" w:eastAsia="Andale Sans UI" w:hAnsi="Arial" w:cs="Arial"/>
          <w:kern w:val="2"/>
          <w:sz w:val="24"/>
          <w:szCs w:val="24"/>
          <w:lang w:eastAsia="el-GR"/>
        </w:rPr>
        <w:t>.</w:t>
      </w:r>
      <w:r w:rsidRPr="000F1B7D">
        <w:rPr>
          <w:rFonts w:ascii="Arial" w:eastAsia="Andale Sans UI" w:hAnsi="Arial" w:cs="Arial"/>
          <w:kern w:val="2"/>
          <w:sz w:val="24"/>
          <w:szCs w:val="24"/>
          <w:lang w:val="en-US" w:eastAsia="el-GR"/>
        </w:rPr>
        <w:t>gov</w:t>
      </w:r>
      <w:r w:rsidRPr="000F1B7D">
        <w:rPr>
          <w:rFonts w:ascii="Arial" w:eastAsia="Andale Sans UI" w:hAnsi="Arial" w:cs="Arial"/>
          <w:kern w:val="2"/>
          <w:sz w:val="24"/>
          <w:szCs w:val="24"/>
          <w:lang w:eastAsia="el-GR"/>
        </w:rPr>
        <w:t>.</w:t>
      </w:r>
      <w:r w:rsidRPr="000F1B7D">
        <w:rPr>
          <w:rFonts w:ascii="Arial" w:eastAsia="Andale Sans UI" w:hAnsi="Arial" w:cs="Arial"/>
          <w:kern w:val="2"/>
          <w:sz w:val="24"/>
          <w:szCs w:val="24"/>
          <w:lang w:val="en-US" w:eastAsia="el-GR"/>
        </w:rPr>
        <w:t>gr</w:t>
      </w:r>
    </w:p>
    <w:p w14:paraId="5DFCAF5B" w14:textId="77777777" w:rsidR="000F1B7D" w:rsidRPr="000F1B7D" w:rsidRDefault="000F1B7D" w:rsidP="000F1B7D">
      <w:pPr>
        <w:widowControl w:val="0"/>
        <w:suppressAutoHyphens/>
        <w:spacing w:after="0" w:line="240" w:lineRule="auto"/>
        <w:jc w:val="both"/>
        <w:rPr>
          <w:rFonts w:ascii="Arial" w:eastAsia="Tahoma" w:hAnsi="Arial" w:cs="Arial"/>
          <w:b/>
          <w:kern w:val="2"/>
          <w:sz w:val="24"/>
          <w:szCs w:val="24"/>
          <w:lang w:eastAsia="el-GR"/>
        </w:rPr>
      </w:pPr>
      <w:r w:rsidRPr="000F1B7D">
        <w:rPr>
          <w:rFonts w:ascii="Arial" w:eastAsia="Tahoma" w:hAnsi="Arial" w:cs="Arial"/>
          <w:b/>
          <w:kern w:val="2"/>
          <w:sz w:val="24"/>
          <w:szCs w:val="24"/>
          <w:lang w:eastAsia="el-GR"/>
        </w:rPr>
        <w:t xml:space="preserve">                                      </w:t>
      </w:r>
    </w:p>
    <w:p w14:paraId="41E01D63" w14:textId="77777777" w:rsidR="000F1B7D" w:rsidRPr="000F1B7D" w:rsidRDefault="000F1B7D" w:rsidP="000F1B7D">
      <w:pPr>
        <w:widowControl w:val="0"/>
        <w:suppressAutoHyphens/>
        <w:spacing w:after="0" w:line="240" w:lineRule="auto"/>
        <w:jc w:val="both"/>
        <w:rPr>
          <w:rFonts w:ascii="Arial" w:eastAsia="Tahoma" w:hAnsi="Arial" w:cs="Arial"/>
          <w:b/>
          <w:kern w:val="2"/>
          <w:sz w:val="24"/>
          <w:szCs w:val="24"/>
          <w:lang w:eastAsia="el-GR"/>
        </w:rPr>
      </w:pPr>
      <w:r w:rsidRPr="000F1B7D">
        <w:rPr>
          <w:rFonts w:ascii="Arial" w:eastAsia="Tahoma" w:hAnsi="Arial" w:cs="Arial"/>
          <w:b/>
          <w:kern w:val="2"/>
          <w:sz w:val="24"/>
          <w:szCs w:val="24"/>
          <w:lang w:eastAsia="el-GR"/>
        </w:rPr>
        <w:t xml:space="preserve">                                      </w:t>
      </w:r>
    </w:p>
    <w:p w14:paraId="4DD424F3" w14:textId="60DA6BBA" w:rsidR="000F1B7D" w:rsidRPr="000F1B7D" w:rsidRDefault="000F1B7D" w:rsidP="000F1B7D">
      <w:pPr>
        <w:widowControl w:val="0"/>
        <w:suppressAutoHyphens/>
        <w:spacing w:after="0" w:line="240" w:lineRule="auto"/>
        <w:jc w:val="both"/>
        <w:rPr>
          <w:rFonts w:ascii="Arial" w:eastAsia="Andale Sans UI" w:hAnsi="Arial" w:cs="Arial"/>
          <w:b/>
          <w:kern w:val="2"/>
          <w:sz w:val="24"/>
          <w:szCs w:val="24"/>
          <w:lang w:eastAsia="el-GR"/>
        </w:rPr>
      </w:pPr>
      <w:r w:rsidRPr="000F1B7D">
        <w:rPr>
          <w:rFonts w:ascii="Arial" w:eastAsia="Tahoma" w:hAnsi="Arial" w:cs="Arial"/>
          <w:b/>
          <w:kern w:val="2"/>
          <w:sz w:val="24"/>
          <w:szCs w:val="24"/>
          <w:lang w:eastAsia="el-GR"/>
        </w:rPr>
        <w:t xml:space="preserve">                       </w:t>
      </w:r>
      <w:r w:rsidRPr="009E0179">
        <w:rPr>
          <w:rFonts w:ascii="Arial" w:eastAsia="Tahoma" w:hAnsi="Arial" w:cs="Arial"/>
          <w:b/>
          <w:kern w:val="2"/>
          <w:sz w:val="24"/>
          <w:szCs w:val="24"/>
          <w:lang w:eastAsia="el-GR"/>
        </w:rPr>
        <w:t xml:space="preserve">                      </w:t>
      </w:r>
      <w:r w:rsidRPr="000F1B7D">
        <w:rPr>
          <w:rFonts w:ascii="Arial" w:eastAsia="Tahoma" w:hAnsi="Arial" w:cs="Arial"/>
          <w:b/>
          <w:kern w:val="2"/>
          <w:sz w:val="24"/>
          <w:szCs w:val="24"/>
          <w:lang w:eastAsia="el-GR"/>
        </w:rPr>
        <w:t xml:space="preserve">       ΠΡΟΚΗΡΥΞΗ</w:t>
      </w:r>
      <w:r w:rsidRPr="000F1B7D">
        <w:rPr>
          <w:rFonts w:ascii="Arial" w:eastAsia="Andale Sans UI" w:hAnsi="Arial" w:cs="Arial"/>
          <w:b/>
          <w:kern w:val="2"/>
          <w:sz w:val="24"/>
          <w:szCs w:val="24"/>
          <w:lang w:eastAsia="el-GR"/>
        </w:rPr>
        <w:t xml:space="preserve"> </w:t>
      </w:r>
    </w:p>
    <w:p w14:paraId="5E9A4AC7" w14:textId="77777777" w:rsidR="000F1B7D" w:rsidRPr="000F1B7D" w:rsidRDefault="000F1B7D" w:rsidP="000F1B7D">
      <w:pPr>
        <w:widowControl w:val="0"/>
        <w:suppressAutoHyphens/>
        <w:spacing w:after="0" w:line="240" w:lineRule="auto"/>
        <w:jc w:val="both"/>
        <w:rPr>
          <w:rFonts w:ascii="Arial" w:eastAsia="Andale Sans UI" w:hAnsi="Arial" w:cs="Arial"/>
          <w:kern w:val="2"/>
          <w:sz w:val="24"/>
          <w:szCs w:val="24"/>
          <w:lang w:eastAsia="el-GR"/>
        </w:rPr>
      </w:pPr>
    </w:p>
    <w:p w14:paraId="60339F97" w14:textId="77777777" w:rsidR="000F1B7D" w:rsidRPr="000F1B7D" w:rsidRDefault="000F1B7D" w:rsidP="000F1B7D">
      <w:pPr>
        <w:widowControl w:val="0"/>
        <w:suppressAutoHyphens/>
        <w:spacing w:after="0" w:line="240" w:lineRule="auto"/>
        <w:jc w:val="both"/>
        <w:rPr>
          <w:rFonts w:ascii="Arial" w:eastAsia="Andale Sans UI" w:hAnsi="Arial" w:cs="Arial"/>
          <w:kern w:val="2"/>
          <w:sz w:val="24"/>
          <w:szCs w:val="24"/>
          <w:lang w:eastAsia="el-GR"/>
        </w:rPr>
      </w:pPr>
    </w:p>
    <w:p w14:paraId="377E41E4" w14:textId="77777777" w:rsidR="000F1B7D" w:rsidRPr="000F1B7D" w:rsidRDefault="000F1B7D" w:rsidP="000F1B7D">
      <w:pPr>
        <w:widowControl w:val="0"/>
        <w:tabs>
          <w:tab w:val="left" w:pos="3640"/>
        </w:tabs>
        <w:suppressAutoHyphens/>
        <w:autoSpaceDE w:val="0"/>
        <w:snapToGrid w:val="0"/>
        <w:spacing w:after="0" w:line="291" w:lineRule="exact"/>
        <w:ind w:right="-20"/>
        <w:jc w:val="both"/>
        <w:rPr>
          <w:rFonts w:ascii="Arial" w:eastAsia="Andale Sans UI" w:hAnsi="Arial" w:cs="Arial"/>
          <w:kern w:val="2"/>
          <w:sz w:val="24"/>
          <w:szCs w:val="24"/>
          <w:lang w:eastAsia="el-GR"/>
        </w:rPr>
      </w:pPr>
      <w:r w:rsidRPr="000F1B7D">
        <w:rPr>
          <w:rFonts w:ascii="Arial" w:eastAsia="Tahoma" w:hAnsi="Arial" w:cs="Arial"/>
          <w:kern w:val="2"/>
          <w:sz w:val="24"/>
          <w:szCs w:val="24"/>
          <w:lang w:eastAsia="el-GR"/>
        </w:rPr>
        <w:t xml:space="preserve">         </w:t>
      </w:r>
      <w:r w:rsidRPr="000F1B7D">
        <w:rPr>
          <w:rFonts w:ascii="Arial" w:eastAsia="Andale Sans UI" w:hAnsi="Arial" w:cs="Arial"/>
          <w:kern w:val="2"/>
          <w:sz w:val="24"/>
          <w:szCs w:val="24"/>
          <w:lang w:eastAsia="el-GR"/>
        </w:rPr>
        <w:t>Το  Γενικό  Νοσοκομείο Μυτιλήνης,  δια της  υπ’ αριθμ.</w:t>
      </w:r>
      <w:r w:rsidRPr="000F1B7D">
        <w:rPr>
          <w:rFonts w:ascii="Arial" w:eastAsia="Andale Sans UI" w:hAnsi="Arial" w:cs="Arial"/>
          <w:color w:val="0000FF"/>
          <w:kern w:val="2"/>
          <w:sz w:val="24"/>
          <w:szCs w:val="24"/>
          <w:lang w:eastAsia="el-GR"/>
        </w:rPr>
        <w:t xml:space="preserve"> </w:t>
      </w:r>
      <w:r w:rsidRPr="000F1B7D">
        <w:rPr>
          <w:rFonts w:ascii="Arial" w:eastAsia="Andale Sans UI" w:hAnsi="Arial" w:cs="Arial"/>
          <w:kern w:val="2"/>
          <w:sz w:val="24"/>
          <w:szCs w:val="24"/>
          <w:lang w:eastAsia="el-GR"/>
        </w:rPr>
        <w:t>10</w:t>
      </w:r>
      <w:r w:rsidRPr="000F1B7D">
        <w:rPr>
          <w:rFonts w:ascii="Arial" w:eastAsia="Andale Sans UI" w:hAnsi="Arial" w:cs="Arial"/>
          <w:kern w:val="2"/>
          <w:sz w:val="24"/>
          <w:szCs w:val="24"/>
          <w:vertAlign w:val="superscript"/>
          <w:lang w:eastAsia="el-GR"/>
        </w:rPr>
        <w:t>η</w:t>
      </w:r>
      <w:r w:rsidRPr="000F1B7D">
        <w:rPr>
          <w:rFonts w:ascii="Arial" w:eastAsia="Andale Sans UI" w:hAnsi="Arial" w:cs="Arial"/>
          <w:kern w:val="2"/>
          <w:sz w:val="24"/>
          <w:szCs w:val="24"/>
          <w:lang w:eastAsia="el-GR"/>
        </w:rPr>
        <w:t xml:space="preserve"> /29-06-2022 (θέμα 9</w:t>
      </w:r>
      <w:r w:rsidRPr="000F1B7D">
        <w:rPr>
          <w:rFonts w:ascii="Arial" w:eastAsia="Andale Sans UI" w:hAnsi="Arial" w:cs="Arial"/>
          <w:kern w:val="2"/>
          <w:sz w:val="24"/>
          <w:szCs w:val="24"/>
          <w:vertAlign w:val="superscript"/>
          <w:lang w:eastAsia="el-GR"/>
        </w:rPr>
        <w:t>ο</w:t>
      </w:r>
      <w:r w:rsidRPr="000F1B7D">
        <w:rPr>
          <w:rFonts w:ascii="Arial" w:eastAsia="Andale Sans UI" w:hAnsi="Arial" w:cs="Arial"/>
          <w:kern w:val="2"/>
          <w:sz w:val="24"/>
          <w:szCs w:val="24"/>
          <w:lang w:eastAsia="el-GR"/>
        </w:rPr>
        <w:t xml:space="preserve">) απόφασης Δ.Σ, προκηρύσσει  διαγωνισμό με κριτήριο κατακύρωσης την χαμηλότερη τιμή για την προμήθεια αντιδραστηρίων για προσδιορισμό εξετάσεων (τεχνική καρτών μικρομεθόδου γέλης ) με συνοδό εξοπλισμό  </w:t>
      </w:r>
      <w:r w:rsidRPr="000F1B7D">
        <w:rPr>
          <w:rFonts w:ascii="Arial" w:eastAsia="Andale Sans UI" w:hAnsi="Arial" w:cs="Arial"/>
          <w:color w:val="000000"/>
          <w:kern w:val="2"/>
          <w:sz w:val="24"/>
          <w:szCs w:val="24"/>
          <w:lang w:eastAsia="el-GR"/>
        </w:rPr>
        <w:t>(</w:t>
      </w:r>
      <w:r w:rsidRPr="000F1B7D">
        <w:rPr>
          <w:rFonts w:ascii="Arial" w:eastAsia="Andale Sans UI" w:hAnsi="Arial" w:cs="Arial"/>
          <w:color w:val="000000"/>
          <w:kern w:val="2"/>
          <w:sz w:val="24"/>
          <w:szCs w:val="24"/>
          <w:lang w:val="en-US" w:eastAsia="el-GR"/>
        </w:rPr>
        <w:t>cpv</w:t>
      </w:r>
      <w:r w:rsidRPr="000F1B7D">
        <w:rPr>
          <w:rFonts w:ascii="Arial" w:eastAsia="Andale Sans UI" w:hAnsi="Arial" w:cs="Arial"/>
          <w:bCs/>
          <w:kern w:val="2"/>
          <w:position w:val="1"/>
          <w:sz w:val="24"/>
          <w:szCs w:val="24"/>
          <w:lang w:eastAsia="el-GR"/>
        </w:rPr>
        <w:t xml:space="preserve"> </w:t>
      </w:r>
      <w:r w:rsidRPr="000F1B7D">
        <w:rPr>
          <w:rFonts w:ascii="Arial" w:eastAsia="SimSun" w:hAnsi="Arial" w:cs="Arial"/>
          <w:bCs/>
          <w:kern w:val="2"/>
          <w:sz w:val="24"/>
          <w:szCs w:val="24"/>
          <w:shd w:val="clear" w:color="auto" w:fill="FFFFFF"/>
          <w:lang w:eastAsia="el-GR"/>
        </w:rPr>
        <w:t xml:space="preserve">: 3314000-3) </w:t>
      </w:r>
      <w:r w:rsidRPr="000F1B7D">
        <w:rPr>
          <w:rFonts w:ascii="Arial" w:eastAsia="Andale Sans UI" w:hAnsi="Arial" w:cs="Arial"/>
          <w:kern w:val="2"/>
          <w:sz w:val="24"/>
          <w:szCs w:val="24"/>
          <w:lang w:eastAsia="el-GR"/>
        </w:rPr>
        <w:t xml:space="preserve"> για ένα (1) έτος. </w:t>
      </w:r>
    </w:p>
    <w:p w14:paraId="01B2A019" w14:textId="77777777" w:rsidR="000F1B7D" w:rsidRPr="000F1B7D" w:rsidRDefault="000F1B7D" w:rsidP="000F1B7D">
      <w:pPr>
        <w:widowControl w:val="0"/>
        <w:tabs>
          <w:tab w:val="left" w:pos="1035"/>
        </w:tabs>
        <w:suppressAutoHyphens/>
        <w:spacing w:after="0" w:line="240" w:lineRule="auto"/>
        <w:jc w:val="both"/>
        <w:rPr>
          <w:rFonts w:ascii="Arial" w:eastAsia="Andale Sans UI" w:hAnsi="Arial" w:cs="Arial"/>
          <w:kern w:val="2"/>
          <w:sz w:val="24"/>
          <w:szCs w:val="24"/>
          <w:lang w:eastAsia="el-GR"/>
        </w:rPr>
      </w:pPr>
      <w:r w:rsidRPr="000F1B7D">
        <w:rPr>
          <w:rFonts w:ascii="Arial" w:eastAsia="Tahoma" w:hAnsi="Arial" w:cs="Arial"/>
          <w:kern w:val="2"/>
          <w:sz w:val="24"/>
          <w:szCs w:val="24"/>
          <w:lang w:eastAsia="el-GR"/>
        </w:rPr>
        <w:t xml:space="preserve">         </w:t>
      </w:r>
      <w:r w:rsidRPr="000F1B7D">
        <w:rPr>
          <w:rFonts w:ascii="Arial" w:eastAsia="Andale Sans UI" w:hAnsi="Arial" w:cs="Arial"/>
          <w:kern w:val="2"/>
          <w:sz w:val="24"/>
          <w:szCs w:val="24"/>
          <w:lang w:eastAsia="el-GR"/>
        </w:rPr>
        <w:t xml:space="preserve">Προϋπολογισμός δαπάνης  14.000,00 ευρώ χωρίς  Φ.Π.Α. </w:t>
      </w:r>
    </w:p>
    <w:p w14:paraId="3CB49182" w14:textId="77777777" w:rsidR="000F1B7D" w:rsidRPr="000F1B7D" w:rsidRDefault="000F1B7D" w:rsidP="000F1B7D">
      <w:pPr>
        <w:widowControl w:val="0"/>
        <w:suppressAutoHyphens/>
        <w:spacing w:after="0" w:line="240" w:lineRule="auto"/>
        <w:jc w:val="both"/>
        <w:rPr>
          <w:rFonts w:ascii="Arial" w:eastAsia="Andale Sans UI" w:hAnsi="Arial" w:cs="Arial"/>
          <w:kern w:val="2"/>
          <w:sz w:val="24"/>
          <w:szCs w:val="24"/>
          <w:lang w:eastAsia="el-GR"/>
        </w:rPr>
      </w:pPr>
      <w:r w:rsidRPr="000F1B7D">
        <w:rPr>
          <w:rFonts w:ascii="Arial" w:eastAsia="Tahoma" w:hAnsi="Arial" w:cs="Arial"/>
          <w:kern w:val="2"/>
          <w:sz w:val="24"/>
          <w:szCs w:val="24"/>
          <w:lang w:eastAsia="el-GR"/>
        </w:rPr>
        <w:t xml:space="preserve">         </w:t>
      </w:r>
      <w:r w:rsidRPr="000F1B7D">
        <w:rPr>
          <w:rFonts w:ascii="Arial" w:eastAsia="Andale Sans UI" w:hAnsi="Arial" w:cs="Arial"/>
          <w:kern w:val="2"/>
          <w:sz w:val="24"/>
          <w:szCs w:val="24"/>
          <w:lang w:eastAsia="el-GR"/>
        </w:rPr>
        <w:t>Ο διαγωνισμός θα διενεργηθεί από το Γραφείο Προμηθειών στις</w:t>
      </w:r>
      <w:r w:rsidRPr="000F1B7D">
        <w:rPr>
          <w:rFonts w:ascii="Arial" w:eastAsia="Andale Sans UI" w:hAnsi="Arial" w:cs="Arial"/>
          <w:color w:val="0000FF"/>
          <w:kern w:val="2"/>
          <w:sz w:val="24"/>
          <w:szCs w:val="24"/>
          <w:lang w:eastAsia="el-GR"/>
        </w:rPr>
        <w:t xml:space="preserve"> </w:t>
      </w:r>
      <w:r w:rsidRPr="000F1B7D">
        <w:rPr>
          <w:rFonts w:ascii="Arial" w:eastAsia="Andale Sans UI" w:hAnsi="Arial" w:cs="Arial"/>
          <w:kern w:val="2"/>
          <w:sz w:val="24"/>
          <w:szCs w:val="24"/>
          <w:lang w:eastAsia="el-GR"/>
        </w:rPr>
        <w:t>27-07-2022  ημέρα Τετάρτη και ώρα 11.00 π.μ. στα γραφεία του Νοσοκομείου.</w:t>
      </w:r>
    </w:p>
    <w:p w14:paraId="763F0B6E" w14:textId="77777777" w:rsidR="000F1B7D" w:rsidRPr="000F1B7D" w:rsidRDefault="000F1B7D" w:rsidP="000F1B7D">
      <w:pPr>
        <w:widowControl w:val="0"/>
        <w:suppressAutoHyphens/>
        <w:spacing w:after="0" w:line="240" w:lineRule="auto"/>
        <w:jc w:val="both"/>
        <w:rPr>
          <w:rFonts w:ascii="Arial" w:eastAsia="Andale Sans UI" w:hAnsi="Arial" w:cs="Arial"/>
          <w:color w:val="000000"/>
          <w:kern w:val="2"/>
          <w:sz w:val="24"/>
          <w:szCs w:val="24"/>
          <w:lang w:eastAsia="el-GR"/>
        </w:rPr>
      </w:pPr>
      <w:r w:rsidRPr="000F1B7D">
        <w:rPr>
          <w:rFonts w:ascii="Arial" w:eastAsia="Tahoma" w:hAnsi="Arial" w:cs="Arial"/>
          <w:kern w:val="2"/>
          <w:sz w:val="24"/>
          <w:szCs w:val="24"/>
          <w:lang w:eastAsia="el-GR"/>
        </w:rPr>
        <w:t xml:space="preserve">       </w:t>
      </w:r>
      <w:r w:rsidRPr="000F1B7D">
        <w:rPr>
          <w:rFonts w:ascii="Arial" w:eastAsia="Andale Sans UI" w:hAnsi="Arial" w:cs="Arial"/>
          <w:kern w:val="2"/>
          <w:sz w:val="24"/>
          <w:szCs w:val="24"/>
          <w:lang w:eastAsia="el-GR"/>
        </w:rPr>
        <w:t>Προς διευκόλυ</w:t>
      </w:r>
      <w:r w:rsidRPr="000F1B7D">
        <w:rPr>
          <w:rFonts w:ascii="Arial" w:eastAsia="Andale Sans UI" w:hAnsi="Arial" w:cs="Arial"/>
          <w:color w:val="000000"/>
          <w:kern w:val="2"/>
          <w:sz w:val="24"/>
          <w:szCs w:val="24"/>
          <w:lang w:eastAsia="el-GR"/>
        </w:rPr>
        <w:t>νση των ενδιαφερομένων, το πλήρες κείμενο της Διακήρυξης  σε ηλεκτρονική μορφή έχει αναρτηθεί από την ιστοσελίδα της Αναθέτουσας Αρχής (</w:t>
      </w:r>
      <w:hyperlink r:id="rId9" w:history="1">
        <w:r w:rsidRPr="000F1B7D">
          <w:rPr>
            <w:rFonts w:ascii="Arial" w:eastAsia="Andale Sans UI" w:hAnsi="Arial" w:cs="Arial"/>
            <w:color w:val="000080"/>
            <w:kern w:val="2"/>
            <w:sz w:val="24"/>
            <w:szCs w:val="24"/>
            <w:u w:val="single"/>
            <w:lang w:eastAsia="el-GR"/>
          </w:rPr>
          <w:t>www.</w:t>
        </w:r>
      </w:hyperlink>
      <w:hyperlink r:id="rId10" w:history="1">
        <w:r w:rsidRPr="000F1B7D">
          <w:rPr>
            <w:rFonts w:ascii="Arial" w:eastAsia="Andale Sans UI" w:hAnsi="Arial" w:cs="Arial"/>
            <w:color w:val="000080"/>
            <w:kern w:val="2"/>
            <w:sz w:val="24"/>
            <w:szCs w:val="24"/>
            <w:u w:val="single"/>
            <w:lang w:eastAsia="el-GR"/>
          </w:rPr>
          <w:t>vostanio</w:t>
        </w:r>
      </w:hyperlink>
      <w:hyperlink r:id="rId11" w:history="1">
        <w:r w:rsidRPr="000F1B7D">
          <w:rPr>
            <w:rFonts w:ascii="Arial" w:eastAsia="Andale Sans UI" w:hAnsi="Arial" w:cs="Arial"/>
            <w:color w:val="000080"/>
            <w:kern w:val="2"/>
            <w:sz w:val="24"/>
            <w:szCs w:val="24"/>
            <w:u w:val="single"/>
            <w:lang w:eastAsia="el-GR"/>
          </w:rPr>
          <w:t>.</w:t>
        </w:r>
        <w:r w:rsidRPr="000F1B7D">
          <w:rPr>
            <w:rFonts w:ascii="Arial" w:eastAsia="Andale Sans UI" w:hAnsi="Arial" w:cs="Arial"/>
            <w:color w:val="000080"/>
            <w:kern w:val="2"/>
            <w:sz w:val="24"/>
            <w:szCs w:val="24"/>
            <w:u w:val="single"/>
            <w:lang w:val="en-US" w:eastAsia="el-GR"/>
          </w:rPr>
          <w:t>gov</w:t>
        </w:r>
        <w:r w:rsidRPr="000F1B7D">
          <w:rPr>
            <w:rFonts w:ascii="Arial" w:eastAsia="Andale Sans UI" w:hAnsi="Arial" w:cs="Arial"/>
            <w:color w:val="000080"/>
            <w:kern w:val="2"/>
            <w:sz w:val="24"/>
            <w:szCs w:val="24"/>
            <w:u w:val="single"/>
            <w:lang w:eastAsia="el-GR"/>
          </w:rPr>
          <w:t>.gr</w:t>
        </w:r>
      </w:hyperlink>
      <w:r w:rsidRPr="000F1B7D">
        <w:rPr>
          <w:rFonts w:ascii="Arial" w:eastAsia="Andale Sans UI" w:hAnsi="Arial" w:cs="Arial"/>
          <w:color w:val="000000"/>
          <w:kern w:val="2"/>
          <w:sz w:val="24"/>
          <w:szCs w:val="24"/>
          <w:lang w:eastAsia="el-GR"/>
        </w:rPr>
        <w:t>) στον σύνδεσμο Διαγωνισμοί και στη Διαύγεια.</w:t>
      </w:r>
    </w:p>
    <w:p w14:paraId="6BA67EAF" w14:textId="77777777" w:rsidR="000F1B7D" w:rsidRPr="000F1B7D" w:rsidRDefault="000F1B7D" w:rsidP="000F1B7D">
      <w:pPr>
        <w:widowControl w:val="0"/>
        <w:suppressAutoHyphens/>
        <w:spacing w:after="0" w:line="240" w:lineRule="auto"/>
        <w:jc w:val="both"/>
        <w:rPr>
          <w:rFonts w:ascii="Arial" w:eastAsia="Andale Sans UI" w:hAnsi="Arial" w:cs="Arial"/>
          <w:kern w:val="2"/>
          <w:sz w:val="24"/>
          <w:szCs w:val="24"/>
          <w:lang w:eastAsia="el-GR"/>
        </w:rPr>
      </w:pPr>
    </w:p>
    <w:p w14:paraId="6D56E600" w14:textId="77777777" w:rsidR="000F1B7D" w:rsidRPr="000F1B7D" w:rsidRDefault="000F1B7D" w:rsidP="000F1B7D">
      <w:pPr>
        <w:widowControl w:val="0"/>
        <w:suppressAutoHyphens/>
        <w:spacing w:after="0" w:line="240" w:lineRule="auto"/>
        <w:jc w:val="both"/>
        <w:rPr>
          <w:rFonts w:ascii="Arial" w:eastAsia="Andale Sans UI" w:hAnsi="Arial" w:cs="Arial"/>
          <w:kern w:val="2"/>
          <w:sz w:val="24"/>
          <w:szCs w:val="24"/>
          <w:lang w:eastAsia="el-GR"/>
        </w:rPr>
      </w:pPr>
    </w:p>
    <w:p w14:paraId="39C27387" w14:textId="77777777" w:rsidR="000F1B7D" w:rsidRPr="000F1B7D" w:rsidRDefault="000F1B7D" w:rsidP="000F1B7D">
      <w:pPr>
        <w:widowControl w:val="0"/>
        <w:suppressAutoHyphens/>
        <w:spacing w:after="0" w:line="240" w:lineRule="auto"/>
        <w:jc w:val="both"/>
        <w:rPr>
          <w:rFonts w:ascii="Arial" w:eastAsia="Tahoma" w:hAnsi="Arial" w:cs="Arial"/>
          <w:b/>
          <w:kern w:val="2"/>
          <w:sz w:val="24"/>
          <w:szCs w:val="24"/>
          <w:lang w:eastAsia="el-GR"/>
        </w:rPr>
      </w:pPr>
      <w:r w:rsidRPr="000F1B7D">
        <w:rPr>
          <w:rFonts w:ascii="Arial" w:eastAsia="Tahoma" w:hAnsi="Arial" w:cs="Arial"/>
          <w:b/>
          <w:kern w:val="2"/>
          <w:sz w:val="24"/>
          <w:szCs w:val="24"/>
          <w:lang w:eastAsia="el-GR"/>
        </w:rPr>
        <w:t xml:space="preserve">                                                                                                        </w:t>
      </w:r>
    </w:p>
    <w:p w14:paraId="73D6E0AD" w14:textId="77777777" w:rsidR="000F1B7D" w:rsidRPr="000F1B7D" w:rsidRDefault="000F1B7D" w:rsidP="000F1B7D">
      <w:pPr>
        <w:widowControl w:val="0"/>
        <w:suppressAutoHyphens/>
        <w:spacing w:after="0" w:line="240" w:lineRule="auto"/>
        <w:jc w:val="both"/>
        <w:rPr>
          <w:rFonts w:ascii="Arial" w:eastAsia="Tahoma" w:hAnsi="Arial" w:cs="Arial"/>
          <w:b/>
          <w:kern w:val="2"/>
          <w:sz w:val="24"/>
          <w:szCs w:val="24"/>
          <w:lang w:eastAsia="el-GR"/>
        </w:rPr>
      </w:pPr>
      <w:r w:rsidRPr="000F1B7D">
        <w:rPr>
          <w:rFonts w:ascii="Arial" w:eastAsia="Tahoma" w:hAnsi="Arial" w:cs="Arial"/>
          <w:b/>
          <w:kern w:val="2"/>
          <w:sz w:val="24"/>
          <w:szCs w:val="24"/>
          <w:lang w:eastAsia="el-GR"/>
        </w:rPr>
        <w:t xml:space="preserve">                                                   Ο ΔΙΟΙΚΗΤΗΣ  </w:t>
      </w:r>
    </w:p>
    <w:p w14:paraId="15763680" w14:textId="77777777" w:rsidR="000F1B7D" w:rsidRPr="000F1B7D" w:rsidRDefault="000F1B7D" w:rsidP="000F1B7D">
      <w:pPr>
        <w:widowControl w:val="0"/>
        <w:suppressAutoHyphens/>
        <w:spacing w:after="0" w:line="240" w:lineRule="auto"/>
        <w:ind w:right="-1"/>
        <w:rPr>
          <w:rFonts w:ascii="Arial" w:eastAsia="Andale Sans UI" w:hAnsi="Arial" w:cs="Arial"/>
          <w:b/>
          <w:kern w:val="2"/>
          <w:sz w:val="24"/>
          <w:szCs w:val="24"/>
          <w:lang w:eastAsia="el-GR"/>
        </w:rPr>
      </w:pPr>
    </w:p>
    <w:p w14:paraId="73158478" w14:textId="77777777" w:rsidR="000F1B7D" w:rsidRPr="000F1B7D" w:rsidRDefault="000F1B7D" w:rsidP="000F1B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2"/>
          <w:sz w:val="24"/>
          <w:szCs w:val="24"/>
          <w:lang w:eastAsia="el-GR"/>
        </w:rPr>
      </w:pPr>
      <w:r w:rsidRPr="000F1B7D">
        <w:rPr>
          <w:rFonts w:ascii="Arial" w:eastAsia="Andale Sans UI" w:hAnsi="Arial" w:cs="Arial"/>
          <w:b/>
          <w:kern w:val="2"/>
          <w:sz w:val="24"/>
          <w:szCs w:val="24"/>
          <w:lang w:eastAsia="el-GR"/>
        </w:rPr>
        <w:t xml:space="preserve">                                                     </w:t>
      </w:r>
      <w:r w:rsidRPr="000F1B7D">
        <w:rPr>
          <w:rFonts w:ascii="Arial" w:eastAsia="Andale Sans UI" w:hAnsi="Arial" w:cs="Arial"/>
          <w:kern w:val="2"/>
          <w:sz w:val="24"/>
          <w:szCs w:val="24"/>
          <w:lang w:eastAsia="el-GR"/>
        </w:rPr>
        <w:t xml:space="preserve">                            </w:t>
      </w:r>
    </w:p>
    <w:p w14:paraId="1B87E3BC" w14:textId="77777777" w:rsidR="000F1B7D" w:rsidRPr="000F1B7D" w:rsidRDefault="000F1B7D" w:rsidP="000F1B7D">
      <w:pPr>
        <w:widowControl w:val="0"/>
        <w:suppressAutoHyphens/>
        <w:spacing w:after="0" w:line="240" w:lineRule="auto"/>
        <w:jc w:val="both"/>
        <w:rPr>
          <w:rFonts w:ascii="Arial" w:eastAsia="Andale Sans UI" w:hAnsi="Arial" w:cs="Arial"/>
          <w:kern w:val="2"/>
          <w:sz w:val="24"/>
          <w:szCs w:val="24"/>
          <w:lang w:eastAsia="el-GR"/>
        </w:rPr>
      </w:pPr>
    </w:p>
    <w:p w14:paraId="47386BC1" w14:textId="77777777" w:rsidR="000F1B7D" w:rsidRPr="000F1B7D" w:rsidRDefault="000F1B7D" w:rsidP="000F1B7D">
      <w:pPr>
        <w:widowControl w:val="0"/>
        <w:suppressAutoHyphens/>
        <w:spacing w:after="0" w:line="240" w:lineRule="auto"/>
        <w:jc w:val="both"/>
        <w:rPr>
          <w:rFonts w:ascii="Arial" w:eastAsia="Tahoma" w:hAnsi="Arial" w:cs="Arial"/>
          <w:b/>
          <w:kern w:val="2"/>
          <w:sz w:val="24"/>
          <w:szCs w:val="24"/>
          <w:lang w:eastAsia="el-GR"/>
        </w:rPr>
      </w:pPr>
      <w:r w:rsidRPr="000F1B7D">
        <w:rPr>
          <w:rFonts w:ascii="Arial" w:eastAsia="Tahoma" w:hAnsi="Arial" w:cs="Arial"/>
          <w:b/>
          <w:kern w:val="2"/>
          <w:sz w:val="24"/>
          <w:szCs w:val="24"/>
          <w:lang w:eastAsia="el-GR"/>
        </w:rPr>
        <w:t xml:space="preserve">                                                                                       </w:t>
      </w:r>
    </w:p>
    <w:p w14:paraId="5A8A9764" w14:textId="77777777" w:rsidR="000F1B7D" w:rsidRPr="000F1B7D" w:rsidRDefault="000F1B7D" w:rsidP="000F1B7D">
      <w:pPr>
        <w:widowControl w:val="0"/>
        <w:suppressAutoHyphens/>
        <w:spacing w:after="0" w:line="240" w:lineRule="auto"/>
        <w:jc w:val="both"/>
        <w:rPr>
          <w:rFonts w:ascii="Arial" w:eastAsia="Tahoma" w:hAnsi="Arial" w:cs="Arial"/>
          <w:b/>
          <w:kern w:val="2"/>
          <w:sz w:val="24"/>
          <w:szCs w:val="24"/>
          <w:lang w:eastAsia="el-GR"/>
        </w:rPr>
      </w:pPr>
      <w:r w:rsidRPr="000F1B7D">
        <w:rPr>
          <w:rFonts w:ascii="Arial" w:eastAsia="Tahoma" w:hAnsi="Arial" w:cs="Arial"/>
          <w:b/>
          <w:kern w:val="2"/>
          <w:sz w:val="24"/>
          <w:szCs w:val="24"/>
          <w:lang w:eastAsia="el-GR"/>
        </w:rPr>
        <w:t xml:space="preserve">                                                ΚΑΜΠΟΥΡΗΣ ΓΕΩΡΓΙΟΣ</w:t>
      </w:r>
    </w:p>
    <w:p w14:paraId="11DEADB9" w14:textId="77777777" w:rsidR="000F1B7D" w:rsidRPr="000F1B7D" w:rsidRDefault="000F1B7D" w:rsidP="000F1B7D">
      <w:pPr>
        <w:widowControl w:val="0"/>
        <w:suppressAutoHyphens/>
        <w:spacing w:after="0" w:line="240" w:lineRule="auto"/>
        <w:jc w:val="both"/>
        <w:rPr>
          <w:rFonts w:ascii="Arial" w:eastAsia="Tahoma" w:hAnsi="Arial" w:cs="Arial"/>
          <w:b/>
          <w:kern w:val="2"/>
          <w:sz w:val="24"/>
          <w:szCs w:val="24"/>
          <w:lang w:eastAsia="el-GR"/>
        </w:rPr>
      </w:pPr>
    </w:p>
    <w:p w14:paraId="0768CE94" w14:textId="77777777" w:rsidR="000F1B7D" w:rsidRDefault="000F1B7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07FD71E6" w14:textId="77777777" w:rsidR="000F1B7D" w:rsidRDefault="000F1B7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2A991820" w14:textId="77777777" w:rsidR="000F1B7D" w:rsidRDefault="000F1B7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6F30D891" w14:textId="77777777" w:rsidR="000F1B7D" w:rsidRDefault="000F1B7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1E8B097E" w14:textId="77777777" w:rsidR="000F1B7D" w:rsidRDefault="000F1B7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color w:val="FF0000"/>
          <w:sz w:val="24"/>
          <w:szCs w:val="24"/>
          <w:lang w:eastAsia="el-GR"/>
        </w:rPr>
      </w:pPr>
    </w:p>
    <w:p w14:paraId="100E102F" w14:textId="68945CF0" w:rsidR="00B53447" w:rsidRPr="00D77352" w:rsidRDefault="000F1B7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color w:val="FF0000"/>
          <w:sz w:val="24"/>
          <w:szCs w:val="24"/>
          <w:lang w:eastAsia="el-GR"/>
        </w:rPr>
      </w:pPr>
      <w:r w:rsidRPr="009E0179">
        <w:rPr>
          <w:rFonts w:ascii="Arial" w:eastAsia="SimSun" w:hAnsi="Arial" w:cs="Arial"/>
          <w:color w:val="FF0000"/>
          <w:sz w:val="24"/>
          <w:szCs w:val="24"/>
          <w:lang w:eastAsia="el-GR"/>
        </w:rPr>
        <w:t xml:space="preserve">                </w:t>
      </w:r>
      <w:r w:rsidR="00B53447" w:rsidRPr="00D77352">
        <w:rPr>
          <w:rFonts w:ascii="Arial" w:eastAsia="SimSun" w:hAnsi="Arial" w:cs="Arial"/>
          <w:color w:val="FF0000"/>
          <w:sz w:val="24"/>
          <w:szCs w:val="24"/>
          <w:lang w:eastAsia="el-GR"/>
        </w:rPr>
        <w:t xml:space="preserve">   </w:t>
      </w:r>
      <w:r w:rsidR="00B53447" w:rsidRPr="00D77352">
        <w:rPr>
          <w:rFonts w:ascii="Arial" w:eastAsia="SimSun" w:hAnsi="Arial" w:cs="Arial"/>
          <w:noProof/>
          <w:color w:val="FF0000"/>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77352">
        <w:rPr>
          <w:rFonts w:ascii="Arial" w:eastAsia="SimSun" w:hAnsi="Arial" w:cs="Arial"/>
          <w:color w:val="FF0000"/>
          <w:sz w:val="24"/>
          <w:szCs w:val="24"/>
          <w:lang w:eastAsia="el-GR"/>
        </w:rPr>
        <w:t xml:space="preserve">                 </w:t>
      </w:r>
      <w:r w:rsidR="00B53447" w:rsidRPr="00D77352">
        <w:rPr>
          <w:rFonts w:ascii="Arial" w:eastAsia="SimSun" w:hAnsi="Arial" w:cs="Arial"/>
          <w:b/>
          <w:color w:val="FF0000"/>
          <w:sz w:val="24"/>
          <w:szCs w:val="24"/>
          <w:lang w:eastAsia="el-GR"/>
        </w:rPr>
        <w:t xml:space="preserve">                                                </w:t>
      </w:r>
    </w:p>
    <w:p w14:paraId="068FA3AF" w14:textId="63FC9D18" w:rsidR="00B53447" w:rsidRPr="00685FEF"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                                                                      ΜΥΤΙΛΗΝΗ</w:t>
      </w:r>
      <w:r w:rsidR="00D657BC" w:rsidRPr="00587CD2">
        <w:rPr>
          <w:rFonts w:ascii="Arial" w:eastAsia="SimSun" w:hAnsi="Arial" w:cs="Arial"/>
          <w:b/>
          <w:sz w:val="24"/>
          <w:szCs w:val="24"/>
          <w:lang w:eastAsia="el-GR"/>
        </w:rPr>
        <w:t xml:space="preserve"> </w:t>
      </w:r>
      <w:r w:rsidR="00685FEF" w:rsidRPr="00685FEF">
        <w:rPr>
          <w:rFonts w:ascii="Arial" w:eastAsia="SimSun" w:hAnsi="Arial" w:cs="Arial"/>
          <w:b/>
          <w:sz w:val="24"/>
          <w:szCs w:val="24"/>
          <w:lang w:eastAsia="el-GR"/>
        </w:rPr>
        <w:t>11-07-2022</w:t>
      </w:r>
    </w:p>
    <w:p w14:paraId="4F87246D" w14:textId="7872A8DF" w:rsidR="00B53447" w:rsidRPr="000F1B7D"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ΕΛΛΗΝΙΚΗ ΔΗΜΟΚΡΑΤΙΑ                          </w:t>
      </w:r>
      <w:r w:rsidRPr="00587CD2">
        <w:rPr>
          <w:rFonts w:ascii="Arial" w:eastAsia="SimSun" w:hAnsi="Arial" w:cs="Arial"/>
          <w:b/>
          <w:bCs/>
          <w:sz w:val="24"/>
          <w:szCs w:val="24"/>
          <w:lang w:eastAsia="el-GR"/>
        </w:rPr>
        <w:t>ΑΡ.ΠΡΩΤ.:</w:t>
      </w:r>
      <w:r w:rsidR="00685FEF" w:rsidRPr="00685FEF">
        <w:rPr>
          <w:rFonts w:ascii="Arial" w:eastAsia="SimSun" w:hAnsi="Arial" w:cs="Arial"/>
          <w:b/>
          <w:bCs/>
          <w:sz w:val="24"/>
          <w:szCs w:val="24"/>
          <w:lang w:eastAsia="el-GR"/>
        </w:rPr>
        <w:t>1</w:t>
      </w:r>
      <w:r w:rsidR="00685FEF" w:rsidRPr="000F1B7D">
        <w:rPr>
          <w:rFonts w:ascii="Arial" w:eastAsia="SimSun" w:hAnsi="Arial" w:cs="Arial"/>
          <w:b/>
          <w:bCs/>
          <w:sz w:val="24"/>
          <w:szCs w:val="24"/>
          <w:lang w:eastAsia="el-GR"/>
        </w:rPr>
        <w:t>0088</w:t>
      </w:r>
    </w:p>
    <w:p w14:paraId="0E8D37C0" w14:textId="111CA4A2" w:rsidR="00B53447" w:rsidRPr="00587CD2"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sz w:val="24"/>
          <w:szCs w:val="24"/>
          <w:lang w:eastAsia="el-GR"/>
        </w:rPr>
        <w:t xml:space="preserve">ΥΠΟΥΡΓΕΙΟ ΥΓΕΙΑΣ                                 </w:t>
      </w:r>
      <w:r w:rsidR="00DF092A" w:rsidRPr="00587CD2">
        <w:rPr>
          <w:rFonts w:ascii="Arial" w:eastAsia="SimSun" w:hAnsi="Arial" w:cs="Arial"/>
          <w:b/>
          <w:sz w:val="24"/>
          <w:szCs w:val="24"/>
          <w:lang w:eastAsia="el-GR"/>
        </w:rPr>
        <w:t xml:space="preserve"> </w:t>
      </w:r>
      <w:r w:rsidRPr="00587CD2">
        <w:rPr>
          <w:rFonts w:ascii="Arial" w:eastAsia="SimSun" w:hAnsi="Arial" w:cs="Arial"/>
          <w:b/>
          <w:sz w:val="24"/>
          <w:szCs w:val="24"/>
          <w:lang w:eastAsia="el-GR"/>
        </w:rPr>
        <w:t>ΑΔΑ ΠΡΟΔ.:</w:t>
      </w:r>
      <w:r w:rsidR="00DA6A93">
        <w:rPr>
          <w:rFonts w:ascii="Arial" w:eastAsia="SimSun" w:hAnsi="Arial" w:cs="Arial"/>
          <w:b/>
          <w:sz w:val="24"/>
          <w:szCs w:val="24"/>
          <w:lang w:eastAsia="el-GR"/>
        </w:rPr>
        <w:t>ΨΔΝΞ46907Ο-ΝΩΛ</w:t>
      </w:r>
      <w:r w:rsidR="00170D81" w:rsidRPr="00587CD2">
        <w:rPr>
          <w:rFonts w:ascii="Arial" w:eastAsia="SimSun" w:hAnsi="Arial" w:cs="Arial"/>
          <w:b/>
          <w:bCs/>
          <w:sz w:val="24"/>
          <w:szCs w:val="24"/>
          <w:lang w:eastAsia="el-GR"/>
        </w:rPr>
        <w:t xml:space="preserve"> </w:t>
      </w:r>
    </w:p>
    <w:p w14:paraId="5AA08588" w14:textId="30729582" w:rsidR="00DF092A" w:rsidRPr="00587CD2" w:rsidRDefault="00B53447" w:rsidP="00DF092A">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2</w:t>
      </w:r>
      <w:r w:rsidRPr="00587CD2">
        <w:rPr>
          <w:rFonts w:ascii="Arial" w:eastAsia="SimSun" w:hAnsi="Arial" w:cs="Arial"/>
          <w:b/>
          <w:bCs/>
          <w:sz w:val="24"/>
          <w:szCs w:val="24"/>
          <w:vertAlign w:val="superscript"/>
          <w:lang w:eastAsia="el-GR"/>
        </w:rPr>
        <w:t>η</w:t>
      </w:r>
      <w:r w:rsidRPr="00587CD2">
        <w:rPr>
          <w:rFonts w:ascii="Arial" w:eastAsia="SimSun" w:hAnsi="Arial" w:cs="Arial"/>
          <w:b/>
          <w:bCs/>
          <w:sz w:val="24"/>
          <w:szCs w:val="24"/>
          <w:lang w:eastAsia="el-GR"/>
        </w:rPr>
        <w:t xml:space="preserve"> ΥΓΕΙΟΝΟΜΙΚΗ ΠΕΡΙΦΕΡΕΙΑ                </w:t>
      </w:r>
      <w:r w:rsidR="00DF092A" w:rsidRPr="00587CD2">
        <w:rPr>
          <w:rFonts w:ascii="Arial" w:eastAsia="SimSun" w:hAnsi="Arial" w:cs="Arial"/>
          <w:b/>
          <w:sz w:val="24"/>
          <w:szCs w:val="24"/>
          <w:lang w:eastAsia="el-GR"/>
        </w:rPr>
        <w:t>ΠΡΑΞΗ:</w:t>
      </w:r>
      <w:r w:rsidR="00DA6A93">
        <w:rPr>
          <w:rFonts w:ascii="Arial" w:eastAsia="SimSun" w:hAnsi="Arial" w:cs="Arial"/>
          <w:b/>
          <w:sz w:val="24"/>
          <w:szCs w:val="24"/>
          <w:lang w:eastAsia="el-GR"/>
        </w:rPr>
        <w:t>1584</w:t>
      </w:r>
    </w:p>
    <w:p w14:paraId="5B2FA8DE"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ΠΕΙΡΑΙΩΣ ΚΑΙ  ΑΙΓΑΙΟΥ                                                                                                            </w:t>
      </w:r>
    </w:p>
    <w:p w14:paraId="6FA6A9DA" w14:textId="77777777" w:rsidR="009E0179" w:rsidRPr="009E0179" w:rsidRDefault="00B53447" w:rsidP="009E0179">
      <w:pPr>
        <w:jc w:val="both"/>
        <w:rPr>
          <w:rFonts w:ascii="Arial" w:eastAsia="Times New Roman" w:hAnsi="Arial" w:cs="Arial"/>
          <w:sz w:val="24"/>
          <w:szCs w:val="24"/>
          <w:lang w:eastAsia="ar-SA"/>
        </w:rPr>
      </w:pPr>
      <w:r w:rsidRPr="00587CD2">
        <w:rPr>
          <w:rFonts w:ascii="Arial" w:eastAsia="SimSun" w:hAnsi="Arial" w:cs="Arial"/>
          <w:b/>
          <w:bCs/>
          <w:sz w:val="24"/>
          <w:szCs w:val="24"/>
          <w:lang w:eastAsia="el-GR"/>
        </w:rPr>
        <w:t xml:space="preserve">                                                                     </w:t>
      </w:r>
      <w:r w:rsidRPr="00587CD2">
        <w:rPr>
          <w:rFonts w:ascii="Arial" w:eastAsia="SimSun" w:hAnsi="Arial" w:cs="Arial"/>
          <w:b/>
          <w:sz w:val="24"/>
          <w:szCs w:val="24"/>
          <w:lang w:eastAsia="el-GR"/>
        </w:rPr>
        <w:t>ΑΔΑ:</w:t>
      </w:r>
      <w:r w:rsidRPr="00587CD2">
        <w:rPr>
          <w:rFonts w:ascii="Arial" w:eastAsia="Calibri" w:hAnsi="Arial" w:cs="Arial"/>
          <w:sz w:val="24"/>
          <w:szCs w:val="24"/>
          <w:shd w:val="clear" w:color="auto" w:fill="DFF0D8"/>
          <w:lang w:eastAsia="ar-SA"/>
        </w:rPr>
        <w:t xml:space="preserve"> </w:t>
      </w:r>
      <w:r w:rsidR="009E0179" w:rsidRPr="009E0179">
        <w:rPr>
          <w:rFonts w:ascii="Arial" w:eastAsia="Andale Sans UI" w:hAnsi="Arial" w:cs="Arial"/>
          <w:b/>
          <w:bCs/>
          <w:kern w:val="2"/>
          <w:sz w:val="24"/>
          <w:szCs w:val="24"/>
          <w:lang w:eastAsia="el-GR"/>
        </w:rPr>
        <w:t>6ΕΚΘ46907Ο-Ξ5Χ</w:t>
      </w:r>
      <w:r w:rsidR="009E0179" w:rsidRPr="009E0179">
        <w:rPr>
          <w:rFonts w:ascii="Helvetica" w:eastAsia="Andale Sans UI" w:hAnsi="Helvetica" w:cs="Helvetica"/>
          <w:color w:val="468847"/>
          <w:kern w:val="2"/>
          <w:sz w:val="20"/>
          <w:szCs w:val="20"/>
          <w:shd w:val="clear" w:color="auto" w:fill="DFF0D8"/>
          <w:lang w:eastAsia="el-GR"/>
        </w:rPr>
        <w:t xml:space="preserve"> </w:t>
      </w:r>
    </w:p>
    <w:p w14:paraId="4E6E2D28" w14:textId="67CF03BC" w:rsidR="00B53447" w:rsidRPr="00587CD2" w:rsidRDefault="00B53447" w:rsidP="00B53447">
      <w:pPr>
        <w:spacing w:after="0" w:line="240" w:lineRule="auto"/>
        <w:rPr>
          <w:rFonts w:ascii="Arial" w:eastAsia="SimSun" w:hAnsi="Arial" w:cs="Arial"/>
          <w:b/>
          <w:sz w:val="24"/>
          <w:szCs w:val="24"/>
          <w:lang w:eastAsia="el-GR"/>
        </w:rPr>
      </w:pPr>
    </w:p>
    <w:p w14:paraId="73C72F92" w14:textId="458C7924" w:rsidR="00B53447" w:rsidRPr="00587CD2" w:rsidRDefault="00B53447" w:rsidP="00B53447">
      <w:pPr>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 xml:space="preserve">ΝΟΣΟΚΟΜΕΙΟ ΜΥΤΙΛΗΝΗΣ                       </w:t>
      </w:r>
      <w:r w:rsidRPr="00587CD2">
        <w:rPr>
          <w:rFonts w:ascii="Arial" w:eastAsia="SimSun" w:hAnsi="Arial" w:cs="Arial"/>
          <w:b/>
          <w:bCs/>
          <w:sz w:val="24"/>
          <w:szCs w:val="24"/>
          <w:lang w:eastAsia="el-GR"/>
        </w:rPr>
        <w:t>ΑΔΑΜ:</w:t>
      </w:r>
      <w:r w:rsidRPr="00587CD2">
        <w:rPr>
          <w:rFonts w:ascii="Arial" w:eastAsia="SimSun" w:hAnsi="Arial" w:cs="Arial"/>
          <w:sz w:val="24"/>
          <w:szCs w:val="24"/>
          <w:lang w:eastAsia="el-GR"/>
        </w:rPr>
        <w:t xml:space="preserve"> </w:t>
      </w:r>
      <w:r w:rsidR="00173F09" w:rsidRPr="00173F09">
        <w:rPr>
          <w:rFonts w:ascii="Arial" w:eastAsia="SimSun" w:hAnsi="Arial" w:cs="Arial"/>
          <w:sz w:val="24"/>
          <w:szCs w:val="24"/>
          <w:lang w:eastAsia="el-GR"/>
        </w:rPr>
        <w:t>22PROC010899228</w:t>
      </w:r>
    </w:p>
    <w:p w14:paraId="3B78DE4A"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 xml:space="preserve">«ΒΟΣΤΑΝΕΙΟ»          </w:t>
      </w:r>
    </w:p>
    <w:p w14:paraId="26F4863D"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ΟΙΚΟΝΟΜΙΚΕΣ ΥΠΗΡΕΣΙΕΣ</w:t>
      </w:r>
    </w:p>
    <w:p w14:paraId="0DCEA555" w14:textId="77777777" w:rsidR="00B53447" w:rsidRPr="00587CD2" w:rsidRDefault="00B53447" w:rsidP="00B53447">
      <w:pPr>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 xml:space="preserve">ΤΜΗΜΑ: </w:t>
      </w:r>
      <w:r w:rsidRPr="00587CD2">
        <w:rPr>
          <w:rFonts w:ascii="Arial" w:eastAsia="SimSun" w:hAnsi="Arial" w:cs="Arial"/>
          <w:bCs/>
          <w:sz w:val="24"/>
          <w:szCs w:val="24"/>
          <w:lang w:eastAsia="el-GR"/>
        </w:rPr>
        <w:t>ΓΡΑΦΕΙΟ  ΠΡΟΜΗΘΕΙΩΝ</w:t>
      </w:r>
      <w:r w:rsidRPr="00587CD2">
        <w:rPr>
          <w:rFonts w:ascii="Arial" w:eastAsia="SimSun" w:hAnsi="Arial" w:cs="Arial"/>
          <w:b/>
          <w:bCs/>
          <w:sz w:val="24"/>
          <w:szCs w:val="24"/>
          <w:lang w:eastAsia="el-GR"/>
        </w:rPr>
        <w:t xml:space="preserve"> </w:t>
      </w:r>
    </w:p>
    <w:p w14:paraId="4BA9792E" w14:textId="1E357EEF" w:rsidR="00B53447" w:rsidRPr="00587CD2"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587CD2">
        <w:rPr>
          <w:rFonts w:ascii="Arial" w:eastAsia="SimSun" w:hAnsi="Arial" w:cs="Arial"/>
          <w:b/>
          <w:bCs/>
          <w:sz w:val="24"/>
          <w:szCs w:val="24"/>
          <w:lang w:eastAsia="el-GR"/>
        </w:rPr>
        <w:t>ΠΛΗΡ.:</w:t>
      </w:r>
      <w:r w:rsidR="004E31FD" w:rsidRPr="00587CD2">
        <w:rPr>
          <w:rFonts w:ascii="Arial" w:eastAsia="SimSun" w:hAnsi="Arial" w:cs="Arial"/>
          <w:bCs/>
          <w:sz w:val="24"/>
          <w:szCs w:val="24"/>
          <w:lang w:eastAsia="el-GR"/>
        </w:rPr>
        <w:t xml:space="preserve"> </w:t>
      </w:r>
      <w:r w:rsidR="003B5CC6">
        <w:rPr>
          <w:rFonts w:ascii="Arial" w:eastAsia="SimSun" w:hAnsi="Arial" w:cs="Arial"/>
          <w:bCs/>
          <w:sz w:val="24"/>
          <w:szCs w:val="24"/>
          <w:lang w:eastAsia="el-GR"/>
        </w:rPr>
        <w:t>Λούπου |Π</w:t>
      </w:r>
      <w:r w:rsidR="00DF092A" w:rsidRPr="00587CD2">
        <w:rPr>
          <w:rFonts w:ascii="Arial" w:eastAsia="SimSun" w:hAnsi="Arial" w:cs="Arial"/>
          <w:bCs/>
          <w:sz w:val="24"/>
          <w:szCs w:val="24"/>
          <w:lang w:eastAsia="el-GR"/>
        </w:rPr>
        <w:t>.</w:t>
      </w:r>
    </w:p>
    <w:p w14:paraId="3F9AC89B" w14:textId="77777777" w:rsidR="00B53447" w:rsidRPr="00173F09" w:rsidRDefault="00B53447" w:rsidP="00B53447">
      <w:pPr>
        <w:spacing w:after="0" w:line="240" w:lineRule="auto"/>
        <w:rPr>
          <w:rFonts w:ascii="Arial" w:eastAsia="SimSun" w:hAnsi="Arial" w:cs="Arial"/>
          <w:b/>
          <w:sz w:val="24"/>
          <w:szCs w:val="24"/>
          <w:lang w:eastAsia="el-GR"/>
        </w:rPr>
      </w:pPr>
      <w:r w:rsidRPr="00587CD2">
        <w:rPr>
          <w:rFonts w:ascii="Arial" w:eastAsia="SimSun" w:hAnsi="Arial" w:cs="Arial"/>
          <w:b/>
          <w:bCs/>
          <w:sz w:val="24"/>
          <w:szCs w:val="24"/>
          <w:lang w:eastAsia="el-GR"/>
        </w:rPr>
        <w:t>ΤΗΛ</w:t>
      </w:r>
      <w:r w:rsidRPr="00173F09">
        <w:rPr>
          <w:rFonts w:ascii="Arial" w:eastAsia="SimSun" w:hAnsi="Arial" w:cs="Arial"/>
          <w:b/>
          <w:bCs/>
          <w:sz w:val="24"/>
          <w:szCs w:val="24"/>
          <w:lang w:eastAsia="el-GR"/>
        </w:rPr>
        <w:t xml:space="preserve">: </w:t>
      </w:r>
      <w:r w:rsidRPr="00173F09">
        <w:rPr>
          <w:rFonts w:ascii="Arial" w:eastAsia="SimSun" w:hAnsi="Arial" w:cs="Arial"/>
          <w:bCs/>
          <w:sz w:val="24"/>
          <w:szCs w:val="24"/>
          <w:lang w:eastAsia="el-GR"/>
        </w:rPr>
        <w:t>225135</w:t>
      </w:r>
      <w:r w:rsidR="00D657BC" w:rsidRPr="00173F09">
        <w:rPr>
          <w:rFonts w:ascii="Arial" w:eastAsia="SimSun" w:hAnsi="Arial" w:cs="Arial"/>
          <w:bCs/>
          <w:sz w:val="24"/>
          <w:szCs w:val="24"/>
          <w:lang w:eastAsia="el-GR"/>
        </w:rPr>
        <w:t>135</w:t>
      </w:r>
      <w:r w:rsidR="00DF092A" w:rsidRPr="00173F09">
        <w:rPr>
          <w:rFonts w:ascii="Arial" w:eastAsia="SimSun" w:hAnsi="Arial" w:cs="Arial"/>
          <w:bCs/>
          <w:sz w:val="24"/>
          <w:szCs w:val="24"/>
          <w:lang w:eastAsia="el-GR"/>
        </w:rPr>
        <w:t>1</w:t>
      </w:r>
    </w:p>
    <w:p w14:paraId="300EB58E" w14:textId="77777777" w:rsidR="00B53447" w:rsidRPr="00173F09" w:rsidRDefault="00B53447" w:rsidP="00B53447">
      <w:pPr>
        <w:spacing w:after="0" w:line="240" w:lineRule="auto"/>
        <w:rPr>
          <w:rFonts w:ascii="Arial" w:eastAsia="SimSun" w:hAnsi="Arial" w:cs="Arial"/>
          <w:sz w:val="24"/>
          <w:szCs w:val="24"/>
          <w:lang w:eastAsia="el-GR"/>
        </w:rPr>
      </w:pPr>
      <w:r w:rsidRPr="00587CD2">
        <w:rPr>
          <w:rFonts w:ascii="Arial" w:eastAsia="SimSun" w:hAnsi="Arial" w:cs="Arial"/>
          <w:b/>
          <w:sz w:val="24"/>
          <w:szCs w:val="24"/>
          <w:lang w:val="en-US" w:eastAsia="el-GR"/>
        </w:rPr>
        <w:t>Email</w:t>
      </w:r>
      <w:r w:rsidRPr="00173F09">
        <w:rPr>
          <w:rFonts w:ascii="Arial" w:eastAsia="SimSun" w:hAnsi="Arial" w:cs="Arial"/>
          <w:b/>
          <w:sz w:val="24"/>
          <w:szCs w:val="24"/>
          <w:lang w:eastAsia="el-GR"/>
        </w:rPr>
        <w:t xml:space="preserve">: </w:t>
      </w:r>
      <w:hyperlink r:id="rId12" w:history="1">
        <w:r w:rsidR="00DF092A" w:rsidRPr="00587CD2">
          <w:rPr>
            <w:rStyle w:val="-"/>
            <w:rFonts w:ascii="Arial" w:eastAsia="SimSun" w:hAnsi="Arial" w:cs="Arial"/>
            <w:color w:val="auto"/>
            <w:sz w:val="24"/>
            <w:szCs w:val="24"/>
            <w:lang w:val="en-US"/>
          </w:rPr>
          <w:t>promithies</w:t>
        </w:r>
        <w:r w:rsidR="00DF092A" w:rsidRPr="00173F09">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vostanio</w:t>
        </w:r>
        <w:r w:rsidR="00DF092A" w:rsidRPr="00173F09">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gov</w:t>
        </w:r>
        <w:r w:rsidR="00DF092A" w:rsidRPr="00173F09">
          <w:rPr>
            <w:rStyle w:val="-"/>
            <w:rFonts w:ascii="Arial" w:eastAsia="SimSun" w:hAnsi="Arial" w:cs="Arial"/>
            <w:color w:val="auto"/>
            <w:sz w:val="24"/>
            <w:szCs w:val="24"/>
          </w:rPr>
          <w:t>.</w:t>
        </w:r>
        <w:r w:rsidR="00DF092A" w:rsidRPr="00587CD2">
          <w:rPr>
            <w:rStyle w:val="-"/>
            <w:rFonts w:ascii="Arial" w:eastAsia="SimSun" w:hAnsi="Arial" w:cs="Arial"/>
            <w:color w:val="auto"/>
            <w:sz w:val="24"/>
            <w:szCs w:val="24"/>
            <w:lang w:val="en-US"/>
          </w:rPr>
          <w:t>gr</w:t>
        </w:r>
      </w:hyperlink>
    </w:p>
    <w:p w14:paraId="3F57DADC" w14:textId="77777777" w:rsidR="005917BE" w:rsidRPr="00173F09" w:rsidRDefault="005917BE" w:rsidP="005917BE">
      <w:pPr>
        <w:spacing w:after="0" w:line="240" w:lineRule="auto"/>
        <w:rPr>
          <w:rFonts w:ascii="Arial" w:eastAsia="SimSun" w:hAnsi="Arial" w:cs="Arial"/>
          <w:sz w:val="24"/>
          <w:szCs w:val="24"/>
          <w:lang w:eastAsia="el-GR"/>
        </w:rPr>
      </w:pPr>
    </w:p>
    <w:p w14:paraId="2873EE55" w14:textId="77777777" w:rsidR="005917BE" w:rsidRPr="00173F09" w:rsidRDefault="005917BE" w:rsidP="005917BE">
      <w:pPr>
        <w:spacing w:after="0" w:line="240" w:lineRule="auto"/>
        <w:rPr>
          <w:rFonts w:ascii="Arial" w:eastAsia="SimSun" w:hAnsi="Arial" w:cs="Arial"/>
          <w:b/>
          <w:sz w:val="24"/>
          <w:szCs w:val="24"/>
          <w:lang w:eastAsia="el-GR"/>
        </w:rPr>
      </w:pPr>
      <w:r w:rsidRPr="00173F09">
        <w:rPr>
          <w:rFonts w:ascii="Arial" w:eastAsia="SimSun" w:hAnsi="Arial" w:cs="Arial"/>
          <w:sz w:val="24"/>
          <w:szCs w:val="24"/>
          <w:lang w:eastAsia="el-GR"/>
        </w:rPr>
        <w:t xml:space="preserve">                                                </w:t>
      </w:r>
    </w:p>
    <w:p w14:paraId="028B0681" w14:textId="72818E32" w:rsidR="005917BE" w:rsidRPr="00587CD2" w:rsidRDefault="005917BE" w:rsidP="005917BE">
      <w:pPr>
        <w:spacing w:after="0" w:line="240" w:lineRule="auto"/>
        <w:rPr>
          <w:rFonts w:ascii="Arial" w:eastAsia="SimSun" w:hAnsi="Arial" w:cs="Arial"/>
          <w:b/>
          <w:sz w:val="24"/>
          <w:szCs w:val="24"/>
          <w:lang w:eastAsia="el-GR"/>
        </w:rPr>
      </w:pPr>
      <w:r w:rsidRPr="00173F09">
        <w:rPr>
          <w:rFonts w:ascii="Arial" w:eastAsia="SimSun" w:hAnsi="Arial" w:cs="Arial"/>
          <w:b/>
          <w:sz w:val="24"/>
          <w:szCs w:val="24"/>
          <w:lang w:eastAsia="el-GR"/>
        </w:rPr>
        <w:t xml:space="preserve">            </w:t>
      </w:r>
      <w:r w:rsidR="00BF79AE" w:rsidRPr="00173F09">
        <w:rPr>
          <w:rFonts w:ascii="Arial" w:eastAsia="SimSun" w:hAnsi="Arial" w:cs="Arial"/>
          <w:b/>
          <w:sz w:val="24"/>
          <w:szCs w:val="24"/>
          <w:lang w:eastAsia="el-GR"/>
        </w:rPr>
        <w:t xml:space="preserve">  </w:t>
      </w:r>
      <w:r w:rsidRPr="00173F09">
        <w:rPr>
          <w:rFonts w:ascii="Arial" w:eastAsia="SimSun" w:hAnsi="Arial" w:cs="Arial"/>
          <w:b/>
          <w:sz w:val="24"/>
          <w:szCs w:val="24"/>
          <w:lang w:eastAsia="el-GR"/>
        </w:rPr>
        <w:t xml:space="preserve"> </w:t>
      </w:r>
      <w:r w:rsidRPr="00587CD2">
        <w:rPr>
          <w:rFonts w:ascii="Arial" w:eastAsia="SimSun" w:hAnsi="Arial" w:cs="Arial"/>
          <w:b/>
          <w:sz w:val="24"/>
          <w:szCs w:val="24"/>
          <w:lang w:eastAsia="el-GR"/>
        </w:rPr>
        <w:t xml:space="preserve">ΠΡΟΣΚΛΗΣΗ ΕΚΔΗΛΩΣΗΣ ΕΝΔΙΑΦΕΡΟΝΤΟΣ </w:t>
      </w:r>
      <w:r w:rsidR="003B5CC6">
        <w:rPr>
          <w:rFonts w:ascii="Arial" w:eastAsia="SimSun" w:hAnsi="Arial" w:cs="Arial"/>
          <w:b/>
          <w:sz w:val="24"/>
          <w:szCs w:val="24"/>
          <w:lang w:eastAsia="el-GR"/>
        </w:rPr>
        <w:t xml:space="preserve"> 36</w:t>
      </w:r>
      <w:r w:rsidR="001102AA" w:rsidRPr="00587CD2">
        <w:rPr>
          <w:rFonts w:ascii="Arial" w:eastAsia="SimSun" w:hAnsi="Arial" w:cs="Arial"/>
          <w:b/>
          <w:sz w:val="24"/>
          <w:szCs w:val="24"/>
          <w:lang w:eastAsia="el-GR"/>
        </w:rPr>
        <w:t>/2022</w:t>
      </w:r>
    </w:p>
    <w:p w14:paraId="2A852B40" w14:textId="79AFE469" w:rsidR="005917BE" w:rsidRPr="00587CD2" w:rsidRDefault="005917BE" w:rsidP="005917BE">
      <w:pPr>
        <w:spacing w:after="0" w:line="240" w:lineRule="auto"/>
        <w:rPr>
          <w:rFonts w:ascii="Arial" w:eastAsia="SimSun" w:hAnsi="Arial" w:cs="Arial"/>
          <w:bCs/>
          <w:sz w:val="24"/>
          <w:szCs w:val="24"/>
          <w:lang w:eastAsia="el-GR"/>
        </w:rPr>
      </w:pPr>
      <w:r w:rsidRPr="00587CD2">
        <w:rPr>
          <w:rFonts w:ascii="Arial" w:eastAsia="SimSun" w:hAnsi="Arial" w:cs="Arial"/>
          <w:b/>
          <w:sz w:val="24"/>
          <w:szCs w:val="24"/>
          <w:lang w:eastAsia="el-GR"/>
        </w:rPr>
        <w:t xml:space="preserve">          </w:t>
      </w:r>
      <w:r w:rsidR="003B5CC6">
        <w:rPr>
          <w:rFonts w:ascii="Arial" w:eastAsia="SimSun" w:hAnsi="Arial" w:cs="Arial"/>
          <w:b/>
          <w:sz w:val="24"/>
          <w:szCs w:val="24"/>
          <w:lang w:eastAsia="el-GR"/>
        </w:rPr>
        <w:t xml:space="preserve">  </w:t>
      </w:r>
      <w:r w:rsidRPr="00587CD2">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587CD2" w:rsidRDefault="005917BE" w:rsidP="005917BE">
      <w:pPr>
        <w:spacing w:after="0" w:line="240" w:lineRule="auto"/>
        <w:rPr>
          <w:rFonts w:ascii="Arial" w:eastAsia="SimSun" w:hAnsi="Arial" w:cs="Arial"/>
          <w:b/>
          <w:sz w:val="24"/>
          <w:szCs w:val="24"/>
          <w:lang w:eastAsia="el-GR"/>
        </w:rPr>
      </w:pPr>
      <w:r w:rsidRPr="00587CD2">
        <w:rPr>
          <w:rFonts w:ascii="Arial" w:eastAsia="SimSun" w:hAnsi="Arial" w:cs="Arial"/>
          <w:sz w:val="24"/>
          <w:szCs w:val="24"/>
          <w:lang w:eastAsia="el-GR"/>
        </w:rPr>
        <w:t xml:space="preserve">           </w:t>
      </w:r>
      <w:r w:rsidRPr="00587CD2">
        <w:rPr>
          <w:rFonts w:ascii="Arial" w:eastAsia="SimSun" w:hAnsi="Arial" w:cs="Arial"/>
          <w:b/>
          <w:sz w:val="24"/>
          <w:szCs w:val="24"/>
          <w:lang w:eastAsia="el-GR"/>
        </w:rPr>
        <w:tab/>
      </w:r>
      <w:r w:rsidRPr="00587CD2">
        <w:rPr>
          <w:rFonts w:ascii="Arial" w:eastAsia="SimSun" w:hAnsi="Arial" w:cs="Arial"/>
          <w:b/>
          <w:sz w:val="24"/>
          <w:szCs w:val="24"/>
          <w:lang w:eastAsia="el-GR"/>
        </w:rPr>
        <w:tab/>
      </w:r>
    </w:p>
    <w:p w14:paraId="31D22946" w14:textId="77777777" w:rsidR="003B5CC6"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587CD2">
        <w:rPr>
          <w:rFonts w:ascii="Arial" w:eastAsia="SimSun" w:hAnsi="Arial" w:cs="Arial"/>
          <w:b/>
          <w:sz w:val="24"/>
          <w:szCs w:val="24"/>
          <w:lang w:eastAsia="el-GR"/>
        </w:rPr>
        <w:t xml:space="preserve">   </w:t>
      </w:r>
      <w:r w:rsidRPr="00587CD2">
        <w:rPr>
          <w:rFonts w:ascii="Arial" w:eastAsia="SimSun" w:hAnsi="Arial" w:cs="Arial"/>
          <w:b/>
          <w:sz w:val="24"/>
          <w:szCs w:val="24"/>
          <w:u w:val="single"/>
          <w:lang w:eastAsia="el-GR"/>
        </w:rPr>
        <w:t>ΕΙΔΟΣ:</w:t>
      </w:r>
      <w:r w:rsidRPr="00587CD2">
        <w:rPr>
          <w:rFonts w:ascii="Arial" w:eastAsia="SimSun" w:hAnsi="Arial" w:cs="Arial"/>
          <w:b/>
          <w:sz w:val="24"/>
          <w:szCs w:val="24"/>
          <w:lang w:eastAsia="el-GR"/>
        </w:rPr>
        <w:t xml:space="preserve">  </w:t>
      </w:r>
      <w:r w:rsidR="00BF79AE" w:rsidRPr="00587CD2">
        <w:rPr>
          <w:rFonts w:ascii="Arial" w:eastAsia="Calibri" w:hAnsi="Arial" w:cs="Arial"/>
          <w:b/>
          <w:sz w:val="24"/>
          <w:szCs w:val="24"/>
          <w:lang w:eastAsia="ar-SA"/>
        </w:rPr>
        <w:t>Προμήθεια</w:t>
      </w:r>
      <w:r w:rsidR="00FB4FEC" w:rsidRPr="00587CD2">
        <w:rPr>
          <w:rFonts w:ascii="Arial" w:eastAsia="Calibri" w:hAnsi="Arial" w:cs="Arial"/>
          <w:b/>
          <w:sz w:val="24"/>
          <w:szCs w:val="24"/>
          <w:lang w:eastAsia="ar-SA"/>
        </w:rPr>
        <w:t xml:space="preserve"> </w:t>
      </w:r>
      <w:r w:rsidR="009678F5">
        <w:rPr>
          <w:rFonts w:ascii="Arial" w:eastAsia="Calibri" w:hAnsi="Arial" w:cs="Arial"/>
          <w:b/>
          <w:sz w:val="24"/>
          <w:szCs w:val="24"/>
          <w:lang w:eastAsia="ar-SA"/>
        </w:rPr>
        <w:t>αντιδραστηρίων για προσδιορισμό εξετάσεων (τεχνική</w:t>
      </w:r>
    </w:p>
    <w:p w14:paraId="51AA702F" w14:textId="77777777" w:rsidR="003B5CC6" w:rsidRDefault="003B5CC6"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Pr>
          <w:rFonts w:ascii="Arial" w:eastAsia="Calibri" w:hAnsi="Arial" w:cs="Arial"/>
          <w:b/>
          <w:sz w:val="24"/>
          <w:szCs w:val="24"/>
          <w:lang w:eastAsia="ar-SA"/>
        </w:rPr>
        <w:t xml:space="preserve">                 </w:t>
      </w:r>
      <w:r w:rsidR="009678F5">
        <w:rPr>
          <w:rFonts w:ascii="Arial" w:eastAsia="Calibri" w:hAnsi="Arial" w:cs="Arial"/>
          <w:b/>
          <w:sz w:val="24"/>
          <w:szCs w:val="24"/>
          <w:lang w:eastAsia="ar-SA"/>
        </w:rPr>
        <w:t xml:space="preserve">καρτών μικρομεθόδου γέλης) με συνοδό εξοπλισμό </w:t>
      </w:r>
      <w:r w:rsidR="008824DF" w:rsidRPr="00587CD2">
        <w:rPr>
          <w:rFonts w:ascii="Arial" w:eastAsia="Calibri" w:hAnsi="Arial" w:cs="Arial"/>
          <w:b/>
          <w:sz w:val="24"/>
          <w:szCs w:val="24"/>
          <w:lang w:eastAsia="ar-SA"/>
        </w:rPr>
        <w:t xml:space="preserve"> για τις ανάγκες </w:t>
      </w:r>
    </w:p>
    <w:p w14:paraId="0EBE515F" w14:textId="424840E4" w:rsidR="005917BE" w:rsidRPr="00587CD2" w:rsidRDefault="003B5CC6"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Pr>
          <w:rFonts w:ascii="Arial" w:eastAsia="Calibri" w:hAnsi="Arial" w:cs="Arial"/>
          <w:b/>
          <w:sz w:val="24"/>
          <w:szCs w:val="24"/>
          <w:lang w:eastAsia="ar-SA"/>
        </w:rPr>
        <w:t xml:space="preserve">                 </w:t>
      </w:r>
      <w:r w:rsidR="008824DF" w:rsidRPr="00587CD2">
        <w:rPr>
          <w:rFonts w:ascii="Arial" w:eastAsia="Calibri" w:hAnsi="Arial" w:cs="Arial"/>
          <w:b/>
          <w:sz w:val="24"/>
          <w:szCs w:val="24"/>
          <w:lang w:eastAsia="ar-SA"/>
        </w:rPr>
        <w:t>τ</w:t>
      </w:r>
      <w:r w:rsidR="009678F5">
        <w:rPr>
          <w:rFonts w:ascii="Arial" w:eastAsia="Calibri" w:hAnsi="Arial" w:cs="Arial"/>
          <w:b/>
          <w:sz w:val="24"/>
          <w:szCs w:val="24"/>
          <w:lang w:eastAsia="ar-SA"/>
        </w:rPr>
        <w:t xml:space="preserve">ου τμήματος Αιμοδοσίας </w:t>
      </w:r>
      <w:r w:rsidR="008824DF" w:rsidRPr="00587CD2">
        <w:rPr>
          <w:rFonts w:ascii="Arial" w:eastAsia="Calibri" w:hAnsi="Arial" w:cs="Arial"/>
          <w:b/>
          <w:sz w:val="24"/>
          <w:szCs w:val="24"/>
          <w:lang w:eastAsia="ar-SA"/>
        </w:rPr>
        <w:t>.</w:t>
      </w:r>
    </w:p>
    <w:p w14:paraId="36445D96" w14:textId="77777777" w:rsidR="00BA0112" w:rsidRPr="00D77352"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FF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87CD2" w:rsidRPr="00587CD2"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Ημερομηνία δημοσίευσης στο ΚΗΜΔΗΣ</w:t>
            </w:r>
          </w:p>
          <w:p w14:paraId="715E585E"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 xml:space="preserve"> &amp; στο </w:t>
            </w:r>
            <w:r w:rsidRPr="00587CD2">
              <w:rPr>
                <w:rFonts w:ascii="Arial" w:eastAsia="Times New Roman" w:hAnsi="Arial" w:cs="Arial"/>
                <w:b/>
                <w:sz w:val="24"/>
                <w:szCs w:val="24"/>
                <w:lang w:val="en-US" w:eastAsia="ar-SA"/>
              </w:rPr>
              <w:t>site</w:t>
            </w:r>
          </w:p>
        </w:tc>
      </w:tr>
      <w:tr w:rsidR="00587CD2" w:rsidRPr="00587CD2"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587CD2">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587CD2"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587CD2">
              <w:rPr>
                <w:rFonts w:ascii="Arial" w:eastAsia="Times New Roman" w:hAnsi="Arial" w:cs="Arial"/>
                <w:b/>
                <w:lang w:eastAsia="ar-SA"/>
              </w:rPr>
              <w:t xml:space="preserve">ΧΑΜΗΛΟΤΕΡΗ </w:t>
            </w:r>
          </w:p>
          <w:p w14:paraId="61DAD243" w14:textId="77777777" w:rsidR="005917BE" w:rsidRPr="00587CD2"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587CD2">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10C9025A" w:rsidR="005917BE" w:rsidRPr="00DA6A93" w:rsidRDefault="00DA6A93"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11-07-2022</w:t>
            </w:r>
          </w:p>
        </w:tc>
        <w:tc>
          <w:tcPr>
            <w:tcW w:w="2268" w:type="dxa"/>
            <w:tcBorders>
              <w:top w:val="single" w:sz="4" w:space="0" w:color="000000"/>
              <w:left w:val="single" w:sz="4" w:space="0" w:color="000000"/>
              <w:bottom w:val="single" w:sz="4" w:space="0" w:color="000000"/>
              <w:right w:val="single" w:sz="4" w:space="0" w:color="000000"/>
            </w:tcBorders>
          </w:tcPr>
          <w:p w14:paraId="68ADC587" w14:textId="7003AEF2" w:rsidR="005917BE" w:rsidRPr="00DA6A93" w:rsidRDefault="00DA6A93"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11-07-2022</w:t>
            </w:r>
          </w:p>
        </w:tc>
      </w:tr>
    </w:tbl>
    <w:p w14:paraId="56BDAD3F"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p>
    <w:p w14:paraId="45AC1AE2" w14:textId="77777777" w:rsidR="005917BE" w:rsidRPr="00587CD2"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587CD2">
        <w:rPr>
          <w:rFonts w:ascii="Arial" w:eastAsia="SimSun" w:hAnsi="Arial" w:cs="Arial"/>
          <w:b/>
          <w:sz w:val="24"/>
          <w:szCs w:val="24"/>
          <w:lang w:eastAsia="el-GR"/>
        </w:rPr>
        <w:t xml:space="preserve">                 Έχοντας υπόψη τις διατάξεις :</w:t>
      </w:r>
    </w:p>
    <w:p w14:paraId="76903780" w14:textId="77777777" w:rsidR="005917BE" w:rsidRPr="00587CD2"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87CD2" w:rsidRPr="00587CD2"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87CD2" w:rsidRPr="00587CD2"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87CD2" w:rsidRPr="00587CD2"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Ν.2286/95 «Προμήθειες του Δημοσίου τομέα και ρυθμίσεις συναφών θεμάτων»</w:t>
            </w:r>
          </w:p>
        </w:tc>
      </w:tr>
      <w:tr w:rsidR="00587CD2" w:rsidRPr="00587CD2"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Του Ν.2362/95 «Περί δημοσίου λογιστικού κ.λ.π.»</w:t>
            </w:r>
          </w:p>
        </w:tc>
      </w:tr>
      <w:tr w:rsidR="00587CD2" w:rsidRPr="00587CD2"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87CD2" w:rsidRPr="00587CD2"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87CD2" w:rsidRPr="00587CD2"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Το Ν.3886/2010  περί </w:t>
            </w:r>
            <w:r w:rsidRPr="00587CD2">
              <w:rPr>
                <w:rFonts w:ascii="Arial" w:eastAsia="SimSun" w:hAnsi="Arial" w:cs="Arial"/>
                <w:iCs/>
                <w:sz w:val="24"/>
                <w:szCs w:val="24"/>
                <w:lang w:eastAsia="el-GR"/>
              </w:rPr>
              <w:t xml:space="preserve">Δικαστική προστασία κατά τη σύναψη δημόσιων συμβάσεων − Εναρμόνιση της ελληνικής νομοθεσίας με την Οδηγία </w:t>
            </w:r>
            <w:r w:rsidRPr="00587CD2">
              <w:rPr>
                <w:rFonts w:ascii="Arial" w:eastAsia="SimSun" w:hAnsi="Arial" w:cs="Arial"/>
                <w:iCs/>
                <w:sz w:val="24"/>
                <w:szCs w:val="24"/>
                <w:lang w:eastAsia="el-GR"/>
              </w:rPr>
              <w:lastRenderedPageBreak/>
              <w:t>89/665/ΕΟΚ του Συμβουλίου της 21ης Ιουνίου 1989 (L395) και την Οδηγία 92/13/ΕΟΚ του Συμβουλίου της 25</w:t>
            </w:r>
            <w:r w:rsidRPr="00587CD2">
              <w:rPr>
                <w:rFonts w:ascii="Arial" w:eastAsia="SimSun" w:hAnsi="Arial" w:cs="Arial"/>
                <w:iCs/>
                <w:sz w:val="24"/>
                <w:szCs w:val="24"/>
                <w:vertAlign w:val="superscript"/>
                <w:lang w:eastAsia="el-GR"/>
              </w:rPr>
              <w:t>ης</w:t>
            </w:r>
            <w:r w:rsidRPr="00587CD2">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87CD2" w:rsidRPr="00587CD2"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587CD2" w:rsidRDefault="005917BE" w:rsidP="005917B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b/>
                <w:sz w:val="24"/>
                <w:szCs w:val="24"/>
                <w:lang w:eastAsia="el-GR"/>
              </w:rPr>
              <w:lastRenderedPageBreak/>
              <w:t>1.</w:t>
            </w:r>
            <w:r w:rsidRPr="00587CD2">
              <w:rPr>
                <w:rFonts w:ascii="Arial" w:eastAsia="SimSun" w:hAnsi="Arial" w:cs="Arial"/>
                <w:b/>
                <w:sz w:val="24"/>
                <w:szCs w:val="24"/>
                <w:lang w:val="en-US" w:eastAsia="el-GR"/>
              </w:rPr>
              <w:t>8</w:t>
            </w:r>
            <w:r w:rsidRPr="00587CD2">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2F5FA417" w:rsidR="005917BE" w:rsidRPr="00587CD2" w:rsidRDefault="00C2253E" w:rsidP="00C2253E">
            <w:pPr>
              <w:tabs>
                <w:tab w:val="center" w:pos="4153"/>
                <w:tab w:val="right" w:pos="8306"/>
              </w:tabs>
              <w:spacing w:after="0" w:line="240" w:lineRule="auto"/>
              <w:rPr>
                <w:rFonts w:ascii="Arial" w:eastAsia="SimSun" w:hAnsi="Arial" w:cs="Arial"/>
                <w:sz w:val="24"/>
                <w:szCs w:val="24"/>
                <w:lang w:eastAsia="el-GR"/>
              </w:rPr>
            </w:pPr>
            <w:r w:rsidRPr="00587CD2">
              <w:rPr>
                <w:rFonts w:ascii="Arial" w:eastAsia="SimSun" w:hAnsi="Arial" w:cs="Arial"/>
                <w:sz w:val="24"/>
                <w:szCs w:val="24"/>
                <w:lang w:eastAsia="el-GR"/>
              </w:rPr>
              <w:t xml:space="preserve">Την υπ’αριθμ. </w:t>
            </w:r>
            <w:r w:rsidR="003B5CC6">
              <w:rPr>
                <w:rFonts w:ascii="Arial" w:eastAsia="SimSun" w:hAnsi="Arial" w:cs="Arial"/>
                <w:sz w:val="24"/>
                <w:szCs w:val="24"/>
                <w:lang w:eastAsia="el-GR"/>
              </w:rPr>
              <w:t>10</w:t>
            </w:r>
            <w:r w:rsidR="003B5CC6" w:rsidRPr="003B5CC6">
              <w:rPr>
                <w:rFonts w:ascii="Arial" w:eastAsia="SimSun" w:hAnsi="Arial" w:cs="Arial"/>
                <w:sz w:val="24"/>
                <w:szCs w:val="24"/>
                <w:vertAlign w:val="superscript"/>
                <w:lang w:eastAsia="el-GR"/>
              </w:rPr>
              <w:t>η</w:t>
            </w:r>
            <w:r w:rsidR="003B5CC6">
              <w:rPr>
                <w:rFonts w:ascii="Arial" w:eastAsia="SimSun" w:hAnsi="Arial" w:cs="Arial"/>
                <w:sz w:val="24"/>
                <w:szCs w:val="24"/>
                <w:lang w:eastAsia="el-GR"/>
              </w:rPr>
              <w:t xml:space="preserve">/29-06-2022 </w:t>
            </w:r>
            <w:r w:rsidRPr="00587CD2">
              <w:rPr>
                <w:rFonts w:ascii="Arial" w:eastAsia="SimSun" w:hAnsi="Arial" w:cs="Arial"/>
                <w:sz w:val="24"/>
                <w:szCs w:val="24"/>
                <w:lang w:eastAsia="el-GR"/>
              </w:rPr>
              <w:t xml:space="preserve"> (θέμα</w:t>
            </w:r>
            <w:r w:rsidR="003B5CC6">
              <w:rPr>
                <w:rFonts w:ascii="Arial" w:eastAsia="SimSun" w:hAnsi="Arial" w:cs="Arial"/>
                <w:sz w:val="24"/>
                <w:szCs w:val="24"/>
                <w:lang w:eastAsia="el-GR"/>
              </w:rPr>
              <w:t xml:space="preserve"> 9</w:t>
            </w:r>
            <w:r w:rsidR="003B5CC6" w:rsidRPr="003B5CC6">
              <w:rPr>
                <w:rFonts w:ascii="Arial" w:eastAsia="SimSun" w:hAnsi="Arial" w:cs="Arial"/>
                <w:sz w:val="24"/>
                <w:szCs w:val="24"/>
                <w:vertAlign w:val="superscript"/>
                <w:lang w:eastAsia="el-GR"/>
              </w:rPr>
              <w:t>ο</w:t>
            </w:r>
            <w:r w:rsidR="003B5CC6">
              <w:rPr>
                <w:rFonts w:ascii="Arial" w:eastAsia="SimSun" w:hAnsi="Arial" w:cs="Arial"/>
                <w:sz w:val="24"/>
                <w:szCs w:val="24"/>
                <w:lang w:eastAsia="el-GR"/>
              </w:rPr>
              <w:t>)</w:t>
            </w:r>
            <w:r w:rsidRPr="00587CD2">
              <w:rPr>
                <w:rFonts w:ascii="Arial" w:eastAsia="Calibri" w:hAnsi="Arial" w:cs="Arial"/>
                <w:sz w:val="24"/>
                <w:szCs w:val="24"/>
                <w:lang w:eastAsia="ar-SA"/>
              </w:rPr>
              <w:t xml:space="preserve"> απόφαση</w:t>
            </w:r>
            <w:r w:rsidR="005917BE" w:rsidRPr="00587CD2">
              <w:rPr>
                <w:rFonts w:ascii="Arial" w:eastAsia="Calibri" w:hAnsi="Arial" w:cs="Arial"/>
                <w:sz w:val="24"/>
                <w:szCs w:val="24"/>
                <w:lang w:eastAsia="ar-SA"/>
              </w:rPr>
              <w:t xml:space="preserve">  Δ.Σ.</w:t>
            </w:r>
            <w:r w:rsidR="005917BE" w:rsidRPr="00587CD2">
              <w:rPr>
                <w:rFonts w:ascii="Arial" w:eastAsia="SimSun" w:hAnsi="Arial" w:cs="Arial"/>
                <w:sz w:val="24"/>
                <w:szCs w:val="24"/>
                <w:lang w:eastAsia="el-GR"/>
              </w:rPr>
              <w:t xml:space="preserve"> του Γ.Ν. Μυτιλήνης “Βοστάνειο”</w:t>
            </w:r>
            <w:r w:rsidRPr="00587CD2">
              <w:rPr>
                <w:rFonts w:ascii="Arial" w:eastAsia="SimSun" w:hAnsi="Arial" w:cs="Arial"/>
                <w:sz w:val="24"/>
                <w:szCs w:val="24"/>
                <w:lang w:eastAsia="el-GR"/>
              </w:rPr>
              <w:t xml:space="preserve"> προκήρυξης του διαγωνισμού </w:t>
            </w:r>
          </w:p>
        </w:tc>
      </w:tr>
    </w:tbl>
    <w:p w14:paraId="2E2EE1B4" w14:textId="77777777" w:rsidR="005917BE" w:rsidRPr="00D77352"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color w:val="FF0000"/>
          <w:sz w:val="24"/>
          <w:szCs w:val="24"/>
          <w:lang w:eastAsia="el-GR"/>
        </w:rPr>
      </w:pPr>
      <w:r w:rsidRPr="00D77352">
        <w:rPr>
          <w:rFonts w:ascii="Arial" w:eastAsia="SimSun" w:hAnsi="Arial" w:cs="Arial"/>
          <w:color w:val="FF0000"/>
          <w:sz w:val="24"/>
          <w:szCs w:val="24"/>
          <w:lang w:eastAsia="el-GR"/>
        </w:rPr>
        <w:t xml:space="preserve">      </w:t>
      </w:r>
    </w:p>
    <w:p w14:paraId="57958FDB" w14:textId="5F348772" w:rsidR="005917BE" w:rsidRPr="00587CD2"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77352">
        <w:rPr>
          <w:rFonts w:ascii="Arial" w:eastAsia="SimSun" w:hAnsi="Arial" w:cs="Arial"/>
          <w:color w:val="FF0000"/>
          <w:sz w:val="24"/>
          <w:szCs w:val="24"/>
          <w:lang w:eastAsia="el-GR"/>
        </w:rPr>
        <w:t xml:space="preserve">     </w:t>
      </w:r>
      <w:r w:rsidR="00BA0112" w:rsidRPr="00D77352">
        <w:rPr>
          <w:rFonts w:ascii="Arial" w:eastAsia="SimSun" w:hAnsi="Arial" w:cs="Arial"/>
          <w:color w:val="FF0000"/>
          <w:sz w:val="24"/>
          <w:szCs w:val="24"/>
          <w:lang w:eastAsia="el-GR"/>
        </w:rPr>
        <w:tab/>
      </w:r>
      <w:r w:rsidR="003B5CC6">
        <w:rPr>
          <w:rFonts w:ascii="Arial" w:eastAsia="SimSun" w:hAnsi="Arial" w:cs="Arial"/>
          <w:color w:val="FF0000"/>
          <w:sz w:val="24"/>
          <w:szCs w:val="24"/>
          <w:lang w:eastAsia="el-GR"/>
        </w:rPr>
        <w:t xml:space="preserve">     </w:t>
      </w:r>
      <w:r w:rsidRPr="00587CD2">
        <w:rPr>
          <w:rFonts w:ascii="Arial" w:eastAsia="SimSun" w:hAnsi="Arial" w:cs="Arial"/>
          <w:sz w:val="24"/>
          <w:szCs w:val="24"/>
          <w:lang w:eastAsia="el-GR"/>
        </w:rPr>
        <w:t xml:space="preserve"> Διενεργούμε </w:t>
      </w:r>
      <w:r w:rsidRPr="00587CD2">
        <w:rPr>
          <w:rFonts w:ascii="Arial" w:eastAsia="Calibri" w:hAnsi="Arial" w:cs="Arial"/>
          <w:sz w:val="24"/>
          <w:szCs w:val="24"/>
          <w:lang w:eastAsia="ar-SA"/>
        </w:rPr>
        <w:t>διαγωνισμό με την διαδικασία πρόσκλησης εκδήλωσης ενδιαφέροντος</w:t>
      </w:r>
    </w:p>
    <w:p w14:paraId="1FBC99C1" w14:textId="77777777" w:rsidR="005917BE" w:rsidRPr="00587CD2" w:rsidRDefault="005917BE" w:rsidP="005917B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587CD2">
        <w:rPr>
          <w:rFonts w:ascii="Arial" w:eastAsia="Calibri" w:hAnsi="Arial" w:cs="Arial"/>
          <w:sz w:val="24"/>
          <w:szCs w:val="24"/>
          <w:lang w:eastAsia="ar-SA"/>
        </w:rPr>
        <w:t xml:space="preserve">      με συλλογή γραπτών σφραγισμένων προσφορών</w:t>
      </w:r>
      <w:r w:rsidRPr="00587CD2">
        <w:rPr>
          <w:rFonts w:ascii="Arial" w:eastAsia="SimSun" w:hAnsi="Arial" w:cs="Arial"/>
          <w:sz w:val="24"/>
          <w:szCs w:val="24"/>
          <w:lang w:eastAsia="el-GR"/>
        </w:rPr>
        <w:t xml:space="preserve">, σε ΕΥΡΩ  </w:t>
      </w:r>
      <w:r w:rsidRPr="00587CD2">
        <w:rPr>
          <w:rFonts w:ascii="Arial" w:eastAsia="SimSun" w:hAnsi="Arial" w:cs="Arial"/>
          <w:sz w:val="24"/>
          <w:szCs w:val="24"/>
          <w:u w:val="single"/>
          <w:lang w:eastAsia="el-GR"/>
        </w:rPr>
        <w:t xml:space="preserve">με  κριτήριο </w:t>
      </w:r>
    </w:p>
    <w:p w14:paraId="216348BF" w14:textId="5F7F7CEB" w:rsidR="005917BE" w:rsidRPr="00587CD2" w:rsidRDefault="005917BE" w:rsidP="00113D49">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587CD2">
        <w:rPr>
          <w:rFonts w:ascii="Arial" w:eastAsia="SimSun" w:hAnsi="Arial" w:cs="Arial"/>
          <w:sz w:val="24"/>
          <w:szCs w:val="24"/>
          <w:lang w:eastAsia="el-GR"/>
        </w:rPr>
        <w:t xml:space="preserve">      </w:t>
      </w:r>
      <w:r w:rsidRPr="00587CD2">
        <w:rPr>
          <w:rFonts w:ascii="Arial" w:eastAsia="SimSun" w:hAnsi="Arial" w:cs="Arial"/>
          <w:sz w:val="24"/>
          <w:szCs w:val="24"/>
          <w:u w:val="single"/>
          <w:lang w:eastAsia="el-GR"/>
        </w:rPr>
        <w:t>κατακύρωσης την χαμηλότερη τιμή</w:t>
      </w:r>
      <w:r w:rsidR="00113D49" w:rsidRPr="00587CD2">
        <w:rPr>
          <w:rFonts w:ascii="Arial" w:eastAsia="SimSun" w:hAnsi="Arial" w:cs="Arial"/>
          <w:sz w:val="24"/>
          <w:szCs w:val="24"/>
          <w:u w:val="single"/>
          <w:lang w:eastAsia="el-GR"/>
        </w:rPr>
        <w:t>.</w:t>
      </w:r>
      <w:bookmarkStart w:id="1" w:name="_Hlk84840359"/>
      <w:r w:rsidR="00113D49" w:rsidRPr="00587CD2">
        <w:rPr>
          <w:rFonts w:ascii="Arial" w:eastAsia="SimSun" w:hAnsi="Arial" w:cs="Arial"/>
          <w:sz w:val="24"/>
          <w:szCs w:val="24"/>
          <w:u w:val="single"/>
          <w:lang w:eastAsia="el-GR"/>
        </w:rPr>
        <w:t xml:space="preserve"> </w:t>
      </w:r>
      <w:r w:rsidRPr="00587CD2">
        <w:rPr>
          <w:rFonts w:ascii="Arial" w:eastAsia="Tahoma" w:hAnsi="Arial" w:cs="Arial"/>
          <w:sz w:val="24"/>
          <w:szCs w:val="24"/>
          <w:lang w:eastAsia="el-GR"/>
        </w:rPr>
        <w:t>(</w:t>
      </w:r>
      <w:r w:rsidRPr="00587CD2">
        <w:rPr>
          <w:rFonts w:ascii="Arial" w:eastAsia="SimSun" w:hAnsi="Arial" w:cs="Arial"/>
          <w:sz w:val="24"/>
          <w:szCs w:val="24"/>
          <w:lang w:val="en-US" w:eastAsia="el-GR"/>
        </w:rPr>
        <w:t>CPV</w:t>
      </w:r>
      <w:r w:rsidRPr="00587CD2">
        <w:rPr>
          <w:rFonts w:ascii="Arial" w:eastAsia="SimSun" w:hAnsi="Arial" w:cs="Arial"/>
          <w:sz w:val="24"/>
          <w:szCs w:val="24"/>
          <w:lang w:eastAsia="el-GR"/>
        </w:rPr>
        <w:t xml:space="preserve"> </w:t>
      </w:r>
      <w:r w:rsidR="002461C7" w:rsidRPr="00587CD2">
        <w:rPr>
          <w:rFonts w:ascii="Arial" w:eastAsia="SimSun" w:hAnsi="Arial" w:cs="Arial"/>
          <w:sz w:val="24"/>
          <w:szCs w:val="24"/>
          <w:lang w:eastAsia="el-GR"/>
        </w:rPr>
        <w:t>33</w:t>
      </w:r>
      <w:r w:rsidR="009678F5">
        <w:rPr>
          <w:rFonts w:ascii="Arial" w:eastAsia="SimSun" w:hAnsi="Arial" w:cs="Arial"/>
          <w:sz w:val="24"/>
          <w:szCs w:val="24"/>
          <w:lang w:eastAsia="el-GR"/>
        </w:rPr>
        <w:t>696300-8</w:t>
      </w:r>
      <w:r w:rsidRPr="00587CD2">
        <w:rPr>
          <w:rFonts w:ascii="Arial" w:eastAsia="SimSun" w:hAnsi="Arial" w:cs="Arial"/>
          <w:sz w:val="24"/>
          <w:szCs w:val="24"/>
          <w:lang w:eastAsia="el-GR"/>
        </w:rPr>
        <w:t xml:space="preserve">) </w:t>
      </w:r>
      <w:bookmarkEnd w:id="1"/>
    </w:p>
    <w:p w14:paraId="78EA93BC" w14:textId="31F90704" w:rsidR="005917BE" w:rsidRPr="00587CD2" w:rsidRDefault="003B5CC6" w:rsidP="005917BE">
      <w:pPr>
        <w:suppressAutoHyphens/>
        <w:spacing w:before="120"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5917BE" w:rsidRPr="00587CD2">
        <w:rPr>
          <w:rFonts w:ascii="Arial" w:eastAsia="Times New Roman" w:hAnsi="Arial" w:cs="Arial"/>
          <w:sz w:val="24"/>
          <w:szCs w:val="24"/>
          <w:lang w:eastAsia="ar-SA"/>
        </w:rPr>
        <w:t xml:space="preserve">Ο Διαγωνισμός θα γίνει ύστερα από προθεσμία </w:t>
      </w:r>
      <w:r w:rsidR="00DF104A" w:rsidRPr="00587CD2">
        <w:rPr>
          <w:rFonts w:ascii="Arial" w:eastAsia="Times New Roman" w:hAnsi="Arial" w:cs="Arial"/>
          <w:sz w:val="24"/>
          <w:szCs w:val="24"/>
          <w:lang w:eastAsia="ar-SA"/>
        </w:rPr>
        <w:t>δέκα (</w:t>
      </w:r>
      <w:r w:rsidR="005917BE" w:rsidRPr="00587CD2">
        <w:rPr>
          <w:rFonts w:ascii="Arial" w:eastAsia="Times New Roman" w:hAnsi="Arial" w:cs="Arial"/>
          <w:sz w:val="24"/>
          <w:szCs w:val="24"/>
          <w:lang w:eastAsia="ar-SA"/>
        </w:rPr>
        <w:t>10</w:t>
      </w:r>
      <w:r w:rsidR="00DF104A" w:rsidRPr="00587CD2">
        <w:rPr>
          <w:rFonts w:ascii="Arial" w:eastAsia="Times New Roman" w:hAnsi="Arial" w:cs="Arial"/>
          <w:sz w:val="24"/>
          <w:szCs w:val="24"/>
          <w:lang w:eastAsia="ar-SA"/>
        </w:rPr>
        <w:t xml:space="preserve">) </w:t>
      </w:r>
      <w:r w:rsidR="005917BE" w:rsidRPr="00587CD2">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w:t>
      </w:r>
      <w:r w:rsidR="009678F5">
        <w:rPr>
          <w:rFonts w:ascii="Arial" w:eastAsia="Times New Roman" w:hAnsi="Arial" w:cs="Arial"/>
          <w:sz w:val="24"/>
          <w:szCs w:val="24"/>
          <w:lang w:eastAsia="ar-SA"/>
        </w:rPr>
        <w:t>,</w:t>
      </w:r>
      <w:r w:rsidR="005917BE" w:rsidRPr="00587CD2">
        <w:rPr>
          <w:rFonts w:ascii="Arial" w:eastAsia="Times New Roman" w:hAnsi="Arial" w:cs="Arial"/>
          <w:sz w:val="24"/>
          <w:szCs w:val="24"/>
          <w:lang w:eastAsia="ar-SA"/>
        </w:rPr>
        <w:t xml:space="preserve"> στο ΚΗΜΔΗΣ</w:t>
      </w:r>
      <w:r w:rsidR="009678F5">
        <w:rPr>
          <w:rFonts w:ascii="Arial" w:eastAsia="Times New Roman" w:hAnsi="Arial" w:cs="Arial"/>
          <w:sz w:val="24"/>
          <w:szCs w:val="24"/>
          <w:lang w:eastAsia="ar-SA"/>
        </w:rPr>
        <w:t xml:space="preserve"> και στο </w:t>
      </w:r>
      <w:r w:rsidR="009678F5">
        <w:rPr>
          <w:rFonts w:ascii="Arial" w:eastAsia="Times New Roman" w:hAnsi="Arial" w:cs="Arial"/>
          <w:sz w:val="24"/>
          <w:szCs w:val="24"/>
          <w:lang w:val="en-US" w:eastAsia="ar-SA"/>
        </w:rPr>
        <w:t>site</w:t>
      </w:r>
      <w:r w:rsidR="009678F5">
        <w:rPr>
          <w:rFonts w:ascii="Arial" w:eastAsia="Times New Roman" w:hAnsi="Arial" w:cs="Arial"/>
          <w:sz w:val="24"/>
          <w:szCs w:val="24"/>
          <w:lang w:eastAsia="ar-SA"/>
        </w:rPr>
        <w:t xml:space="preserve"> του Νοσοκομείου</w:t>
      </w:r>
      <w:r w:rsidR="005917BE" w:rsidRPr="00587CD2">
        <w:rPr>
          <w:rFonts w:ascii="Arial" w:eastAsia="Times New Roman" w:hAnsi="Arial" w:cs="Arial"/>
          <w:sz w:val="24"/>
          <w:szCs w:val="24"/>
          <w:lang w:eastAsia="ar-SA"/>
        </w:rPr>
        <w:t xml:space="preserve">. </w:t>
      </w:r>
    </w:p>
    <w:p w14:paraId="5A329705" w14:textId="77777777" w:rsidR="005917BE" w:rsidRPr="00587CD2" w:rsidRDefault="005917BE" w:rsidP="005917BE">
      <w:pPr>
        <w:suppressAutoHyphens/>
        <w:spacing w:before="120" w:after="0" w:line="240" w:lineRule="auto"/>
        <w:ind w:hanging="283"/>
        <w:jc w:val="both"/>
        <w:rPr>
          <w:rFonts w:ascii="Arial" w:eastAsia="Times New Roman" w:hAnsi="Arial" w:cs="Arial"/>
          <w:sz w:val="24"/>
          <w:szCs w:val="24"/>
          <w:lang w:eastAsia="ar-SA"/>
        </w:rPr>
      </w:pPr>
      <w:r w:rsidRPr="00587CD2">
        <w:rPr>
          <w:rFonts w:ascii="Arial" w:eastAsia="Times New Roman" w:hAnsi="Arial" w:cs="Arial"/>
          <w:sz w:val="24"/>
          <w:szCs w:val="24"/>
          <w:lang w:eastAsia="ar-SA"/>
        </w:rPr>
        <w:t xml:space="preserve">  </w:t>
      </w:r>
      <w:r w:rsidRPr="00587CD2">
        <w:rPr>
          <w:rFonts w:ascii="Arial" w:eastAsia="Times New Roman" w:hAnsi="Arial" w:cs="Arial"/>
          <w:sz w:val="24"/>
          <w:szCs w:val="24"/>
          <w:lang w:eastAsia="ar-SA"/>
        </w:rPr>
        <w:tab/>
      </w:r>
      <w:r w:rsidRPr="00587CD2">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587CD2">
        <w:rPr>
          <w:rFonts w:ascii="Arial" w:eastAsia="Times New Roman" w:hAnsi="Arial" w:cs="Arial"/>
          <w:sz w:val="24"/>
          <w:szCs w:val="24"/>
          <w:u w:val="single"/>
          <w:lang w:eastAsia="ar-SA"/>
        </w:rPr>
        <w:t>με αντίγραφα,</w:t>
      </w:r>
      <w:r w:rsidRPr="00587CD2">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77352" w:rsidRDefault="005917BE" w:rsidP="005917BE">
      <w:pPr>
        <w:suppressAutoHyphens/>
        <w:spacing w:before="120" w:after="0" w:line="240" w:lineRule="auto"/>
        <w:ind w:hanging="283"/>
        <w:jc w:val="both"/>
        <w:rPr>
          <w:rFonts w:ascii="Arial" w:eastAsia="Times New Roman" w:hAnsi="Arial" w:cs="Arial"/>
          <w:color w:val="FF0000"/>
          <w:sz w:val="24"/>
          <w:szCs w:val="24"/>
          <w:lang w:eastAsia="ar-SA"/>
        </w:rPr>
      </w:pPr>
    </w:p>
    <w:p w14:paraId="49E30CFA" w14:textId="77777777" w:rsidR="005917BE" w:rsidRPr="00A241D9" w:rsidRDefault="005917BE" w:rsidP="005917BE">
      <w:pPr>
        <w:suppressAutoHyphens/>
        <w:spacing w:before="120" w:after="0" w:line="240" w:lineRule="auto"/>
        <w:jc w:val="center"/>
        <w:rPr>
          <w:rFonts w:ascii="Arial" w:eastAsia="Times New Roman" w:hAnsi="Arial" w:cs="Arial"/>
          <w:b/>
          <w:sz w:val="24"/>
          <w:szCs w:val="24"/>
          <w:lang w:eastAsia="ar-SA"/>
        </w:rPr>
      </w:pPr>
      <w:r w:rsidRPr="00A241D9">
        <w:rPr>
          <w:rFonts w:ascii="Arial" w:eastAsia="Times New Roman" w:hAnsi="Arial" w:cs="Arial"/>
          <w:b/>
          <w:sz w:val="24"/>
          <w:szCs w:val="24"/>
          <w:lang w:eastAsia="ar-SA"/>
        </w:rPr>
        <w:t>ΠΙΝΑΚΑΣ</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ΓΕΝΙΚΩΝ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w w:val="99"/>
          <w:sz w:val="24"/>
          <w:szCs w:val="24"/>
          <w:lang w:eastAsia="ar-SA"/>
        </w:rPr>
        <w:t>ΣΤΟΙΧΕΙΩΝ</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sz w:val="24"/>
          <w:szCs w:val="24"/>
          <w:lang w:eastAsia="ar-SA"/>
        </w:rPr>
        <w:t>∆ΙΑΓΩΝΙΣΜΟΥ</w:t>
      </w:r>
    </w:p>
    <w:p w14:paraId="2675AA6A" w14:textId="77777777" w:rsidR="005917BE" w:rsidRPr="00A241D9"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A241D9"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A241D9" w:rsidRPr="00A241D9"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A241D9">
              <w:rPr>
                <w:rFonts w:ascii="Arial" w:eastAsia="Times New Roman" w:hAnsi="Arial" w:cs="Arial"/>
                <w:b/>
                <w:w w:val="101"/>
                <w:position w:val="1"/>
                <w:sz w:val="24"/>
                <w:szCs w:val="24"/>
                <w:lang w:eastAsia="ar-SA"/>
              </w:rPr>
              <w:t xml:space="preserve">  Διαγωνισμός</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Calibri" w:hAnsi="Arial" w:cs="Arial"/>
                <w:sz w:val="24"/>
                <w:szCs w:val="24"/>
                <w:lang w:eastAsia="ar-SA"/>
              </w:rPr>
              <w:t xml:space="preserve">Πρόσκλησης εκδήλωσης ενδιαφέροντος με   </w:t>
            </w:r>
          </w:p>
          <w:p w14:paraId="5DB73CD1"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A241D9">
              <w:rPr>
                <w:rFonts w:ascii="Arial" w:eastAsia="Calibri" w:hAnsi="Arial" w:cs="Arial"/>
                <w:sz w:val="24"/>
                <w:szCs w:val="24"/>
                <w:lang w:eastAsia="ar-SA"/>
              </w:rPr>
              <w:t xml:space="preserve">                              </w:t>
            </w:r>
            <w:r w:rsidR="00BA0112"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 xml:space="preserve"> </w:t>
            </w:r>
            <w:r w:rsidR="00EC6441" w:rsidRPr="00A241D9">
              <w:rPr>
                <w:rFonts w:ascii="Arial" w:eastAsia="Calibri" w:hAnsi="Arial" w:cs="Arial"/>
                <w:sz w:val="24"/>
                <w:szCs w:val="24"/>
                <w:lang w:eastAsia="ar-SA"/>
              </w:rPr>
              <w:t xml:space="preserve">         </w:t>
            </w:r>
            <w:r w:rsidRPr="00A241D9">
              <w:rPr>
                <w:rFonts w:ascii="Arial" w:eastAsia="Calibri" w:hAnsi="Arial" w:cs="Arial"/>
                <w:sz w:val="24"/>
                <w:szCs w:val="24"/>
                <w:lang w:eastAsia="ar-SA"/>
              </w:rPr>
              <w:t>συλλογή γραπτών σφραγισμένων προσφορών</w:t>
            </w:r>
          </w:p>
        </w:tc>
      </w:tr>
      <w:tr w:rsidR="00A241D9" w:rsidRPr="00A241D9" w14:paraId="7CF8B01D" w14:textId="77777777" w:rsidTr="009678F5">
        <w:trPr>
          <w:trHeight w:hRule="exact" w:val="944"/>
        </w:trPr>
        <w:tc>
          <w:tcPr>
            <w:tcW w:w="8978" w:type="dxa"/>
            <w:tcBorders>
              <w:top w:val="single" w:sz="4" w:space="0" w:color="000000"/>
              <w:left w:val="single" w:sz="4" w:space="0" w:color="000000"/>
              <w:bottom w:val="single" w:sz="4" w:space="0" w:color="000000"/>
              <w:right w:val="single" w:sz="4" w:space="0" w:color="000000"/>
            </w:tcBorders>
          </w:tcPr>
          <w:p w14:paraId="19B948AB" w14:textId="77777777" w:rsidR="009678F5" w:rsidRDefault="005917BE" w:rsidP="009678F5">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sidRPr="00A241D9">
              <w:rPr>
                <w:rFonts w:ascii="Arial" w:eastAsia="Times New Roman" w:hAnsi="Arial" w:cs="Arial"/>
                <w:b/>
                <w:position w:val="5"/>
                <w:sz w:val="24"/>
                <w:szCs w:val="24"/>
                <w:lang w:eastAsia="ar-SA"/>
              </w:rPr>
              <w:t xml:space="preserve">  </w:t>
            </w:r>
            <w:r w:rsidRPr="00A241D9">
              <w:rPr>
                <w:rFonts w:ascii="Arial" w:eastAsia="Times New Roman" w:hAnsi="Arial" w:cs="Arial"/>
                <w:b/>
                <w:position w:val="8"/>
                <w:sz w:val="24"/>
                <w:szCs w:val="24"/>
                <w:lang w:eastAsia="ar-SA"/>
              </w:rPr>
              <w:t>Αντικε</w:t>
            </w:r>
            <w:r w:rsidRPr="00A241D9">
              <w:rPr>
                <w:rFonts w:ascii="Arial" w:eastAsia="Times New Roman" w:hAnsi="Arial" w:cs="Arial"/>
                <w:b/>
                <w:spacing w:val="1"/>
                <w:position w:val="8"/>
                <w:sz w:val="24"/>
                <w:szCs w:val="24"/>
                <w:lang w:eastAsia="ar-SA"/>
              </w:rPr>
              <w:t>ί</w:t>
            </w:r>
            <w:r w:rsidRPr="00A241D9">
              <w:rPr>
                <w:rFonts w:ascii="Arial" w:eastAsia="Times New Roman" w:hAnsi="Arial" w:cs="Arial"/>
                <w:b/>
                <w:w w:val="104"/>
                <w:position w:val="8"/>
                <w:sz w:val="24"/>
                <w:szCs w:val="24"/>
                <w:lang w:eastAsia="ar-SA"/>
              </w:rPr>
              <w:t>μ</w:t>
            </w:r>
            <w:r w:rsidRPr="00A241D9">
              <w:rPr>
                <w:rFonts w:ascii="Arial" w:eastAsia="Times New Roman" w:hAnsi="Arial" w:cs="Arial"/>
                <w:b/>
                <w:position w:val="8"/>
                <w:sz w:val="24"/>
                <w:szCs w:val="24"/>
                <w:lang w:eastAsia="ar-SA"/>
              </w:rPr>
              <w:t>ενο</w:t>
            </w:r>
            <w:r w:rsidRPr="00A241D9">
              <w:rPr>
                <w:rFonts w:ascii="Arial" w:eastAsia="Times New Roman" w:hAnsi="Arial" w:cs="Arial"/>
                <w:position w:val="8"/>
                <w:sz w:val="24"/>
                <w:szCs w:val="24"/>
                <w:lang w:eastAsia="ar-SA"/>
              </w:rPr>
              <w:t xml:space="preserve">                   </w:t>
            </w:r>
            <w:r w:rsidR="00EC6441" w:rsidRPr="00A241D9">
              <w:rPr>
                <w:rFonts w:ascii="Arial" w:eastAsia="Times New Roman" w:hAnsi="Arial" w:cs="Arial"/>
                <w:position w:val="8"/>
                <w:sz w:val="24"/>
                <w:szCs w:val="24"/>
                <w:lang w:eastAsia="ar-SA"/>
              </w:rPr>
              <w:t xml:space="preserve">          </w:t>
            </w:r>
            <w:r w:rsidRPr="00A241D9">
              <w:rPr>
                <w:rFonts w:ascii="Arial" w:eastAsia="Times New Roman" w:hAnsi="Arial" w:cs="Arial"/>
                <w:position w:val="8"/>
                <w:sz w:val="24"/>
                <w:szCs w:val="24"/>
                <w:lang w:eastAsia="ar-SA"/>
              </w:rPr>
              <w:t xml:space="preserve"> </w:t>
            </w:r>
            <w:r w:rsidRPr="00A241D9">
              <w:rPr>
                <w:rFonts w:ascii="Arial" w:eastAsia="SimSun" w:hAnsi="Arial" w:cs="Arial"/>
                <w:sz w:val="24"/>
                <w:szCs w:val="24"/>
                <w:lang w:eastAsia="el-GR"/>
              </w:rPr>
              <w:t xml:space="preserve">Προμήθεια </w:t>
            </w:r>
            <w:r w:rsidR="009678F5">
              <w:rPr>
                <w:rFonts w:ascii="Arial" w:eastAsia="SimSun" w:hAnsi="Arial" w:cs="Arial"/>
                <w:sz w:val="24"/>
                <w:szCs w:val="24"/>
                <w:lang w:eastAsia="el-GR"/>
              </w:rPr>
              <w:t xml:space="preserve">αντιδραστηρίων για προσδιορισμό </w:t>
            </w:r>
          </w:p>
          <w:p w14:paraId="21B60B36" w14:textId="67C9A536" w:rsidR="005917BE" w:rsidRDefault="009678F5" w:rsidP="009678F5">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                                                    </w:t>
            </w:r>
            <w:r w:rsidR="00DB70DB">
              <w:rPr>
                <w:rFonts w:ascii="Arial" w:eastAsia="SimSun" w:hAnsi="Arial" w:cs="Arial"/>
                <w:sz w:val="24"/>
                <w:szCs w:val="24"/>
                <w:lang w:eastAsia="el-GR"/>
              </w:rPr>
              <w:t>ε</w:t>
            </w:r>
            <w:r>
              <w:rPr>
                <w:rFonts w:ascii="Arial" w:eastAsia="SimSun" w:hAnsi="Arial" w:cs="Arial"/>
                <w:sz w:val="24"/>
                <w:szCs w:val="24"/>
                <w:lang w:eastAsia="el-GR"/>
              </w:rPr>
              <w:t>ξετάσεων (τεχνική καρτών μικρομεθόδου γέλης)</w:t>
            </w:r>
          </w:p>
          <w:p w14:paraId="2AFB1245" w14:textId="7C8DDC0C" w:rsidR="009678F5" w:rsidRPr="00A241D9" w:rsidRDefault="009678F5" w:rsidP="009678F5">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Pr>
                <w:rFonts w:ascii="Arial" w:eastAsia="SimSun" w:hAnsi="Arial" w:cs="Arial"/>
                <w:sz w:val="24"/>
                <w:szCs w:val="24"/>
                <w:lang w:eastAsia="el-GR"/>
              </w:rPr>
              <w:t xml:space="preserve">                         </w:t>
            </w:r>
            <w:r w:rsidR="00DB70DB">
              <w:rPr>
                <w:rFonts w:ascii="Arial" w:eastAsia="SimSun" w:hAnsi="Arial" w:cs="Arial"/>
                <w:sz w:val="24"/>
                <w:szCs w:val="24"/>
                <w:lang w:eastAsia="el-GR"/>
              </w:rPr>
              <w:t xml:space="preserve">                           με συνοδό εξοπλισμό.</w:t>
            </w:r>
          </w:p>
        </w:tc>
      </w:tr>
      <w:tr w:rsidR="00A241D9" w:rsidRPr="00A241D9"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4F8D7F3C" w:rsidR="005917BE" w:rsidRPr="00A241D9"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A241D9">
              <w:rPr>
                <w:rFonts w:ascii="Arial" w:eastAsia="Times New Roman" w:hAnsi="Arial" w:cs="Arial"/>
                <w:b/>
                <w:position w:val="1"/>
                <w:sz w:val="24"/>
                <w:szCs w:val="24"/>
                <w:lang w:eastAsia="ar-SA"/>
              </w:rPr>
              <w:t>Χρόνος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Παράδοσης</w:t>
            </w:r>
            <w:r w:rsidRPr="00A241D9">
              <w:rPr>
                <w:rFonts w:ascii="Arial" w:eastAsia="Times New Roman" w:hAnsi="Arial" w:cs="Arial"/>
                <w:position w:val="1"/>
                <w:sz w:val="24"/>
                <w:szCs w:val="24"/>
                <w:lang w:eastAsia="ar-SA"/>
              </w:rPr>
              <w:t xml:space="preserve">       </w:t>
            </w:r>
            <w:r w:rsidR="003B5CC6">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Μετά</w:t>
            </w:r>
            <w:r w:rsidRPr="00A241D9">
              <w:rPr>
                <w:rFonts w:ascii="Arial" w:eastAsia="Times New Roman" w:hAnsi="Arial" w:cs="Arial"/>
                <w:sz w:val="24"/>
                <w:szCs w:val="24"/>
                <w:lang w:eastAsia="ar-SA"/>
              </w:rPr>
              <w:t xml:space="preserve"> από την έγγραφη</w:t>
            </w:r>
            <w:r w:rsidRPr="00A241D9">
              <w:rPr>
                <w:rFonts w:ascii="Arial" w:eastAsia="Times New Roman" w:hAnsi="Arial" w:cs="Arial"/>
                <w:b/>
                <w:sz w:val="24"/>
                <w:szCs w:val="24"/>
                <w:lang w:eastAsia="ar-SA"/>
              </w:rPr>
              <w:t xml:space="preserve"> </w:t>
            </w:r>
            <w:r w:rsidRPr="00A241D9">
              <w:rPr>
                <w:rFonts w:ascii="Arial" w:eastAsia="Times New Roman" w:hAnsi="Arial" w:cs="Arial"/>
                <w:sz w:val="24"/>
                <w:szCs w:val="24"/>
                <w:lang w:eastAsia="ar-SA"/>
              </w:rPr>
              <w:t xml:space="preserve">παραγγελία του </w:t>
            </w:r>
            <w:r w:rsidRPr="00A241D9">
              <w:rPr>
                <w:rFonts w:ascii="Arial" w:eastAsia="Times New Roman" w:hAnsi="Arial" w:cs="Arial"/>
                <w:b/>
                <w:position w:val="1"/>
                <w:sz w:val="24"/>
                <w:szCs w:val="24"/>
                <w:lang w:eastAsia="ar-SA"/>
              </w:rPr>
              <w:t xml:space="preserve"> </w:t>
            </w:r>
            <w:r w:rsidRPr="00A241D9">
              <w:rPr>
                <w:rFonts w:ascii="Arial" w:eastAsia="Times New Roman" w:hAnsi="Arial" w:cs="Arial"/>
                <w:sz w:val="24"/>
                <w:szCs w:val="24"/>
                <w:lang w:eastAsia="ar-SA"/>
              </w:rPr>
              <w:t>Νοσοκομείου</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b/>
                <w:position w:val="1"/>
                <w:sz w:val="24"/>
                <w:szCs w:val="24"/>
                <w:lang w:eastAsia="ar-SA"/>
              </w:rPr>
              <w:t xml:space="preserve">                    </w:t>
            </w:r>
          </w:p>
        </w:tc>
      </w:tr>
      <w:tr w:rsidR="00A241D9" w:rsidRPr="00A241D9"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77777777" w:rsidR="005917BE" w:rsidRPr="00A241D9"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A241D9">
              <w:rPr>
                <w:rFonts w:ascii="Arial" w:eastAsia="Times New Roman" w:hAnsi="Arial" w:cs="Arial"/>
                <w:b/>
                <w:position w:val="1"/>
                <w:sz w:val="24"/>
                <w:szCs w:val="24"/>
                <w:lang w:eastAsia="ar-SA"/>
              </w:rPr>
              <w:t>Τόπος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 xml:space="preserve">Παράδοσης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Νοσοκομείο  Μυτιλήνης «Βοστάνειο»</w:t>
            </w:r>
          </w:p>
        </w:tc>
      </w:tr>
      <w:tr w:rsidR="00A241D9" w:rsidRPr="00A241D9"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A241D9"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A241D9">
              <w:rPr>
                <w:rFonts w:ascii="Arial" w:eastAsia="Times New Roman" w:hAnsi="Arial" w:cs="Arial"/>
                <w:b/>
                <w:position w:val="1"/>
                <w:sz w:val="24"/>
                <w:szCs w:val="24"/>
                <w:lang w:eastAsia="ar-SA"/>
              </w:rPr>
              <w:t>Η</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ερο</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ην</w:t>
            </w:r>
            <w:r w:rsidRPr="00A241D9">
              <w:rPr>
                <w:rFonts w:ascii="Arial" w:eastAsia="Times New Roman" w:hAnsi="Arial" w:cs="Arial"/>
                <w:b/>
                <w:spacing w:val="2"/>
                <w:position w:val="1"/>
                <w:sz w:val="24"/>
                <w:szCs w:val="24"/>
                <w:lang w:eastAsia="ar-SA"/>
              </w:rPr>
              <w:t>ί</w:t>
            </w:r>
            <w:r w:rsidRPr="00A241D9">
              <w:rPr>
                <w:rFonts w:ascii="Arial" w:eastAsia="Times New Roman" w:hAnsi="Arial" w:cs="Arial"/>
                <w:b/>
                <w:spacing w:val="1"/>
                <w:position w:val="1"/>
                <w:sz w:val="24"/>
                <w:szCs w:val="24"/>
                <w:lang w:eastAsia="ar-SA"/>
              </w:rPr>
              <w:t>α</w:t>
            </w:r>
            <w:r w:rsidRPr="00A241D9">
              <w:rPr>
                <w:rFonts w:ascii="Arial" w:eastAsia="Times New Roman" w:hAnsi="Arial" w:cs="Arial"/>
                <w:b/>
                <w:position w:val="1"/>
                <w:sz w:val="24"/>
                <w:szCs w:val="24"/>
                <w:lang w:eastAsia="ar-SA"/>
              </w:rPr>
              <w:t>, τόπος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και</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ώρα</w:t>
            </w:r>
            <w:r w:rsidRPr="00A241D9">
              <w:rPr>
                <w:rFonts w:ascii="Arial" w:eastAsia="Times New Roman" w:hAnsi="Arial" w:cs="Arial"/>
                <w:bCs/>
                <w:position w:val="1"/>
                <w:sz w:val="24"/>
                <w:szCs w:val="24"/>
                <w:lang w:eastAsia="ar-SA"/>
              </w:rPr>
              <w:t xml:space="preserve">    </w:t>
            </w:r>
            <w:r w:rsidR="00EC6441" w:rsidRPr="00A241D9">
              <w:rPr>
                <w:rFonts w:ascii="Arial" w:eastAsia="Times New Roman" w:hAnsi="Arial" w:cs="Arial"/>
                <w:bCs/>
                <w:position w:val="1"/>
                <w:sz w:val="24"/>
                <w:szCs w:val="24"/>
                <w:lang w:eastAsia="ar-SA"/>
              </w:rPr>
              <w:t xml:space="preserve">       </w:t>
            </w:r>
            <w:r w:rsidRPr="00A241D9">
              <w:rPr>
                <w:rFonts w:ascii="Arial" w:eastAsia="Times New Roman" w:hAnsi="Arial" w:cs="Arial"/>
                <w:bCs/>
                <w:position w:val="1"/>
                <w:sz w:val="24"/>
                <w:szCs w:val="24"/>
                <w:lang w:eastAsia="ar-SA"/>
              </w:rPr>
              <w:t xml:space="preserve"> Νοσοκομείο Μυτιλήνης «Βοστάνειο»</w:t>
            </w:r>
          </w:p>
          <w:p w14:paraId="4763B1AD" w14:textId="58E1088F" w:rsidR="005917BE" w:rsidRPr="00A241D9"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A241D9">
              <w:rPr>
                <w:rFonts w:ascii="Arial" w:eastAsia="Times New Roman" w:hAnsi="Arial" w:cs="Arial"/>
                <w:bCs/>
                <w:sz w:val="24"/>
                <w:szCs w:val="24"/>
                <w:lang w:eastAsia="ar-SA"/>
              </w:rPr>
              <w:t xml:space="preserve">  </w:t>
            </w:r>
            <w:r w:rsidRPr="00A241D9">
              <w:rPr>
                <w:rFonts w:ascii="Arial" w:eastAsia="Times New Roman" w:hAnsi="Arial" w:cs="Arial"/>
                <w:b/>
                <w:sz w:val="24"/>
                <w:szCs w:val="24"/>
                <w:lang w:eastAsia="ar-SA"/>
              </w:rPr>
              <w:t>διενέργειας</w:t>
            </w:r>
            <w:r w:rsidRPr="00A241D9">
              <w:rPr>
                <w:rFonts w:ascii="Arial" w:eastAsia="Times New Roman" w:hAnsi="Arial" w:cs="Arial"/>
                <w:b/>
                <w:spacing w:val="1"/>
                <w:sz w:val="24"/>
                <w:szCs w:val="24"/>
                <w:lang w:eastAsia="ar-SA"/>
              </w:rPr>
              <w:t xml:space="preserve"> </w:t>
            </w:r>
            <w:r w:rsidRPr="00A241D9">
              <w:rPr>
                <w:rFonts w:ascii="Arial" w:eastAsia="Times New Roman" w:hAnsi="Arial" w:cs="Arial"/>
                <w:b/>
                <w:sz w:val="24"/>
                <w:szCs w:val="24"/>
                <w:lang w:eastAsia="ar-SA"/>
              </w:rPr>
              <w:t>του διαγωνι</w:t>
            </w:r>
            <w:r w:rsidRPr="00A241D9">
              <w:rPr>
                <w:rFonts w:ascii="Arial" w:eastAsia="Times New Roman" w:hAnsi="Arial" w:cs="Arial"/>
                <w:b/>
                <w:spacing w:val="2"/>
                <w:sz w:val="24"/>
                <w:szCs w:val="24"/>
                <w:lang w:eastAsia="ar-SA"/>
              </w:rPr>
              <w:t>σ</w:t>
            </w:r>
            <w:r w:rsidRPr="00A241D9">
              <w:rPr>
                <w:rFonts w:ascii="Arial" w:eastAsia="Times New Roman" w:hAnsi="Arial" w:cs="Arial"/>
                <w:b/>
                <w:w w:val="104"/>
                <w:sz w:val="24"/>
                <w:szCs w:val="24"/>
                <w:lang w:eastAsia="ar-SA"/>
              </w:rPr>
              <w:t>µ</w:t>
            </w:r>
            <w:r w:rsidRPr="00A241D9">
              <w:rPr>
                <w:rFonts w:ascii="Arial" w:eastAsia="Times New Roman" w:hAnsi="Arial" w:cs="Arial"/>
                <w:b/>
                <w:sz w:val="24"/>
                <w:szCs w:val="24"/>
                <w:lang w:eastAsia="ar-SA"/>
              </w:rPr>
              <w:t>ού</w:t>
            </w:r>
            <w:r w:rsidRPr="00A241D9">
              <w:rPr>
                <w:rFonts w:ascii="Arial" w:eastAsia="Times New Roman" w:hAnsi="Arial" w:cs="Arial"/>
                <w:bCs/>
                <w:sz w:val="24"/>
                <w:szCs w:val="24"/>
                <w:lang w:eastAsia="ar-SA"/>
              </w:rPr>
              <w:t xml:space="preserve">  </w:t>
            </w:r>
            <w:r w:rsidR="00EC6441"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 xml:space="preserve"> Ημερ</w:t>
            </w:r>
            <w:r w:rsidRPr="00A241D9">
              <w:rPr>
                <w:rFonts w:ascii="Arial" w:eastAsia="Times New Roman" w:hAnsi="Arial" w:cs="Arial"/>
                <w:b/>
                <w:sz w:val="24"/>
                <w:szCs w:val="24"/>
                <w:lang w:eastAsia="ar-SA"/>
              </w:rPr>
              <w:t>.</w:t>
            </w:r>
            <w:r w:rsidR="001F19F4">
              <w:rPr>
                <w:rFonts w:ascii="Arial" w:eastAsia="Times New Roman" w:hAnsi="Arial" w:cs="Arial"/>
                <w:b/>
                <w:sz w:val="24"/>
                <w:szCs w:val="24"/>
                <w:lang w:eastAsia="ar-SA"/>
              </w:rPr>
              <w:t xml:space="preserve"> 27-07-2022</w:t>
            </w:r>
            <w:r w:rsidRPr="00A241D9">
              <w:rPr>
                <w:rFonts w:ascii="Arial" w:eastAsia="Times New Roman" w:hAnsi="Arial" w:cs="Arial"/>
                <w:b/>
                <w:sz w:val="24"/>
                <w:szCs w:val="24"/>
                <w:lang w:eastAsia="ar-SA"/>
              </w:rPr>
              <w:t xml:space="preserve"> </w:t>
            </w:r>
          </w:p>
          <w:p w14:paraId="56A41290" w14:textId="77777777" w:rsidR="005917BE" w:rsidRPr="00A241D9"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A241D9">
              <w:rPr>
                <w:rFonts w:ascii="Arial" w:eastAsia="Times New Roman" w:hAnsi="Arial" w:cs="Arial"/>
                <w:bCs/>
                <w:sz w:val="24"/>
                <w:szCs w:val="24"/>
                <w:lang w:eastAsia="ar-SA"/>
              </w:rPr>
              <w:t xml:space="preserve">                                   </w:t>
            </w:r>
            <w:r w:rsidR="00BA0112" w:rsidRPr="00A241D9">
              <w:rPr>
                <w:rFonts w:ascii="Arial" w:eastAsia="Times New Roman" w:hAnsi="Arial" w:cs="Arial"/>
                <w:bCs/>
                <w:sz w:val="24"/>
                <w:szCs w:val="24"/>
                <w:lang w:eastAsia="ar-SA"/>
              </w:rPr>
              <w:t xml:space="preserve">                  </w:t>
            </w:r>
            <w:r w:rsidR="00EC6441"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 xml:space="preserve"> Ώρα:    11.00</w:t>
            </w:r>
          </w:p>
        </w:tc>
      </w:tr>
      <w:tr w:rsidR="00A241D9" w:rsidRPr="00A241D9"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75CFD175" w:rsidR="005917BE" w:rsidRPr="00A241D9"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A241D9">
              <w:rPr>
                <w:rFonts w:ascii="Arial" w:eastAsia="Times New Roman" w:hAnsi="Arial" w:cs="Arial"/>
                <w:b/>
                <w:sz w:val="24"/>
                <w:szCs w:val="24"/>
                <w:lang w:eastAsia="ar-SA"/>
              </w:rPr>
              <w:t>Προθε</w:t>
            </w:r>
            <w:r w:rsidRPr="00A241D9">
              <w:rPr>
                <w:rFonts w:ascii="Arial" w:eastAsia="Times New Roman" w:hAnsi="Arial" w:cs="Arial"/>
                <w:b/>
                <w:spacing w:val="1"/>
                <w:sz w:val="24"/>
                <w:szCs w:val="24"/>
                <w:lang w:eastAsia="ar-SA"/>
              </w:rPr>
              <w:t>σ</w:t>
            </w:r>
            <w:r w:rsidRPr="00A241D9">
              <w:rPr>
                <w:rFonts w:ascii="Arial" w:eastAsia="Times New Roman" w:hAnsi="Arial" w:cs="Arial"/>
                <w:b/>
                <w:w w:val="104"/>
                <w:sz w:val="24"/>
                <w:szCs w:val="24"/>
                <w:lang w:eastAsia="ar-SA"/>
              </w:rPr>
              <w:t>µ</w:t>
            </w:r>
            <w:r w:rsidRPr="00A241D9">
              <w:rPr>
                <w:rFonts w:ascii="Arial" w:eastAsia="Times New Roman" w:hAnsi="Arial" w:cs="Arial"/>
                <w:b/>
                <w:spacing w:val="1"/>
                <w:sz w:val="24"/>
                <w:szCs w:val="24"/>
                <w:lang w:eastAsia="ar-SA"/>
              </w:rPr>
              <w:t>ί</w:t>
            </w:r>
            <w:r w:rsidRPr="00A241D9">
              <w:rPr>
                <w:rFonts w:ascii="Arial" w:eastAsia="Times New Roman" w:hAnsi="Arial" w:cs="Arial"/>
                <w:b/>
                <w:sz w:val="24"/>
                <w:szCs w:val="24"/>
                <w:lang w:eastAsia="ar-SA"/>
              </w:rPr>
              <w:t>α</w:t>
            </w:r>
            <w:r w:rsidRPr="00A241D9">
              <w:rPr>
                <w:rFonts w:ascii="Arial" w:eastAsia="Times New Roman" w:hAnsi="Arial" w:cs="Arial"/>
                <w:b/>
                <w:spacing w:val="-1"/>
                <w:sz w:val="24"/>
                <w:szCs w:val="24"/>
                <w:lang w:eastAsia="ar-SA"/>
              </w:rPr>
              <w:t xml:space="preserve"> Υ</w:t>
            </w:r>
            <w:r w:rsidRPr="00A241D9">
              <w:rPr>
                <w:rFonts w:ascii="Arial" w:eastAsia="Times New Roman" w:hAnsi="Arial" w:cs="Arial"/>
                <w:b/>
                <w:sz w:val="24"/>
                <w:szCs w:val="24"/>
                <w:lang w:eastAsia="ar-SA"/>
              </w:rPr>
              <w:t xml:space="preserve">ποβολής      </w:t>
            </w:r>
            <w:r w:rsidR="00BA0112" w:rsidRPr="00A241D9">
              <w:rPr>
                <w:rFonts w:ascii="Arial" w:eastAsia="Times New Roman" w:hAnsi="Arial" w:cs="Arial"/>
                <w:b/>
                <w:sz w:val="24"/>
                <w:szCs w:val="24"/>
                <w:lang w:eastAsia="ar-SA"/>
              </w:rPr>
              <w:t xml:space="preserve">     </w:t>
            </w:r>
            <w:r w:rsidRPr="00A241D9">
              <w:rPr>
                <w:rFonts w:ascii="Arial" w:eastAsia="Times New Roman" w:hAnsi="Arial" w:cs="Arial"/>
                <w:b/>
                <w:sz w:val="24"/>
                <w:szCs w:val="24"/>
                <w:lang w:eastAsia="ar-SA"/>
              </w:rPr>
              <w:t xml:space="preserve">   </w:t>
            </w:r>
            <w:r w:rsidR="00BA0112" w:rsidRPr="00A241D9">
              <w:rPr>
                <w:rFonts w:ascii="Arial" w:eastAsia="Times New Roman" w:hAnsi="Arial" w:cs="Arial"/>
                <w:b/>
                <w:sz w:val="24"/>
                <w:szCs w:val="24"/>
                <w:lang w:eastAsia="ar-SA"/>
              </w:rPr>
              <w:t xml:space="preserve"> </w:t>
            </w:r>
            <w:r w:rsidRPr="00A241D9">
              <w:rPr>
                <w:rFonts w:ascii="Arial" w:eastAsia="Times New Roman" w:hAnsi="Arial" w:cs="Arial"/>
                <w:b/>
                <w:sz w:val="24"/>
                <w:szCs w:val="24"/>
                <w:lang w:eastAsia="ar-SA"/>
              </w:rPr>
              <w:t xml:space="preserve"> </w:t>
            </w:r>
            <w:r w:rsidR="00EC6441" w:rsidRPr="00A241D9">
              <w:rPr>
                <w:rFonts w:ascii="Arial" w:eastAsia="Times New Roman" w:hAnsi="Arial" w:cs="Arial"/>
                <w:b/>
                <w:sz w:val="24"/>
                <w:szCs w:val="24"/>
                <w:lang w:eastAsia="ar-SA"/>
              </w:rPr>
              <w:t xml:space="preserve">     </w:t>
            </w:r>
            <w:r w:rsidRPr="00A241D9">
              <w:rPr>
                <w:rFonts w:ascii="Arial" w:eastAsia="Times New Roman" w:hAnsi="Arial" w:cs="Arial"/>
                <w:b/>
                <w:sz w:val="24"/>
                <w:szCs w:val="24"/>
                <w:lang w:eastAsia="ar-SA"/>
              </w:rPr>
              <w:t xml:space="preserve"> </w:t>
            </w:r>
            <w:r w:rsidRPr="00A241D9">
              <w:rPr>
                <w:rFonts w:ascii="Arial" w:eastAsia="Times New Roman" w:hAnsi="Arial" w:cs="Arial"/>
                <w:bCs/>
                <w:sz w:val="24"/>
                <w:szCs w:val="24"/>
                <w:lang w:eastAsia="ar-SA"/>
              </w:rPr>
              <w:t>Ημερ</w:t>
            </w:r>
            <w:r w:rsidRPr="00A241D9">
              <w:rPr>
                <w:rFonts w:ascii="Arial" w:eastAsia="Times New Roman" w:hAnsi="Arial" w:cs="Arial"/>
                <w:b/>
                <w:sz w:val="24"/>
                <w:szCs w:val="24"/>
                <w:lang w:eastAsia="ar-SA"/>
              </w:rPr>
              <w:t xml:space="preserve"> </w:t>
            </w:r>
            <w:r w:rsidR="001F19F4">
              <w:rPr>
                <w:rFonts w:ascii="Arial" w:eastAsia="Times New Roman" w:hAnsi="Arial" w:cs="Arial"/>
                <w:b/>
                <w:sz w:val="24"/>
                <w:szCs w:val="24"/>
                <w:lang w:eastAsia="ar-SA"/>
              </w:rPr>
              <w:t>26-07-2022</w:t>
            </w:r>
            <w:r w:rsidRPr="00A241D9">
              <w:rPr>
                <w:rFonts w:ascii="Arial" w:eastAsia="Times New Roman" w:hAnsi="Arial" w:cs="Arial"/>
                <w:b/>
                <w:sz w:val="24"/>
                <w:szCs w:val="24"/>
                <w:lang w:eastAsia="ar-SA"/>
              </w:rPr>
              <w:t xml:space="preserve"> </w:t>
            </w:r>
          </w:p>
          <w:p w14:paraId="7F5A6B24" w14:textId="77777777" w:rsidR="005917BE" w:rsidRPr="00A241D9"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A241D9">
              <w:rPr>
                <w:rFonts w:ascii="Arial" w:eastAsia="Times New Roman" w:hAnsi="Arial" w:cs="Arial"/>
                <w:b/>
                <w:sz w:val="24"/>
                <w:szCs w:val="24"/>
                <w:lang w:eastAsia="ar-SA"/>
              </w:rPr>
              <w:t>Προσφορώ</w:t>
            </w:r>
            <w:r w:rsidRPr="00A241D9">
              <w:rPr>
                <w:rFonts w:ascii="Arial" w:eastAsia="Times New Roman" w:hAnsi="Arial" w:cs="Arial"/>
                <w:b/>
                <w:spacing w:val="1"/>
                <w:sz w:val="24"/>
                <w:szCs w:val="24"/>
                <w:lang w:eastAsia="ar-SA"/>
              </w:rPr>
              <w:t>ν</w:t>
            </w:r>
            <w:r w:rsidRPr="00A241D9">
              <w:rPr>
                <w:rFonts w:ascii="Arial" w:eastAsia="Times New Roman" w:hAnsi="Arial" w:cs="Arial"/>
                <w:b/>
                <w:sz w:val="24"/>
                <w:szCs w:val="24"/>
                <w:lang w:eastAsia="ar-SA"/>
              </w:rPr>
              <w:tab/>
            </w:r>
            <w:r w:rsidRPr="00A241D9">
              <w:rPr>
                <w:rFonts w:ascii="Arial" w:eastAsia="Times New Roman" w:hAnsi="Arial" w:cs="Arial"/>
                <w:bCs/>
                <w:sz w:val="24"/>
                <w:szCs w:val="24"/>
                <w:lang w:eastAsia="ar-SA"/>
              </w:rPr>
              <w:t xml:space="preserve">            </w:t>
            </w:r>
            <w:r w:rsidR="00BA0112"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 xml:space="preserve">    </w:t>
            </w:r>
            <w:r w:rsidR="00EC6441" w:rsidRPr="00A241D9">
              <w:rPr>
                <w:rFonts w:ascii="Arial" w:eastAsia="Times New Roman" w:hAnsi="Arial" w:cs="Arial"/>
                <w:bCs/>
                <w:sz w:val="24"/>
                <w:szCs w:val="24"/>
                <w:lang w:eastAsia="ar-SA"/>
              </w:rPr>
              <w:t xml:space="preserve">     </w:t>
            </w:r>
            <w:r w:rsidR="00BA0112" w:rsidRPr="00A241D9">
              <w:rPr>
                <w:rFonts w:ascii="Arial" w:eastAsia="Times New Roman" w:hAnsi="Arial" w:cs="Arial"/>
                <w:bCs/>
                <w:sz w:val="24"/>
                <w:szCs w:val="24"/>
                <w:lang w:eastAsia="ar-SA"/>
              </w:rPr>
              <w:t xml:space="preserve">  </w:t>
            </w:r>
            <w:r w:rsidRPr="00A241D9">
              <w:rPr>
                <w:rFonts w:ascii="Arial" w:eastAsia="Times New Roman" w:hAnsi="Arial" w:cs="Arial"/>
                <w:bCs/>
                <w:sz w:val="24"/>
                <w:szCs w:val="24"/>
                <w:lang w:eastAsia="ar-SA"/>
              </w:rPr>
              <w:t>Ώρα:    14.30</w:t>
            </w:r>
          </w:p>
        </w:tc>
      </w:tr>
      <w:tr w:rsidR="00A241D9" w:rsidRPr="00A241D9"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6E94D89" w14:textId="710542E9" w:rsidR="005917BE" w:rsidRPr="00A241D9"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γισθείσα</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δαπάνης</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9F0FFC"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00F815D2">
              <w:rPr>
                <w:rFonts w:ascii="Arial" w:eastAsia="Times New Roman" w:hAnsi="Arial" w:cs="Arial"/>
                <w:b/>
                <w:bCs/>
                <w:position w:val="1"/>
                <w:sz w:val="24"/>
                <w:szCs w:val="24"/>
                <w:lang w:eastAsia="ar-SA"/>
              </w:rPr>
              <w:t>14.0</w:t>
            </w:r>
            <w:r w:rsidR="00DF104A" w:rsidRPr="00A241D9">
              <w:rPr>
                <w:rFonts w:ascii="Arial" w:eastAsia="Times New Roman" w:hAnsi="Arial" w:cs="Arial"/>
                <w:b/>
                <w:bCs/>
                <w:position w:val="1"/>
                <w:sz w:val="24"/>
                <w:szCs w:val="24"/>
                <w:lang w:eastAsia="ar-SA"/>
              </w:rPr>
              <w:t>00</w:t>
            </w:r>
            <w:r w:rsidR="00DF104A" w:rsidRPr="00A241D9">
              <w:rPr>
                <w:rFonts w:ascii="Arial" w:eastAsia="Times New Roman" w:hAnsi="Arial" w:cs="Arial"/>
                <w:b/>
                <w:position w:val="1"/>
                <w:sz w:val="24"/>
                <w:szCs w:val="24"/>
                <w:lang w:eastAsia="ar-SA"/>
              </w:rPr>
              <w:t>,00</w:t>
            </w:r>
            <w:r w:rsidRPr="00A241D9">
              <w:rPr>
                <w:rFonts w:ascii="Arial" w:eastAsia="Times New Roman" w:hAnsi="Arial" w:cs="Arial"/>
                <w:b/>
                <w:position w:val="1"/>
                <w:sz w:val="24"/>
                <w:szCs w:val="24"/>
                <w:lang w:eastAsia="ar-SA"/>
              </w:rPr>
              <w:t xml:space="preserve"> </w:t>
            </w:r>
            <w:r w:rsidR="009F0FFC" w:rsidRPr="00A241D9">
              <w:rPr>
                <w:rFonts w:ascii="Arial" w:eastAsia="Times New Roman" w:hAnsi="Arial" w:cs="Arial"/>
                <w:b/>
                <w:position w:val="1"/>
                <w:sz w:val="24"/>
                <w:szCs w:val="24"/>
                <w:lang w:eastAsia="ar-SA"/>
              </w:rPr>
              <w:t>ε</w:t>
            </w:r>
            <w:r w:rsidRPr="00A241D9">
              <w:rPr>
                <w:rFonts w:ascii="Arial" w:eastAsia="Times New Roman" w:hAnsi="Arial" w:cs="Arial"/>
                <w:b/>
                <w:position w:val="1"/>
                <w:sz w:val="24"/>
                <w:szCs w:val="24"/>
                <w:lang w:eastAsia="ar-SA"/>
              </w:rPr>
              <w:t xml:space="preserve">υρώ χωρίς Φ.Π.Α. </w:t>
            </w:r>
          </w:p>
          <w:p w14:paraId="41E65747" w14:textId="7E1DB606" w:rsidR="00EB7D20" w:rsidRPr="00A241D9" w:rsidRDefault="00EB7D20"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eastAsia="ar-SA"/>
              </w:rPr>
              <w:t>ΚΑΕ: 13</w:t>
            </w:r>
            <w:r w:rsidR="00F815D2">
              <w:rPr>
                <w:rFonts w:ascii="Arial" w:eastAsia="Times New Roman" w:hAnsi="Arial" w:cs="Arial"/>
                <w:b/>
                <w:position w:val="1"/>
                <w:sz w:val="24"/>
                <w:szCs w:val="24"/>
                <w:lang w:eastAsia="ar-SA"/>
              </w:rPr>
              <w:t>59</w:t>
            </w:r>
            <w:r w:rsidRPr="00A241D9">
              <w:rPr>
                <w:rFonts w:ascii="Arial" w:eastAsia="Times New Roman" w:hAnsi="Arial" w:cs="Arial"/>
                <w:b/>
                <w:position w:val="1"/>
                <w:sz w:val="24"/>
                <w:szCs w:val="24"/>
                <w:lang w:eastAsia="ar-SA"/>
              </w:rPr>
              <w:t>.01</w:t>
            </w:r>
          </w:p>
        </w:tc>
      </w:tr>
      <w:tr w:rsidR="00A241D9" w:rsidRPr="00A241D9"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77777777"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A241D9">
              <w:rPr>
                <w:rFonts w:ascii="Arial" w:eastAsia="Times New Roman" w:hAnsi="Arial" w:cs="Arial"/>
                <w:b/>
                <w:position w:val="1"/>
                <w:sz w:val="24"/>
                <w:szCs w:val="24"/>
                <w:lang w:eastAsia="ar-SA"/>
              </w:rPr>
              <w:t>Προϋπολ</w:t>
            </w:r>
            <w:r w:rsidRPr="00A241D9">
              <w:rPr>
                <w:rFonts w:ascii="Arial" w:eastAsia="Times New Roman" w:hAnsi="Arial" w:cs="Arial"/>
                <w:b/>
                <w:spacing w:val="1"/>
                <w:position w:val="1"/>
                <w:sz w:val="24"/>
                <w:szCs w:val="24"/>
                <w:lang w:eastAsia="ar-SA"/>
              </w:rPr>
              <w:t>ο</w:t>
            </w:r>
            <w:r w:rsidRPr="00A241D9">
              <w:rPr>
                <w:rFonts w:ascii="Arial" w:eastAsia="Times New Roman" w:hAnsi="Arial" w:cs="Arial"/>
                <w:b/>
                <w:position w:val="1"/>
                <w:sz w:val="24"/>
                <w:szCs w:val="24"/>
                <w:lang w:eastAsia="ar-SA"/>
              </w:rPr>
              <w:t>γι</w:t>
            </w:r>
            <w:r w:rsidRPr="00A241D9">
              <w:rPr>
                <w:rFonts w:ascii="Arial" w:eastAsia="Times New Roman" w:hAnsi="Arial" w:cs="Arial"/>
                <w:b/>
                <w:spacing w:val="3"/>
                <w:position w:val="1"/>
                <w:sz w:val="24"/>
                <w:szCs w:val="24"/>
                <w:lang w:eastAsia="ar-SA"/>
              </w:rPr>
              <w:t>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ός</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που βαρύνει</w:t>
            </w:r>
            <w:r w:rsidRPr="00A241D9">
              <w:rPr>
                <w:rFonts w:ascii="Arial" w:eastAsia="Times New Roman" w:hAnsi="Arial" w:cs="Arial"/>
                <w:position w:val="1"/>
                <w:sz w:val="24"/>
                <w:szCs w:val="24"/>
                <w:lang w:eastAsia="ar-SA"/>
              </w:rPr>
              <w:tab/>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Τακτικός Προϋπολογισμός</w:t>
            </w:r>
            <w:r w:rsidRPr="00A241D9">
              <w:rPr>
                <w:rFonts w:ascii="Arial" w:eastAsia="Times New Roman" w:hAnsi="Arial" w:cs="Arial"/>
                <w:spacing w:val="1"/>
                <w:position w:val="1"/>
                <w:sz w:val="24"/>
                <w:szCs w:val="24"/>
                <w:lang w:eastAsia="ar-SA"/>
              </w:rPr>
              <w:t xml:space="preserve"> </w:t>
            </w:r>
          </w:p>
        </w:tc>
      </w:tr>
      <w:tr w:rsidR="00A241D9" w:rsidRPr="00A241D9"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4D518BB6" w:rsidR="005917BE" w:rsidRPr="00A241D9"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A241D9">
              <w:rPr>
                <w:rFonts w:ascii="Arial" w:eastAsia="Times New Roman" w:hAnsi="Arial" w:cs="Arial"/>
                <w:b/>
                <w:position w:val="1"/>
                <w:sz w:val="24"/>
                <w:szCs w:val="24"/>
                <w:lang w:val="en-US" w:eastAsia="ar-SA"/>
              </w:rPr>
              <w:t xml:space="preserve">CPV </w:t>
            </w:r>
            <w:r w:rsidRPr="00A241D9">
              <w:rPr>
                <w:rFonts w:ascii="Arial" w:eastAsia="Times New Roman" w:hAnsi="Arial" w:cs="Arial"/>
                <w:b/>
                <w:position w:val="1"/>
                <w:sz w:val="24"/>
                <w:szCs w:val="24"/>
                <w:lang w:eastAsia="ar-SA"/>
              </w:rPr>
              <w:t xml:space="preserve">:                           </w:t>
            </w:r>
            <w:r w:rsidR="00BA0112"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EC6441" w:rsidRPr="00A241D9">
              <w:rPr>
                <w:rFonts w:ascii="Arial" w:eastAsia="Times New Roman" w:hAnsi="Arial" w:cs="Arial"/>
                <w:b/>
                <w:position w:val="1"/>
                <w:sz w:val="24"/>
                <w:szCs w:val="24"/>
                <w:lang w:eastAsia="ar-SA"/>
              </w:rPr>
              <w:t xml:space="preserve">        </w:t>
            </w:r>
            <w:r w:rsidRPr="00A241D9">
              <w:rPr>
                <w:rFonts w:ascii="Arial" w:eastAsia="Times New Roman" w:hAnsi="Arial" w:cs="Arial"/>
                <w:b/>
                <w:position w:val="1"/>
                <w:sz w:val="24"/>
                <w:szCs w:val="24"/>
                <w:lang w:eastAsia="ar-SA"/>
              </w:rPr>
              <w:t xml:space="preserve"> </w:t>
            </w:r>
            <w:r w:rsidR="00703681" w:rsidRPr="00A241D9">
              <w:rPr>
                <w:rFonts w:ascii="Arial" w:eastAsia="SimSun" w:hAnsi="Arial" w:cs="Arial"/>
                <w:sz w:val="24"/>
                <w:szCs w:val="24"/>
                <w:lang w:eastAsia="el-GR"/>
              </w:rPr>
              <w:t>3</w:t>
            </w:r>
            <w:r w:rsidR="00EB7D20" w:rsidRPr="00A241D9">
              <w:rPr>
                <w:rFonts w:ascii="Arial" w:eastAsia="SimSun" w:hAnsi="Arial" w:cs="Arial"/>
                <w:sz w:val="24"/>
                <w:szCs w:val="24"/>
                <w:lang w:eastAsia="el-GR"/>
              </w:rPr>
              <w:t>314000-3</w:t>
            </w:r>
          </w:p>
        </w:tc>
      </w:tr>
      <w:tr w:rsidR="00A241D9" w:rsidRPr="00A241D9"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A241D9"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A241D9">
              <w:rPr>
                <w:rFonts w:ascii="Arial" w:eastAsia="Times New Roman" w:hAnsi="Arial" w:cs="Arial"/>
                <w:b/>
                <w:position w:val="1"/>
                <w:sz w:val="24"/>
                <w:szCs w:val="24"/>
                <w:lang w:eastAsia="ar-SA"/>
              </w:rPr>
              <w:t>Νό</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spacing w:val="1"/>
                <w:position w:val="1"/>
                <w:sz w:val="24"/>
                <w:szCs w:val="24"/>
                <w:lang w:eastAsia="ar-SA"/>
              </w:rPr>
              <w:t>ισ</w:t>
            </w:r>
            <w:r w:rsidRPr="00A241D9">
              <w:rPr>
                <w:rFonts w:ascii="Arial" w:eastAsia="Times New Roman" w:hAnsi="Arial" w:cs="Arial"/>
                <w:b/>
                <w:w w:val="104"/>
                <w:position w:val="1"/>
                <w:sz w:val="24"/>
                <w:szCs w:val="24"/>
                <w:lang w:eastAsia="ar-SA"/>
              </w:rPr>
              <w:t>µ</w:t>
            </w:r>
            <w:r w:rsidRPr="00A241D9">
              <w:rPr>
                <w:rFonts w:ascii="Arial" w:eastAsia="Times New Roman" w:hAnsi="Arial" w:cs="Arial"/>
                <w:b/>
                <w:position w:val="1"/>
                <w:sz w:val="24"/>
                <w:szCs w:val="24"/>
                <w:lang w:eastAsia="ar-SA"/>
              </w:rPr>
              <w:t>α</w:t>
            </w:r>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Pr="00A241D9">
              <w:rPr>
                <w:rFonts w:ascii="Arial" w:eastAsia="Times New Roman" w:hAnsi="Arial" w:cs="Arial"/>
                <w:position w:val="1"/>
                <w:sz w:val="24"/>
                <w:szCs w:val="24"/>
                <w:lang w:eastAsia="ar-SA"/>
              </w:rPr>
              <w:t xml:space="preserve"> </w:t>
            </w:r>
            <w:r w:rsidR="00EC6441" w:rsidRPr="00A241D9">
              <w:rPr>
                <w:rFonts w:ascii="Arial" w:eastAsia="Times New Roman" w:hAnsi="Arial" w:cs="Arial"/>
                <w:position w:val="1"/>
                <w:sz w:val="24"/>
                <w:szCs w:val="24"/>
                <w:lang w:eastAsia="ar-SA"/>
              </w:rPr>
              <w:t xml:space="preserve">       </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w w:val="98"/>
                <w:position w:val="1"/>
                <w:sz w:val="24"/>
                <w:szCs w:val="24"/>
                <w:lang w:eastAsia="ar-SA"/>
              </w:rPr>
              <w:t>ΕΥΡΩ</w:t>
            </w:r>
          </w:p>
        </w:tc>
      </w:tr>
      <w:tr w:rsidR="00A241D9" w:rsidRPr="00A241D9"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77777777" w:rsidR="005917BE" w:rsidRPr="00A241D9"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A241D9">
              <w:rPr>
                <w:rFonts w:ascii="Arial" w:eastAsia="Times New Roman" w:hAnsi="Arial" w:cs="Arial"/>
                <w:b/>
                <w:w w:val="101"/>
                <w:position w:val="1"/>
                <w:sz w:val="24"/>
                <w:szCs w:val="24"/>
                <w:lang w:eastAsia="ar-SA"/>
              </w:rPr>
              <w:t xml:space="preserve"> </w:t>
            </w:r>
            <w:r w:rsidR="00BF79AE" w:rsidRPr="00A241D9">
              <w:rPr>
                <w:rFonts w:ascii="Arial" w:eastAsia="Times New Roman" w:hAnsi="Arial" w:cs="Arial"/>
                <w:b/>
                <w:w w:val="101"/>
                <w:position w:val="1"/>
                <w:sz w:val="24"/>
                <w:szCs w:val="24"/>
                <w:lang w:eastAsia="ar-SA"/>
              </w:rPr>
              <w:t>δ</w:t>
            </w:r>
            <w:r w:rsidRPr="00A241D9">
              <w:rPr>
                <w:rFonts w:ascii="Arial" w:eastAsia="Times New Roman" w:hAnsi="Arial" w:cs="Arial"/>
                <w:b/>
                <w:w w:val="101"/>
                <w:position w:val="1"/>
                <w:sz w:val="24"/>
                <w:szCs w:val="24"/>
                <w:lang w:eastAsia="ar-SA"/>
              </w:rPr>
              <w:t>ιάρκεια</w:t>
            </w:r>
            <w:r w:rsidRPr="00A241D9">
              <w:rPr>
                <w:rFonts w:ascii="Arial" w:eastAsia="Times New Roman" w:hAnsi="Arial" w:cs="Arial"/>
                <w:b/>
                <w:spacing w:val="1"/>
                <w:position w:val="1"/>
                <w:sz w:val="24"/>
                <w:szCs w:val="24"/>
                <w:lang w:eastAsia="ar-SA"/>
              </w:rPr>
              <w:t xml:space="preserve"> </w:t>
            </w:r>
            <w:r w:rsidRPr="00A241D9">
              <w:rPr>
                <w:rFonts w:ascii="Arial" w:eastAsia="Times New Roman" w:hAnsi="Arial" w:cs="Arial"/>
                <w:b/>
                <w:position w:val="1"/>
                <w:sz w:val="24"/>
                <w:szCs w:val="24"/>
                <w:lang w:eastAsia="ar-SA"/>
              </w:rPr>
              <w:t>ισχύος</w:t>
            </w:r>
            <w:r w:rsidRPr="00A241D9">
              <w:rPr>
                <w:rFonts w:ascii="Arial" w:eastAsia="Times New Roman" w:hAnsi="Arial" w:cs="Arial"/>
                <w:b/>
                <w:spacing w:val="2"/>
                <w:position w:val="1"/>
                <w:sz w:val="24"/>
                <w:szCs w:val="24"/>
                <w:lang w:eastAsia="ar-SA"/>
              </w:rPr>
              <w:t xml:space="preserve"> </w:t>
            </w:r>
            <w:r w:rsidRPr="00A241D9">
              <w:rPr>
                <w:rFonts w:ascii="Arial" w:eastAsia="Times New Roman" w:hAnsi="Arial" w:cs="Arial"/>
                <w:b/>
                <w:position w:val="1"/>
                <w:sz w:val="24"/>
                <w:szCs w:val="24"/>
                <w:lang w:eastAsia="ar-SA"/>
              </w:rPr>
              <w:t>προσφορών</w:t>
            </w:r>
            <w:r w:rsidRPr="00A241D9">
              <w:rPr>
                <w:rFonts w:ascii="Arial" w:eastAsia="Times New Roman" w:hAnsi="Arial" w:cs="Arial"/>
                <w:position w:val="1"/>
                <w:sz w:val="24"/>
                <w:szCs w:val="24"/>
                <w:lang w:eastAsia="ar-SA"/>
              </w:rPr>
              <w:tab/>
            </w:r>
            <w:r w:rsidRPr="00A241D9">
              <w:rPr>
                <w:rFonts w:ascii="Arial" w:eastAsia="Times New Roman" w:hAnsi="Arial" w:cs="Arial"/>
                <w:position w:val="1"/>
                <w:sz w:val="24"/>
                <w:szCs w:val="24"/>
                <w:lang w:val="en-US" w:eastAsia="ar-SA"/>
              </w:rPr>
              <w:t xml:space="preserve"> </w:t>
            </w:r>
            <w:r w:rsidR="00EC6441" w:rsidRPr="00A241D9">
              <w:rPr>
                <w:rFonts w:ascii="Arial" w:eastAsia="Times New Roman" w:hAnsi="Arial" w:cs="Arial"/>
                <w:position w:val="1"/>
                <w:sz w:val="24"/>
                <w:szCs w:val="24"/>
                <w:lang w:eastAsia="ar-SA"/>
              </w:rPr>
              <w:t xml:space="preserve">      365</w:t>
            </w:r>
            <w:r w:rsidRPr="00A241D9">
              <w:rPr>
                <w:rFonts w:ascii="Arial" w:eastAsia="Times New Roman" w:hAnsi="Arial" w:cs="Arial"/>
                <w:position w:val="1"/>
                <w:sz w:val="24"/>
                <w:szCs w:val="24"/>
                <w:lang w:eastAsia="ar-SA"/>
              </w:rPr>
              <w:t xml:space="preserve"> </w:t>
            </w:r>
            <w:r w:rsidRPr="00A241D9">
              <w:rPr>
                <w:rFonts w:ascii="Arial" w:eastAsia="Times New Roman" w:hAnsi="Arial" w:cs="Arial"/>
                <w:spacing w:val="-13"/>
                <w:position w:val="1"/>
                <w:sz w:val="24"/>
                <w:szCs w:val="24"/>
                <w:lang w:eastAsia="ar-SA"/>
              </w:rPr>
              <w:t xml:space="preserve"> </w:t>
            </w:r>
            <w:r w:rsidRPr="00A241D9">
              <w:rPr>
                <w:rFonts w:ascii="Arial" w:eastAsia="Times New Roman" w:hAnsi="Arial" w:cs="Arial"/>
                <w:position w:val="1"/>
                <w:sz w:val="24"/>
                <w:szCs w:val="24"/>
                <w:lang w:eastAsia="ar-SA"/>
              </w:rPr>
              <w:t>η</w:t>
            </w:r>
            <w:r w:rsidRPr="00A241D9">
              <w:rPr>
                <w:rFonts w:ascii="Arial" w:eastAsia="Times New Roman" w:hAnsi="Arial" w:cs="Arial"/>
                <w:w w:val="104"/>
                <w:position w:val="1"/>
                <w:sz w:val="24"/>
                <w:szCs w:val="24"/>
                <w:lang w:eastAsia="ar-SA"/>
              </w:rPr>
              <w:t>µ</w:t>
            </w:r>
            <w:r w:rsidRPr="00A241D9">
              <w:rPr>
                <w:rFonts w:ascii="Arial" w:eastAsia="Times New Roman" w:hAnsi="Arial" w:cs="Arial"/>
                <w:position w:val="1"/>
                <w:sz w:val="24"/>
                <w:szCs w:val="24"/>
                <w:lang w:eastAsia="ar-SA"/>
              </w:rPr>
              <w:t xml:space="preserve">έρες </w:t>
            </w:r>
            <w:r w:rsidRPr="00A241D9">
              <w:rPr>
                <w:rFonts w:ascii="Arial" w:eastAsia="Times New Roman" w:hAnsi="Arial" w:cs="Arial"/>
                <w:spacing w:val="-12"/>
                <w:position w:val="1"/>
                <w:sz w:val="24"/>
                <w:szCs w:val="24"/>
                <w:lang w:eastAsia="ar-SA"/>
              </w:rPr>
              <w:t xml:space="preserve"> </w:t>
            </w:r>
          </w:p>
          <w:p w14:paraId="6E7C8DB1" w14:textId="77777777" w:rsidR="005917BE" w:rsidRPr="00A241D9"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bl>
    <w:p w14:paraId="1CBEC3FF" w14:textId="77777777" w:rsidR="00312720" w:rsidRPr="00D77352" w:rsidRDefault="00B521F6" w:rsidP="005917BE">
      <w:pPr>
        <w:suppressAutoHyphens/>
        <w:spacing w:after="0" w:line="240" w:lineRule="auto"/>
        <w:rPr>
          <w:rFonts w:ascii="Arial" w:eastAsia="Times New Roman" w:hAnsi="Arial" w:cs="Arial"/>
          <w:b/>
          <w:color w:val="FF0000"/>
          <w:sz w:val="24"/>
          <w:szCs w:val="24"/>
          <w:lang w:eastAsia="ar-SA"/>
        </w:rPr>
      </w:pPr>
      <w:r w:rsidRPr="00D77352">
        <w:rPr>
          <w:rFonts w:ascii="Arial" w:eastAsia="Times New Roman" w:hAnsi="Arial" w:cs="Arial"/>
          <w:b/>
          <w:color w:val="FF0000"/>
          <w:sz w:val="24"/>
          <w:szCs w:val="24"/>
          <w:lang w:eastAsia="ar-SA"/>
        </w:rPr>
        <w:t xml:space="preserve">                                                    </w:t>
      </w:r>
    </w:p>
    <w:p w14:paraId="5D71C05D" w14:textId="398EE0FF" w:rsidR="00312720" w:rsidRDefault="00312720" w:rsidP="005917BE">
      <w:pPr>
        <w:suppressAutoHyphens/>
        <w:spacing w:after="0" w:line="240" w:lineRule="auto"/>
        <w:rPr>
          <w:rFonts w:ascii="Arial" w:eastAsia="Times New Roman" w:hAnsi="Arial" w:cs="Arial"/>
          <w:b/>
          <w:color w:val="FF0000"/>
          <w:sz w:val="24"/>
          <w:szCs w:val="24"/>
          <w:lang w:eastAsia="ar-SA"/>
        </w:rPr>
      </w:pPr>
    </w:p>
    <w:p w14:paraId="395A677C" w14:textId="5C40D983"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3EE54BC9" w14:textId="7D9925A6"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77464404" w14:textId="5DAC5140"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36B5F192" w14:textId="7D014866"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35437381" w14:textId="77B2FED7" w:rsidR="003B5CC6" w:rsidRDefault="003B5CC6" w:rsidP="005917BE">
      <w:pPr>
        <w:suppressAutoHyphens/>
        <w:spacing w:after="0" w:line="240" w:lineRule="auto"/>
        <w:rPr>
          <w:rFonts w:ascii="Arial" w:eastAsia="Times New Roman" w:hAnsi="Arial" w:cs="Arial"/>
          <w:b/>
          <w:color w:val="FF0000"/>
          <w:sz w:val="24"/>
          <w:szCs w:val="24"/>
          <w:lang w:eastAsia="ar-SA"/>
        </w:rPr>
      </w:pPr>
    </w:p>
    <w:p w14:paraId="28E77C49" w14:textId="77777777" w:rsidR="003B5CC6" w:rsidRPr="00D77352" w:rsidRDefault="003B5CC6" w:rsidP="005917BE">
      <w:pPr>
        <w:suppressAutoHyphens/>
        <w:spacing w:after="0" w:line="240" w:lineRule="auto"/>
        <w:rPr>
          <w:rFonts w:ascii="Arial" w:eastAsia="Times New Roman" w:hAnsi="Arial" w:cs="Arial"/>
          <w:b/>
          <w:color w:val="FF0000"/>
          <w:sz w:val="24"/>
          <w:szCs w:val="24"/>
          <w:lang w:eastAsia="ar-SA"/>
        </w:rPr>
      </w:pPr>
    </w:p>
    <w:p w14:paraId="121249FA" w14:textId="161D51E9" w:rsidR="005917BE" w:rsidRDefault="00B521F6" w:rsidP="005917BE">
      <w:pPr>
        <w:suppressAutoHyphens/>
        <w:spacing w:after="0" w:line="240" w:lineRule="auto"/>
        <w:rPr>
          <w:rFonts w:ascii="Arial" w:eastAsia="Times New Roman" w:hAnsi="Arial" w:cs="Arial"/>
          <w:b/>
          <w:sz w:val="24"/>
          <w:szCs w:val="24"/>
          <w:lang w:eastAsia="ar-SA"/>
        </w:rPr>
      </w:pPr>
      <w:r w:rsidRPr="002A2A45">
        <w:rPr>
          <w:rFonts w:ascii="Arial" w:eastAsia="Times New Roman" w:hAnsi="Arial" w:cs="Arial"/>
          <w:b/>
          <w:sz w:val="24"/>
          <w:szCs w:val="24"/>
          <w:lang w:eastAsia="ar-SA"/>
        </w:rPr>
        <w:t xml:space="preserve"> </w:t>
      </w:r>
      <w:r w:rsidR="00312720" w:rsidRPr="002A2A45">
        <w:rPr>
          <w:rFonts w:ascii="Arial" w:eastAsia="Times New Roman" w:hAnsi="Arial" w:cs="Arial"/>
          <w:b/>
          <w:sz w:val="24"/>
          <w:szCs w:val="24"/>
          <w:lang w:eastAsia="ar-SA"/>
        </w:rPr>
        <w:t xml:space="preserve">                                                 </w:t>
      </w:r>
      <w:r w:rsidRPr="002A2A45">
        <w:rPr>
          <w:rFonts w:ascii="Arial" w:eastAsia="Times New Roman" w:hAnsi="Arial" w:cs="Arial"/>
          <w:b/>
          <w:sz w:val="24"/>
          <w:szCs w:val="24"/>
          <w:lang w:eastAsia="ar-SA"/>
        </w:rPr>
        <w:t>ΠΑΡΑΡΤΗΜΑ Α΄</w:t>
      </w:r>
    </w:p>
    <w:p w14:paraId="7EE2817F" w14:textId="77777777" w:rsidR="00F815D2" w:rsidRPr="00F815D2" w:rsidRDefault="00F815D2" w:rsidP="00F815D2">
      <w:pPr>
        <w:keepNext/>
        <w:spacing w:before="240" w:after="60" w:line="240" w:lineRule="auto"/>
        <w:jc w:val="both"/>
        <w:outlineLvl w:val="0"/>
        <w:rPr>
          <w:rFonts w:ascii="Arial" w:eastAsia="SimSun" w:hAnsi="Arial" w:cs="Arial"/>
          <w:b/>
          <w:kern w:val="32"/>
          <w:sz w:val="24"/>
          <w:szCs w:val="24"/>
          <w:u w:val="single"/>
          <w:lang w:eastAsia="el-GR"/>
        </w:rPr>
      </w:pPr>
      <w:r w:rsidRPr="00F815D2">
        <w:rPr>
          <w:rFonts w:ascii="Arial" w:eastAsia="Tahoma" w:hAnsi="Arial" w:cs="Arial"/>
          <w:b/>
          <w:kern w:val="32"/>
          <w:sz w:val="24"/>
          <w:szCs w:val="24"/>
          <w:lang w:eastAsia="el-GR"/>
        </w:rPr>
        <w:t xml:space="preserve">                                </w:t>
      </w:r>
      <w:r w:rsidRPr="00F815D2">
        <w:rPr>
          <w:rFonts w:ascii="Arial" w:eastAsia="SimSun" w:hAnsi="Arial" w:cs="Arial"/>
          <w:b/>
          <w:kern w:val="32"/>
          <w:sz w:val="24"/>
          <w:szCs w:val="24"/>
          <w:u w:val="single"/>
          <w:lang w:eastAsia="el-GR"/>
        </w:rPr>
        <w:t>ΠΙΝΑΚΑΣ ΤΩΝ ΥΠΟ ΠΡΟΜΗΘΕΙΑ ΕΙΔΩΝ</w:t>
      </w:r>
    </w:p>
    <w:p w14:paraId="528ED30E" w14:textId="77777777" w:rsidR="00F815D2" w:rsidRPr="00F815D2" w:rsidRDefault="00F815D2" w:rsidP="00F815D2">
      <w:pPr>
        <w:spacing w:after="0" w:line="240" w:lineRule="auto"/>
        <w:jc w:val="center"/>
        <w:rPr>
          <w:rFonts w:ascii="Arial" w:eastAsia="SimSun" w:hAnsi="Arial" w:cs="Arial"/>
          <w:b/>
          <w:snapToGrid w:val="0"/>
          <w:color w:val="000000"/>
          <w:sz w:val="24"/>
          <w:szCs w:val="24"/>
          <w:lang w:eastAsia="el-GR"/>
        </w:rPr>
      </w:pPr>
    </w:p>
    <w:p w14:paraId="4C43ABE8" w14:textId="77777777" w:rsidR="00F815D2" w:rsidRPr="00F815D2" w:rsidRDefault="00F815D2" w:rsidP="00F815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center"/>
        <w:rPr>
          <w:rFonts w:ascii="Arial" w:eastAsia="SimSun" w:hAnsi="Arial" w:cs="Arial"/>
          <w:b/>
          <w:snapToGrid w:val="0"/>
          <w:color w:val="000000"/>
          <w:sz w:val="24"/>
          <w:szCs w:val="24"/>
          <w:u w:val="single"/>
          <w:lang w:eastAsia="el-GR"/>
        </w:rPr>
      </w:pPr>
    </w:p>
    <w:p w14:paraId="5B26CBBB" w14:textId="77777777" w:rsidR="00F815D2" w:rsidRPr="00F815D2" w:rsidRDefault="00F815D2" w:rsidP="00F815D2">
      <w:pPr>
        <w:tabs>
          <w:tab w:val="left" w:pos="-720"/>
        </w:tabs>
        <w:spacing w:after="0" w:line="240" w:lineRule="auto"/>
        <w:jc w:val="center"/>
        <w:rPr>
          <w:rFonts w:ascii="Arial" w:eastAsia="SimSun" w:hAnsi="Arial" w:cs="Arial"/>
          <w:b/>
          <w:color w:val="000000"/>
          <w:spacing w:val="-3"/>
          <w:sz w:val="24"/>
          <w:szCs w:val="24"/>
          <w:lang w:eastAsia="el-GR"/>
        </w:rPr>
      </w:pPr>
      <w:r w:rsidRPr="00F815D2">
        <w:rPr>
          <w:rFonts w:ascii="Arial" w:eastAsia="SimSun" w:hAnsi="Arial" w:cs="Arial"/>
          <w:b/>
          <w:color w:val="000000"/>
          <w:spacing w:val="-3"/>
          <w:sz w:val="24"/>
          <w:szCs w:val="24"/>
          <w:lang w:eastAsia="el-GR"/>
        </w:rPr>
        <w:t>ΖΗΤΟΥΜΕΝΕΣ  ΕΞΕΤΑΣΕΙΣ, ΕΚΤΕΛΟΥΜΕΝΕΣ ΜΕ  ΑΝΑΛΥΤΗ ΜΙΚΡΟΜΕΘΟΔΟΥ ΓΕΛΗΣ ΓΙΑ ΤΟ ΤΜΗΜΑ ΑΙΜΟΔΟΣΙΑΣ ΤΟΥ ΝΟΣΟΚΟΜΕΙΟΥ ΜΥΤΙΛΗΝΗΣ</w:t>
      </w:r>
    </w:p>
    <w:p w14:paraId="7A62A6B6" w14:textId="77777777" w:rsidR="00F815D2" w:rsidRPr="00F815D2" w:rsidRDefault="00F815D2" w:rsidP="00F815D2">
      <w:pPr>
        <w:tabs>
          <w:tab w:val="left" w:pos="-720"/>
        </w:tabs>
        <w:spacing w:after="0" w:line="240" w:lineRule="auto"/>
        <w:jc w:val="center"/>
        <w:rPr>
          <w:rFonts w:ascii="Arial" w:eastAsia="SimSun" w:hAnsi="Arial" w:cs="Arial"/>
          <w:b/>
          <w:color w:val="000000"/>
          <w:spacing w:val="-3"/>
          <w:sz w:val="24"/>
          <w:szCs w:val="24"/>
          <w:lang w:eastAsia="el-GR"/>
        </w:rPr>
      </w:pPr>
    </w:p>
    <w:p w14:paraId="35A295E5" w14:textId="77777777" w:rsidR="00F815D2" w:rsidRPr="00F815D2" w:rsidRDefault="00F815D2" w:rsidP="00F815D2">
      <w:pPr>
        <w:tabs>
          <w:tab w:val="left" w:pos="-720"/>
        </w:tabs>
        <w:spacing w:after="0" w:line="240" w:lineRule="auto"/>
        <w:jc w:val="center"/>
        <w:rPr>
          <w:rFonts w:ascii="Arial" w:eastAsia="SimSun" w:hAnsi="Arial" w:cs="Arial"/>
          <w:b/>
          <w:color w:val="FF6600"/>
          <w:spacing w:val="-3"/>
          <w:sz w:val="24"/>
          <w:szCs w:val="24"/>
          <w:u w:val="single"/>
          <w:lang w:eastAsia="el-GR"/>
        </w:rPr>
      </w:pPr>
    </w:p>
    <w:tbl>
      <w:tblPr>
        <w:tblW w:w="0" w:type="auto"/>
        <w:tblInd w:w="43" w:type="dxa"/>
        <w:tblLayout w:type="fixed"/>
        <w:tblLook w:val="0000" w:firstRow="0" w:lastRow="0" w:firstColumn="0" w:lastColumn="0" w:noHBand="0" w:noVBand="0"/>
      </w:tblPr>
      <w:tblGrid>
        <w:gridCol w:w="606"/>
        <w:gridCol w:w="6405"/>
        <w:gridCol w:w="2126"/>
      </w:tblGrid>
      <w:tr w:rsidR="00F815D2" w:rsidRPr="00F815D2" w14:paraId="422E0E64" w14:textId="77777777" w:rsidTr="00880A3E">
        <w:trPr>
          <w:trHeight w:val="780"/>
        </w:trPr>
        <w:tc>
          <w:tcPr>
            <w:tcW w:w="606" w:type="dxa"/>
            <w:tcBorders>
              <w:top w:val="single" w:sz="4" w:space="0" w:color="000000"/>
              <w:left w:val="single" w:sz="4" w:space="0" w:color="000000"/>
              <w:bottom w:val="single" w:sz="4" w:space="0" w:color="000000"/>
            </w:tcBorders>
            <w:vAlign w:val="center"/>
          </w:tcPr>
          <w:p w14:paraId="395D3CBF" w14:textId="77777777" w:rsidR="00F815D2" w:rsidRPr="00F815D2" w:rsidRDefault="00F815D2" w:rsidP="00F815D2">
            <w:pPr>
              <w:snapToGrid w:val="0"/>
              <w:spacing w:after="0" w:line="100" w:lineRule="atLeast"/>
              <w:jc w:val="center"/>
              <w:rPr>
                <w:rFonts w:ascii="Arial" w:eastAsia="SimSun" w:hAnsi="Arial" w:cs="Arial"/>
                <w:b/>
                <w:lang w:eastAsia="el-GR"/>
              </w:rPr>
            </w:pPr>
            <w:r w:rsidRPr="00F815D2">
              <w:rPr>
                <w:rFonts w:ascii="Arial" w:eastAsia="SimSun" w:hAnsi="Arial" w:cs="Arial"/>
                <w:b/>
                <w:lang w:eastAsia="el-GR"/>
              </w:rPr>
              <w:t>Α/Α</w:t>
            </w:r>
          </w:p>
        </w:tc>
        <w:tc>
          <w:tcPr>
            <w:tcW w:w="6405" w:type="dxa"/>
            <w:tcBorders>
              <w:top w:val="single" w:sz="4" w:space="0" w:color="000000"/>
              <w:left w:val="single" w:sz="4" w:space="0" w:color="000000"/>
              <w:bottom w:val="single" w:sz="4" w:space="0" w:color="000000"/>
            </w:tcBorders>
            <w:vAlign w:val="center"/>
          </w:tcPr>
          <w:p w14:paraId="48F03AF6" w14:textId="77777777" w:rsidR="00F815D2" w:rsidRPr="00F815D2" w:rsidRDefault="00F815D2" w:rsidP="00F815D2">
            <w:pPr>
              <w:snapToGrid w:val="0"/>
              <w:spacing w:after="0" w:line="100" w:lineRule="atLeast"/>
              <w:jc w:val="center"/>
              <w:rPr>
                <w:rFonts w:ascii="Arial" w:eastAsia="SimSun" w:hAnsi="Arial" w:cs="Arial"/>
                <w:b/>
                <w:lang w:eastAsia="el-GR"/>
              </w:rPr>
            </w:pPr>
            <w:r w:rsidRPr="00F815D2">
              <w:rPr>
                <w:rFonts w:ascii="Arial" w:eastAsia="SimSun" w:hAnsi="Arial" w:cs="Arial"/>
                <w:b/>
                <w:lang w:eastAsia="el-GR"/>
              </w:rPr>
              <w:t>Είδος εξέτασης</w:t>
            </w:r>
          </w:p>
        </w:tc>
        <w:tc>
          <w:tcPr>
            <w:tcW w:w="2126" w:type="dxa"/>
            <w:tcBorders>
              <w:top w:val="single" w:sz="4" w:space="0" w:color="000000"/>
              <w:left w:val="single" w:sz="4" w:space="0" w:color="000000"/>
              <w:bottom w:val="single" w:sz="4" w:space="0" w:color="000000"/>
              <w:right w:val="single" w:sz="4" w:space="0" w:color="000000"/>
            </w:tcBorders>
            <w:vAlign w:val="center"/>
          </w:tcPr>
          <w:p w14:paraId="4312C576" w14:textId="77777777" w:rsidR="00F815D2" w:rsidRPr="00F815D2" w:rsidRDefault="00F815D2" w:rsidP="00F815D2">
            <w:pPr>
              <w:snapToGrid w:val="0"/>
              <w:spacing w:after="0" w:line="100" w:lineRule="atLeast"/>
              <w:jc w:val="center"/>
              <w:rPr>
                <w:rFonts w:ascii="Arial" w:eastAsia="SimSun" w:hAnsi="Arial" w:cs="Arial"/>
                <w:b/>
                <w:lang w:eastAsia="el-GR"/>
              </w:rPr>
            </w:pPr>
            <w:r w:rsidRPr="00F815D2">
              <w:rPr>
                <w:rFonts w:ascii="Arial" w:eastAsia="SimSun" w:hAnsi="Arial" w:cs="Arial"/>
                <w:b/>
                <w:lang w:eastAsia="el-GR"/>
              </w:rPr>
              <w:t>ΑΡΙΘΜΟΣ ΕΞΕΤΑΣΕΩΝ ΑΝΑ ΕΤΟΣ</w:t>
            </w:r>
          </w:p>
        </w:tc>
      </w:tr>
      <w:tr w:rsidR="00F815D2" w:rsidRPr="00F815D2" w14:paraId="5495D57E" w14:textId="77777777" w:rsidTr="00880A3E">
        <w:trPr>
          <w:trHeight w:val="300"/>
        </w:trPr>
        <w:tc>
          <w:tcPr>
            <w:tcW w:w="606" w:type="dxa"/>
            <w:tcBorders>
              <w:top w:val="single" w:sz="4" w:space="0" w:color="000000"/>
              <w:left w:val="single" w:sz="4" w:space="0" w:color="000000"/>
              <w:bottom w:val="single" w:sz="4" w:space="0" w:color="000000"/>
            </w:tcBorders>
            <w:vAlign w:val="center"/>
          </w:tcPr>
          <w:p w14:paraId="7BEAF9F3"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1</w:t>
            </w:r>
          </w:p>
        </w:tc>
        <w:tc>
          <w:tcPr>
            <w:tcW w:w="6405" w:type="dxa"/>
            <w:tcBorders>
              <w:top w:val="single" w:sz="4" w:space="0" w:color="000000"/>
              <w:left w:val="single" w:sz="4" w:space="0" w:color="000000"/>
              <w:bottom w:val="single" w:sz="4" w:space="0" w:color="000000"/>
            </w:tcBorders>
            <w:vAlign w:val="bottom"/>
          </w:tcPr>
          <w:p w14:paraId="0083E780"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 xml:space="preserve">ΠΡΟΣΔΙΟΡΙΣΜΟΣ ΟΜΑΔΑΣ ΜΕ ΔΙΠΛΟ ΑΝΤΙ </w:t>
            </w:r>
            <w:r w:rsidRPr="00F815D2">
              <w:rPr>
                <w:rFonts w:ascii="Arial" w:eastAsia="SimSun" w:hAnsi="Arial" w:cs="Arial"/>
                <w:lang w:val="en-US" w:eastAsia="el-GR"/>
              </w:rPr>
              <w:t>D</w:t>
            </w:r>
            <w:r w:rsidRPr="00F815D2">
              <w:rPr>
                <w:rFonts w:ascii="Arial" w:eastAsia="SimSun" w:hAnsi="Arial" w:cs="Arial"/>
                <w:lang w:eastAsia="el-GR"/>
              </w:rPr>
              <w:t xml:space="preserve"> (</w:t>
            </w:r>
            <w:r w:rsidRPr="00F815D2">
              <w:rPr>
                <w:rFonts w:ascii="Arial" w:eastAsia="SimSun" w:hAnsi="Arial" w:cs="Arial"/>
                <w:lang w:val="en-US" w:eastAsia="el-GR"/>
              </w:rPr>
              <w:t>DVI</w:t>
            </w:r>
            <w:r w:rsidRPr="00F815D2">
              <w:rPr>
                <w:rFonts w:ascii="Arial" w:eastAsia="SimSun" w:hAnsi="Arial" w:cs="Arial"/>
                <w:lang w:eastAsia="el-GR"/>
              </w:rPr>
              <w:t>+) (</w:t>
            </w:r>
            <w:r w:rsidRPr="00F815D2">
              <w:rPr>
                <w:rFonts w:ascii="Arial" w:eastAsia="SimSun" w:hAnsi="Arial" w:cs="Arial"/>
                <w:lang w:val="en-US" w:eastAsia="el-GR"/>
              </w:rPr>
              <w:t>DVI</w:t>
            </w:r>
            <w:r w:rsidRPr="00F815D2">
              <w:rPr>
                <w:rFonts w:ascii="Arial" w:eastAsia="SimSun" w:hAnsi="Arial" w:cs="Arial"/>
                <w:lang w:eastAsia="el-GR"/>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F54D5AA"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48</w:t>
            </w:r>
          </w:p>
        </w:tc>
      </w:tr>
      <w:tr w:rsidR="00F815D2" w:rsidRPr="00F815D2" w14:paraId="7843909E"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132C15F2"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2</w:t>
            </w:r>
          </w:p>
        </w:tc>
        <w:tc>
          <w:tcPr>
            <w:tcW w:w="6405" w:type="dxa"/>
            <w:tcBorders>
              <w:top w:val="single" w:sz="4" w:space="0" w:color="000000"/>
              <w:left w:val="single" w:sz="4" w:space="0" w:color="000000"/>
              <w:bottom w:val="single" w:sz="4" w:space="0" w:color="000000"/>
            </w:tcBorders>
            <w:vAlign w:val="bottom"/>
          </w:tcPr>
          <w:p w14:paraId="1D52B038"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ΠΡΟΣΔΙΟΡΙΣΜΟΣ ΑΝΤΙΓΟΝΟΥ ΚΡΑ ΜΕ ΕΝΣΩΜΑΤΩΜΕΝΟ ΑΝΤΙΟΡΟ ΣΕ ΚΑΡΤΑ ΓΕΛΗΣ</w:t>
            </w:r>
          </w:p>
        </w:tc>
        <w:tc>
          <w:tcPr>
            <w:tcW w:w="2126" w:type="dxa"/>
            <w:tcBorders>
              <w:top w:val="single" w:sz="4" w:space="0" w:color="000000"/>
              <w:left w:val="single" w:sz="4" w:space="0" w:color="000000"/>
              <w:bottom w:val="single" w:sz="4" w:space="0" w:color="000000"/>
              <w:right w:val="single" w:sz="4" w:space="0" w:color="000000"/>
            </w:tcBorders>
          </w:tcPr>
          <w:p w14:paraId="083F1CE1"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72</w:t>
            </w:r>
          </w:p>
        </w:tc>
      </w:tr>
      <w:tr w:rsidR="00F815D2" w:rsidRPr="00F815D2" w14:paraId="40FCAEE9"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530FF608"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3</w:t>
            </w:r>
          </w:p>
        </w:tc>
        <w:tc>
          <w:tcPr>
            <w:tcW w:w="6405" w:type="dxa"/>
            <w:tcBorders>
              <w:top w:val="single" w:sz="4" w:space="0" w:color="000000"/>
              <w:left w:val="single" w:sz="4" w:space="0" w:color="000000"/>
              <w:bottom w:val="single" w:sz="4" w:space="0" w:color="000000"/>
            </w:tcBorders>
            <w:vAlign w:val="bottom"/>
          </w:tcPr>
          <w:p w14:paraId="265E7BD5" w14:textId="77777777" w:rsidR="00F815D2" w:rsidRPr="00F815D2" w:rsidRDefault="00F815D2" w:rsidP="00F815D2">
            <w:pPr>
              <w:snapToGrid w:val="0"/>
              <w:spacing w:after="0" w:line="100" w:lineRule="atLeast"/>
              <w:rPr>
                <w:rFonts w:ascii="Arial" w:eastAsia="SimSun" w:hAnsi="Arial" w:cs="Arial"/>
                <w:lang w:eastAsia="el-GR"/>
              </w:rPr>
            </w:pPr>
            <w:r w:rsidRPr="00F815D2">
              <w:rPr>
                <w:rFonts w:ascii="Arial" w:eastAsia="SimSun" w:hAnsi="Arial" w:cs="Arial"/>
                <w:lang w:eastAsia="el-GR"/>
              </w:rPr>
              <w:t>ΟΡΟΣ ΓΙΑ ΠΡΟΣΔΙΟΡΙΣΜΟ ΑΝΤΙ -</w:t>
            </w:r>
            <w:r w:rsidRPr="00F815D2">
              <w:rPr>
                <w:rFonts w:ascii="Arial" w:eastAsia="SimSun" w:hAnsi="Arial" w:cs="Arial"/>
                <w:lang w:val="en-US" w:eastAsia="el-GR"/>
              </w:rPr>
              <w:t>S</w:t>
            </w:r>
            <w:r w:rsidRPr="00F815D2">
              <w:rPr>
                <w:rFonts w:ascii="Arial" w:eastAsia="SimSun" w:hAnsi="Arial" w:cs="Arial"/>
                <w:lang w:eastAsia="el-GR"/>
              </w:rPr>
              <w:t xml:space="preserve"> ΜΕ ΜΕΘΟΔΟ ΓΕΛΗΣ</w:t>
            </w:r>
          </w:p>
        </w:tc>
        <w:tc>
          <w:tcPr>
            <w:tcW w:w="2126" w:type="dxa"/>
            <w:tcBorders>
              <w:top w:val="single" w:sz="4" w:space="0" w:color="000000"/>
              <w:left w:val="single" w:sz="4" w:space="0" w:color="000000"/>
              <w:bottom w:val="single" w:sz="4" w:space="0" w:color="000000"/>
              <w:right w:val="single" w:sz="4" w:space="0" w:color="000000"/>
            </w:tcBorders>
          </w:tcPr>
          <w:p w14:paraId="11C15593"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144</w:t>
            </w:r>
          </w:p>
        </w:tc>
      </w:tr>
      <w:tr w:rsidR="00F815D2" w:rsidRPr="00F815D2" w14:paraId="731BA248"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38CEF790"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4</w:t>
            </w:r>
          </w:p>
        </w:tc>
        <w:tc>
          <w:tcPr>
            <w:tcW w:w="6405" w:type="dxa"/>
            <w:tcBorders>
              <w:top w:val="single" w:sz="4" w:space="0" w:color="000000"/>
              <w:left w:val="single" w:sz="4" w:space="0" w:color="000000"/>
              <w:bottom w:val="single" w:sz="4" w:space="0" w:color="000000"/>
            </w:tcBorders>
            <w:vAlign w:val="bottom"/>
          </w:tcPr>
          <w:p w14:paraId="76FC1DC2"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 xml:space="preserve">ΕΡΥΘΡΑ ΑΝΙΧΝΕΥΣΗΣ ΑΝΤΙΣΩΜΑΤΩΝ </w:t>
            </w:r>
          </w:p>
          <w:p w14:paraId="410EA27F"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(3 ΚΥΤΤΑΡΑ)</w:t>
            </w:r>
          </w:p>
        </w:tc>
        <w:tc>
          <w:tcPr>
            <w:tcW w:w="2126" w:type="dxa"/>
            <w:tcBorders>
              <w:top w:val="single" w:sz="4" w:space="0" w:color="000000"/>
              <w:left w:val="single" w:sz="4" w:space="0" w:color="000000"/>
              <w:bottom w:val="single" w:sz="4" w:space="0" w:color="000000"/>
              <w:right w:val="single" w:sz="4" w:space="0" w:color="000000"/>
            </w:tcBorders>
          </w:tcPr>
          <w:p w14:paraId="697CC843"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13 σετ</w:t>
            </w:r>
          </w:p>
        </w:tc>
      </w:tr>
      <w:tr w:rsidR="00F815D2" w:rsidRPr="00F815D2" w14:paraId="0F35ED32"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062D8C3C"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5</w:t>
            </w:r>
          </w:p>
        </w:tc>
        <w:tc>
          <w:tcPr>
            <w:tcW w:w="6405" w:type="dxa"/>
            <w:tcBorders>
              <w:top w:val="single" w:sz="4" w:space="0" w:color="000000"/>
              <w:left w:val="single" w:sz="4" w:space="0" w:color="000000"/>
              <w:bottom w:val="single" w:sz="4" w:space="0" w:color="000000"/>
            </w:tcBorders>
            <w:vAlign w:val="bottom"/>
          </w:tcPr>
          <w:p w14:paraId="1C6998D0"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 xml:space="preserve">ΕΡΥΘΡΑ ΤΑΥΤΟΠΟΙΗΣΗΣ ΑΝΤΙΣΩΜΑΤΩΝ </w:t>
            </w:r>
          </w:p>
          <w:p w14:paraId="1A183430"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(11 ΚΥΤΤΑΡΑ)</w:t>
            </w:r>
          </w:p>
        </w:tc>
        <w:tc>
          <w:tcPr>
            <w:tcW w:w="2126" w:type="dxa"/>
            <w:tcBorders>
              <w:top w:val="single" w:sz="4" w:space="0" w:color="000000"/>
              <w:left w:val="single" w:sz="4" w:space="0" w:color="000000"/>
              <w:bottom w:val="single" w:sz="4" w:space="0" w:color="000000"/>
              <w:right w:val="single" w:sz="4" w:space="0" w:color="000000"/>
            </w:tcBorders>
          </w:tcPr>
          <w:p w14:paraId="2D96DA00"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13 σετ</w:t>
            </w:r>
          </w:p>
        </w:tc>
      </w:tr>
      <w:tr w:rsidR="00F815D2" w:rsidRPr="00F815D2" w14:paraId="419F644E"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22D95DAC"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6</w:t>
            </w:r>
          </w:p>
        </w:tc>
        <w:tc>
          <w:tcPr>
            <w:tcW w:w="6405" w:type="dxa"/>
            <w:tcBorders>
              <w:top w:val="single" w:sz="4" w:space="0" w:color="000000"/>
              <w:left w:val="single" w:sz="4" w:space="0" w:color="000000"/>
              <w:bottom w:val="single" w:sz="4" w:space="0" w:color="000000"/>
            </w:tcBorders>
            <w:vAlign w:val="bottom"/>
          </w:tcPr>
          <w:p w14:paraId="07EB6668" w14:textId="77777777" w:rsidR="00F815D2" w:rsidRPr="00F815D2" w:rsidRDefault="00F815D2" w:rsidP="00F815D2">
            <w:pPr>
              <w:snapToGrid w:val="0"/>
              <w:spacing w:after="0" w:line="100" w:lineRule="atLeast"/>
              <w:rPr>
                <w:rFonts w:ascii="Arial" w:eastAsia="SimSun" w:hAnsi="Arial" w:cs="Arial"/>
                <w:lang w:eastAsia="el-GR"/>
              </w:rPr>
            </w:pPr>
            <w:r w:rsidRPr="00F815D2">
              <w:rPr>
                <w:rFonts w:ascii="Arial" w:eastAsia="SimSun" w:hAnsi="Arial" w:cs="Arial"/>
                <w:lang w:eastAsia="el-GR"/>
              </w:rPr>
              <w:t>ΔΙΑΛΥΜΑ ΕΝΑΙΩΡΗΜΑΤΟΣ ΑΝΤΙΓΟΝΩΝ</w:t>
            </w:r>
          </w:p>
        </w:tc>
        <w:tc>
          <w:tcPr>
            <w:tcW w:w="2126" w:type="dxa"/>
            <w:tcBorders>
              <w:top w:val="single" w:sz="4" w:space="0" w:color="000000"/>
              <w:left w:val="single" w:sz="4" w:space="0" w:color="000000"/>
              <w:bottom w:val="single" w:sz="4" w:space="0" w:color="000000"/>
              <w:right w:val="single" w:sz="4" w:space="0" w:color="000000"/>
            </w:tcBorders>
          </w:tcPr>
          <w:p w14:paraId="6CC44BDE"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400</w:t>
            </w:r>
          </w:p>
        </w:tc>
      </w:tr>
      <w:tr w:rsidR="00F815D2" w:rsidRPr="00F815D2" w14:paraId="59F21BBB"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1AD7EA77"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7</w:t>
            </w:r>
          </w:p>
        </w:tc>
        <w:tc>
          <w:tcPr>
            <w:tcW w:w="6405" w:type="dxa"/>
            <w:tcBorders>
              <w:top w:val="single" w:sz="4" w:space="0" w:color="000000"/>
              <w:left w:val="single" w:sz="4" w:space="0" w:color="000000"/>
              <w:bottom w:val="single" w:sz="4" w:space="0" w:color="000000"/>
            </w:tcBorders>
            <w:vAlign w:val="bottom"/>
          </w:tcPr>
          <w:p w14:paraId="684AA0CF"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ΔΙΑΛΥΜΑ ΕΝΑΙΩΡΗΜΑΤΟΣ ΟΜΑΔΩΝ ΔΙΑΣΤΑΥΡΩΣΗΣ</w:t>
            </w:r>
          </w:p>
        </w:tc>
        <w:tc>
          <w:tcPr>
            <w:tcW w:w="2126" w:type="dxa"/>
            <w:tcBorders>
              <w:top w:val="single" w:sz="4" w:space="0" w:color="000000"/>
              <w:left w:val="single" w:sz="4" w:space="0" w:color="000000"/>
              <w:bottom w:val="single" w:sz="4" w:space="0" w:color="000000"/>
              <w:right w:val="single" w:sz="4" w:space="0" w:color="000000"/>
            </w:tcBorders>
          </w:tcPr>
          <w:p w14:paraId="12080D47"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4.200</w:t>
            </w:r>
          </w:p>
        </w:tc>
      </w:tr>
      <w:tr w:rsidR="00F815D2" w:rsidRPr="00F815D2" w14:paraId="0CC0117D"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381EC4F4"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8</w:t>
            </w:r>
          </w:p>
        </w:tc>
        <w:tc>
          <w:tcPr>
            <w:tcW w:w="6405" w:type="dxa"/>
            <w:tcBorders>
              <w:top w:val="single" w:sz="4" w:space="0" w:color="000000"/>
              <w:left w:val="single" w:sz="4" w:space="0" w:color="000000"/>
              <w:bottom w:val="single" w:sz="4" w:space="0" w:color="000000"/>
            </w:tcBorders>
            <w:vAlign w:val="bottom"/>
          </w:tcPr>
          <w:p w14:paraId="0F768D53"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ΚΑΡΤΕΣ ΓΕΛΗΣ ΠΡΟΣΔΙΟΡΙΜΟΥ ΔΙΑΣΤΑΥΡΩΣΗΣ</w:t>
            </w:r>
          </w:p>
        </w:tc>
        <w:tc>
          <w:tcPr>
            <w:tcW w:w="2126" w:type="dxa"/>
            <w:tcBorders>
              <w:top w:val="single" w:sz="4" w:space="0" w:color="000000"/>
              <w:left w:val="single" w:sz="4" w:space="0" w:color="000000"/>
              <w:bottom w:val="single" w:sz="4" w:space="0" w:color="000000"/>
              <w:right w:val="single" w:sz="4" w:space="0" w:color="000000"/>
            </w:tcBorders>
          </w:tcPr>
          <w:p w14:paraId="521863F8"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6.336</w:t>
            </w:r>
          </w:p>
        </w:tc>
      </w:tr>
      <w:tr w:rsidR="00F815D2" w:rsidRPr="00F815D2" w14:paraId="4F838EE3" w14:textId="77777777" w:rsidTr="00880A3E">
        <w:trPr>
          <w:trHeight w:val="537"/>
        </w:trPr>
        <w:tc>
          <w:tcPr>
            <w:tcW w:w="606" w:type="dxa"/>
            <w:tcBorders>
              <w:top w:val="single" w:sz="4" w:space="0" w:color="000000"/>
              <w:left w:val="single" w:sz="4" w:space="0" w:color="000000"/>
              <w:bottom w:val="single" w:sz="4" w:space="0" w:color="000000"/>
            </w:tcBorders>
            <w:vAlign w:val="center"/>
          </w:tcPr>
          <w:p w14:paraId="3F6BAD92" w14:textId="77777777" w:rsidR="00F815D2" w:rsidRPr="00F815D2" w:rsidRDefault="00F815D2" w:rsidP="00F815D2">
            <w:pPr>
              <w:snapToGrid w:val="0"/>
              <w:spacing w:after="0" w:line="100" w:lineRule="atLeast"/>
              <w:jc w:val="right"/>
              <w:rPr>
                <w:rFonts w:ascii="Arial" w:eastAsia="SimSun" w:hAnsi="Arial" w:cs="Arial"/>
                <w:lang w:eastAsia="el-GR"/>
              </w:rPr>
            </w:pPr>
            <w:r w:rsidRPr="00F815D2">
              <w:rPr>
                <w:rFonts w:ascii="Arial" w:eastAsia="SimSun" w:hAnsi="Arial" w:cs="Arial"/>
                <w:lang w:eastAsia="el-GR"/>
              </w:rPr>
              <w:t>9</w:t>
            </w:r>
          </w:p>
        </w:tc>
        <w:tc>
          <w:tcPr>
            <w:tcW w:w="6405" w:type="dxa"/>
            <w:tcBorders>
              <w:top w:val="single" w:sz="4" w:space="0" w:color="000000"/>
              <w:left w:val="single" w:sz="4" w:space="0" w:color="000000"/>
              <w:bottom w:val="single" w:sz="4" w:space="0" w:color="000000"/>
            </w:tcBorders>
            <w:vAlign w:val="bottom"/>
          </w:tcPr>
          <w:p w14:paraId="20EE869E" w14:textId="77777777" w:rsidR="00F815D2" w:rsidRPr="00F815D2" w:rsidRDefault="00F815D2" w:rsidP="00F815D2">
            <w:pPr>
              <w:snapToGrid w:val="0"/>
              <w:spacing w:after="0" w:line="100" w:lineRule="atLeast"/>
              <w:jc w:val="both"/>
              <w:rPr>
                <w:rFonts w:ascii="Arial" w:eastAsia="SimSun" w:hAnsi="Arial" w:cs="Arial"/>
                <w:lang w:eastAsia="el-GR"/>
              </w:rPr>
            </w:pPr>
            <w:r w:rsidRPr="00F815D2">
              <w:rPr>
                <w:rFonts w:ascii="Arial" w:eastAsia="SimSun" w:hAnsi="Arial" w:cs="Arial"/>
                <w:lang w:eastAsia="el-GR"/>
              </w:rPr>
              <w:t xml:space="preserve">ΤΑΞΙΝΟΜΗΣΗ ΑΜΕΣΗΣ ΔΟΚΙΜΑΣΙΑΣ ( </w:t>
            </w:r>
            <w:r w:rsidRPr="00F815D2">
              <w:rPr>
                <w:rFonts w:ascii="Arial" w:eastAsia="SimSun" w:hAnsi="Arial" w:cs="Arial"/>
                <w:lang w:val="en-US" w:eastAsia="el-GR"/>
              </w:rPr>
              <w:t>IGG</w:t>
            </w:r>
            <w:r w:rsidRPr="00F815D2">
              <w:rPr>
                <w:rFonts w:ascii="Arial" w:eastAsia="SimSun" w:hAnsi="Arial" w:cs="Arial"/>
                <w:lang w:eastAsia="el-GR"/>
              </w:rPr>
              <w:t>-</w:t>
            </w:r>
            <w:r w:rsidRPr="00F815D2">
              <w:rPr>
                <w:rFonts w:ascii="Arial" w:eastAsia="SimSun" w:hAnsi="Arial" w:cs="Arial"/>
                <w:lang w:val="en-US" w:eastAsia="el-GR"/>
              </w:rPr>
              <w:t>IGM</w:t>
            </w:r>
            <w:r w:rsidRPr="00F815D2">
              <w:rPr>
                <w:rFonts w:ascii="Arial" w:eastAsia="SimSun" w:hAnsi="Arial" w:cs="Arial"/>
                <w:lang w:eastAsia="el-GR"/>
              </w:rPr>
              <w:t>-</w:t>
            </w:r>
            <w:r w:rsidRPr="00F815D2">
              <w:rPr>
                <w:rFonts w:ascii="Arial" w:eastAsia="SimSun" w:hAnsi="Arial" w:cs="Arial"/>
                <w:lang w:val="en-US" w:eastAsia="el-GR"/>
              </w:rPr>
              <w:t>C</w:t>
            </w:r>
            <w:r w:rsidRPr="00F815D2">
              <w:rPr>
                <w:rFonts w:ascii="Arial" w:eastAsia="SimSun" w:hAnsi="Arial" w:cs="Arial"/>
                <w:lang w:eastAsia="el-GR"/>
              </w:rPr>
              <w:t>3-</w:t>
            </w:r>
            <w:r w:rsidRPr="00F815D2">
              <w:rPr>
                <w:rFonts w:ascii="Arial" w:eastAsia="SimSun" w:hAnsi="Arial" w:cs="Arial"/>
                <w:lang w:val="en-US" w:eastAsia="el-GR"/>
              </w:rPr>
              <w:t>C</w:t>
            </w:r>
            <w:r w:rsidRPr="00F815D2">
              <w:rPr>
                <w:rFonts w:ascii="Arial" w:eastAsia="SimSun" w:hAnsi="Arial" w:cs="Arial"/>
                <w:lang w:eastAsia="el-GR"/>
              </w:rPr>
              <w:t>3</w:t>
            </w:r>
            <w:r w:rsidRPr="00F815D2">
              <w:rPr>
                <w:rFonts w:ascii="Arial" w:eastAsia="SimSun" w:hAnsi="Arial" w:cs="Arial"/>
                <w:lang w:val="en-US" w:eastAsia="el-GR"/>
              </w:rPr>
              <w:t>d</w:t>
            </w:r>
            <w:r w:rsidRPr="00F815D2">
              <w:rPr>
                <w:rFonts w:ascii="Arial" w:eastAsia="SimSun" w:hAnsi="Arial" w:cs="Arial"/>
                <w:lang w:eastAsia="el-GR"/>
              </w:rPr>
              <w:t>)</w:t>
            </w:r>
          </w:p>
        </w:tc>
        <w:tc>
          <w:tcPr>
            <w:tcW w:w="2126" w:type="dxa"/>
            <w:tcBorders>
              <w:top w:val="single" w:sz="4" w:space="0" w:color="000000"/>
              <w:left w:val="single" w:sz="4" w:space="0" w:color="000000"/>
              <w:bottom w:val="single" w:sz="4" w:space="0" w:color="000000"/>
              <w:right w:val="single" w:sz="4" w:space="0" w:color="000000"/>
            </w:tcBorders>
          </w:tcPr>
          <w:p w14:paraId="79AF274C" w14:textId="77777777" w:rsidR="00F815D2" w:rsidRPr="00F815D2" w:rsidRDefault="00F815D2" w:rsidP="00F815D2">
            <w:pPr>
              <w:snapToGrid w:val="0"/>
              <w:spacing w:after="0" w:line="100" w:lineRule="atLeast"/>
              <w:jc w:val="center"/>
              <w:rPr>
                <w:rFonts w:ascii="Arial" w:eastAsia="SimSun" w:hAnsi="Arial" w:cs="Arial"/>
                <w:lang w:eastAsia="el-GR"/>
              </w:rPr>
            </w:pPr>
            <w:r w:rsidRPr="00F815D2">
              <w:rPr>
                <w:rFonts w:ascii="Arial" w:eastAsia="SimSun" w:hAnsi="Arial" w:cs="Arial"/>
                <w:lang w:eastAsia="el-GR"/>
              </w:rPr>
              <w:t>12</w:t>
            </w:r>
          </w:p>
        </w:tc>
      </w:tr>
    </w:tbl>
    <w:p w14:paraId="050D731C" w14:textId="77777777" w:rsidR="00F815D2" w:rsidRPr="00F815D2" w:rsidRDefault="00F815D2" w:rsidP="00F815D2">
      <w:pPr>
        <w:tabs>
          <w:tab w:val="left" w:pos="-720"/>
        </w:tabs>
        <w:spacing w:after="0" w:line="100" w:lineRule="atLeast"/>
        <w:jc w:val="both"/>
        <w:rPr>
          <w:rFonts w:ascii="Arial" w:eastAsia="SimSun" w:hAnsi="Arial" w:cs="Arial"/>
          <w:color w:val="FF6600"/>
          <w:sz w:val="24"/>
          <w:szCs w:val="24"/>
          <w:lang w:eastAsia="el-GR"/>
        </w:rPr>
      </w:pPr>
    </w:p>
    <w:p w14:paraId="7005A813" w14:textId="77777777" w:rsidR="00F815D2" w:rsidRPr="00F815D2" w:rsidRDefault="00F815D2" w:rsidP="00F815D2">
      <w:pPr>
        <w:tabs>
          <w:tab w:val="left" w:pos="-720"/>
        </w:tabs>
        <w:spacing w:after="0" w:line="100" w:lineRule="atLeast"/>
        <w:jc w:val="both"/>
        <w:rPr>
          <w:rFonts w:ascii="Arial" w:eastAsia="SimSun" w:hAnsi="Arial" w:cs="Arial"/>
          <w:b/>
          <w:color w:val="FF6600"/>
          <w:spacing w:val="-3"/>
          <w:sz w:val="24"/>
          <w:szCs w:val="24"/>
          <w:lang w:eastAsia="el-GR"/>
        </w:rPr>
      </w:pPr>
    </w:p>
    <w:p w14:paraId="240DD5DE" w14:textId="77777777" w:rsidR="00F815D2" w:rsidRPr="00F815D2" w:rsidRDefault="00F815D2" w:rsidP="00F815D2">
      <w:pPr>
        <w:tabs>
          <w:tab w:val="left" w:pos="-720"/>
        </w:tabs>
        <w:spacing w:after="0" w:line="100" w:lineRule="atLeast"/>
        <w:jc w:val="both"/>
        <w:rPr>
          <w:rFonts w:ascii="Arial" w:eastAsia="SimSun" w:hAnsi="Arial" w:cs="Arial"/>
          <w:b/>
          <w:spacing w:val="-3"/>
          <w:sz w:val="24"/>
          <w:szCs w:val="24"/>
          <w:lang w:eastAsia="el-GR"/>
        </w:rPr>
      </w:pPr>
      <w:r w:rsidRPr="00F815D2">
        <w:rPr>
          <w:rFonts w:ascii="Arial" w:eastAsia="SimSun" w:hAnsi="Arial" w:cs="Arial"/>
          <w:b/>
          <w:spacing w:val="-3"/>
          <w:sz w:val="24"/>
          <w:szCs w:val="24"/>
          <w:lang w:eastAsia="el-GR"/>
        </w:rPr>
        <w:t>ΠΑΡΑΤΗΡΗΣΕΙΣ:</w:t>
      </w:r>
    </w:p>
    <w:p w14:paraId="41D26DF4"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1.Εκτός των ΑΝΤΙΔΡΑΣΤΗΡΙΩΝ τα λοιπά απαραίτητα αναλώσιμα υλικά, υγρά πλύσης και καθαρισμού, ηλεκτρόδια, οροί ελέγχου και βαθμονόμησης, κ.λ.π. θα προσφερθούν</w:t>
      </w:r>
      <w:r w:rsidRPr="00F815D2">
        <w:rPr>
          <w:rFonts w:ascii="Arial" w:eastAsia="SimSun" w:hAnsi="Arial" w:cs="Arial"/>
          <w:sz w:val="24"/>
          <w:szCs w:val="24"/>
          <w:highlight w:val="yellow"/>
          <w:shd w:val="clear" w:color="auto" w:fill="FFFF00"/>
          <w:lang w:eastAsia="el-GR"/>
        </w:rPr>
        <w:t xml:space="preserve"> </w:t>
      </w:r>
      <w:r w:rsidRPr="00F815D2">
        <w:rPr>
          <w:rFonts w:ascii="Arial" w:eastAsia="SimSun" w:hAnsi="Arial" w:cs="Arial"/>
          <w:sz w:val="24"/>
          <w:szCs w:val="24"/>
          <w:lang w:eastAsia="el-GR"/>
        </w:rPr>
        <w:t>σύμφωνα με τον πίνακα  4 λοιπών υλικών του παραρτήματος Δ.</w:t>
      </w:r>
    </w:p>
    <w:p w14:paraId="40D10E58" w14:textId="77777777" w:rsidR="00F815D2" w:rsidRPr="00F815D2" w:rsidRDefault="00F815D2" w:rsidP="00F815D2">
      <w:pPr>
        <w:tabs>
          <w:tab w:val="left" w:pos="-720"/>
        </w:tabs>
        <w:spacing w:after="0" w:line="100" w:lineRule="atLeast"/>
        <w:jc w:val="both"/>
        <w:rPr>
          <w:rFonts w:ascii="Arial" w:eastAsia="SimSun" w:hAnsi="Arial" w:cs="Arial"/>
          <w:bCs/>
          <w:spacing w:val="-3"/>
          <w:sz w:val="24"/>
          <w:szCs w:val="24"/>
          <w:lang w:eastAsia="el-GR"/>
        </w:rPr>
      </w:pPr>
      <w:r w:rsidRPr="00F815D2">
        <w:rPr>
          <w:rFonts w:ascii="Arial" w:eastAsia="SimSun" w:hAnsi="Arial" w:cs="Arial"/>
          <w:spacing w:val="-3"/>
          <w:sz w:val="24"/>
          <w:szCs w:val="24"/>
          <w:lang w:eastAsia="el-GR"/>
        </w:rPr>
        <w:t>2</w:t>
      </w:r>
      <w:r w:rsidRPr="00F815D2">
        <w:rPr>
          <w:rFonts w:ascii="Arial" w:eastAsia="SimSun" w:hAnsi="Arial" w:cs="Arial"/>
          <w:bCs/>
          <w:spacing w:val="-3"/>
          <w:sz w:val="24"/>
          <w:szCs w:val="24"/>
          <w:lang w:eastAsia="el-GR"/>
        </w:rPr>
        <w:t>.</w:t>
      </w:r>
      <w:r w:rsidRPr="00F815D2">
        <w:rPr>
          <w:rFonts w:ascii="Arial" w:eastAsia="SimSun" w:hAnsi="Arial" w:cs="Arial"/>
          <w:bCs/>
          <w:spacing w:val="-3"/>
          <w:sz w:val="24"/>
          <w:szCs w:val="24"/>
          <w:lang w:val="en-US" w:eastAsia="el-GR"/>
        </w:rPr>
        <w:t>O</w:t>
      </w:r>
      <w:r w:rsidRPr="00F815D2">
        <w:rPr>
          <w:rFonts w:ascii="Arial" w:eastAsia="SimSun" w:hAnsi="Arial" w:cs="Arial"/>
          <w:bCs/>
          <w:spacing w:val="-3"/>
          <w:sz w:val="24"/>
          <w:szCs w:val="24"/>
          <w:lang w:eastAsia="el-GR"/>
        </w:rPr>
        <w:t>ι προμηθευτές πρέπει να προσφέρουν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w:t>
      </w:r>
    </w:p>
    <w:p w14:paraId="2F20249B" w14:textId="77777777" w:rsidR="00F815D2" w:rsidRPr="00F815D2" w:rsidRDefault="00F815D2" w:rsidP="00F815D2">
      <w:pPr>
        <w:tabs>
          <w:tab w:val="left" w:pos="-720"/>
        </w:tabs>
        <w:spacing w:after="0" w:line="100" w:lineRule="atLeast"/>
        <w:jc w:val="both"/>
        <w:rPr>
          <w:rFonts w:ascii="Arial" w:eastAsia="SimSun" w:hAnsi="Arial" w:cs="Arial"/>
          <w:bCs/>
          <w:spacing w:val="-3"/>
          <w:sz w:val="24"/>
          <w:szCs w:val="24"/>
          <w:lang w:eastAsia="el-GR"/>
        </w:rPr>
      </w:pPr>
      <w:r w:rsidRPr="00F815D2">
        <w:rPr>
          <w:rFonts w:ascii="Arial" w:eastAsia="SimSun" w:hAnsi="Arial" w:cs="Arial"/>
          <w:bCs/>
          <w:spacing w:val="-3"/>
          <w:sz w:val="24"/>
          <w:szCs w:val="24"/>
          <w:lang w:eastAsia="el-GR"/>
        </w:rPr>
        <w:t>3.Οι εξετάσεις που αναφέρουν αριθμό θα πρέπει να υποστηρίζονται υποχρεωτικά από τον προσφερόμενο αναλυτή.</w:t>
      </w:r>
    </w:p>
    <w:p w14:paraId="7F291197"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u w:val="single"/>
          <w:lang w:eastAsia="el-GR"/>
        </w:rPr>
      </w:pPr>
    </w:p>
    <w:p w14:paraId="6594D267"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u w:val="single"/>
          <w:lang w:eastAsia="el-GR"/>
        </w:rPr>
      </w:pPr>
      <w:r w:rsidRPr="00F815D2">
        <w:rPr>
          <w:rFonts w:ascii="Arial" w:eastAsia="SimSun" w:hAnsi="Arial" w:cs="Arial"/>
          <w:spacing w:val="-3"/>
          <w:sz w:val="24"/>
          <w:szCs w:val="24"/>
          <w:u w:val="single"/>
          <w:lang w:eastAsia="el-GR"/>
        </w:rPr>
        <w:t>ΠΑΡΑΤΗΡΗΣΗ:</w:t>
      </w:r>
    </w:p>
    <w:p w14:paraId="19589FB3"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lang w:eastAsia="el-GR"/>
        </w:rPr>
      </w:pPr>
    </w:p>
    <w:p w14:paraId="77F3472D"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lang w:eastAsia="el-GR"/>
        </w:rPr>
      </w:pPr>
      <w:r w:rsidRPr="00F815D2">
        <w:rPr>
          <w:rFonts w:ascii="Arial" w:eastAsia="SimSun" w:hAnsi="Arial" w:cs="Arial"/>
          <w:spacing w:val="-3"/>
          <w:sz w:val="24"/>
          <w:szCs w:val="24"/>
          <w:lang w:eastAsia="el-GR"/>
        </w:rPr>
        <w:t>1. Στις παραπάνω εξετάσεις θα πρέπει να υπάρχει ο προσδιορισμός αυτών που είναι απαραίτητες για την λειτουργία του Νοσοκομείου και θεωρούνται ως απαράβατοι όροι αποδοχής της προσφοράς  και αυτών που είναι προαιρετικές.</w:t>
      </w:r>
    </w:p>
    <w:p w14:paraId="4AFE8F8B" w14:textId="77777777" w:rsidR="00F815D2" w:rsidRPr="00F815D2" w:rsidRDefault="00F815D2" w:rsidP="00F815D2">
      <w:pPr>
        <w:tabs>
          <w:tab w:val="left" w:pos="-720"/>
        </w:tabs>
        <w:spacing w:after="0" w:line="100" w:lineRule="atLeast"/>
        <w:jc w:val="both"/>
        <w:rPr>
          <w:rFonts w:ascii="Arial" w:eastAsia="SimSun" w:hAnsi="Arial" w:cs="Arial"/>
          <w:spacing w:val="-3"/>
          <w:sz w:val="24"/>
          <w:szCs w:val="24"/>
          <w:lang w:eastAsia="el-GR"/>
        </w:rPr>
      </w:pPr>
      <w:r w:rsidRPr="00F815D2">
        <w:rPr>
          <w:rFonts w:ascii="Arial" w:eastAsia="SimSun" w:hAnsi="Arial" w:cs="Arial"/>
          <w:spacing w:val="-3"/>
          <w:sz w:val="24"/>
          <w:szCs w:val="24"/>
          <w:lang w:eastAsia="el-GR"/>
        </w:rPr>
        <w:t>Oι προμηθευτές πρέπει να προσφέρουν, σε χωριστό πίνακα, τιμή και για τα είδη εξετάσεων που πραγματοποιούν οι αναλυτές που θα προσφέρουν και δεν συμπεριλαμβάνονται ή δεν αναγράφεται αριθμός στον παραπάνω πίνακα .</w:t>
      </w:r>
    </w:p>
    <w:p w14:paraId="22D5ADA0" w14:textId="77777777" w:rsidR="00F815D2" w:rsidRPr="00F815D2" w:rsidRDefault="00F815D2" w:rsidP="00F815D2">
      <w:pPr>
        <w:spacing w:after="0" w:line="240" w:lineRule="auto"/>
        <w:jc w:val="both"/>
        <w:rPr>
          <w:rFonts w:ascii="Arial" w:eastAsia="SimSun" w:hAnsi="Arial" w:cs="Arial"/>
          <w:b/>
          <w:sz w:val="24"/>
          <w:szCs w:val="24"/>
          <w:u w:val="single"/>
          <w:lang w:eastAsia="el-GR"/>
        </w:rPr>
      </w:pPr>
    </w:p>
    <w:p w14:paraId="7A729CB4" w14:textId="77777777" w:rsidR="00F815D2" w:rsidRPr="00F815D2" w:rsidRDefault="00F815D2" w:rsidP="00F815D2">
      <w:pPr>
        <w:tabs>
          <w:tab w:val="left" w:pos="-720"/>
        </w:tabs>
        <w:spacing w:after="0" w:line="240" w:lineRule="auto"/>
        <w:rPr>
          <w:rFonts w:ascii="Arial" w:eastAsia="SimSun" w:hAnsi="Arial" w:cs="Arial"/>
          <w:b/>
          <w:spacing w:val="-3"/>
          <w:sz w:val="24"/>
          <w:szCs w:val="24"/>
          <w:lang w:eastAsia="el-GR"/>
        </w:rPr>
      </w:pPr>
      <w:r w:rsidRPr="00F815D2">
        <w:rPr>
          <w:rFonts w:ascii="Arial" w:eastAsia="SimSun" w:hAnsi="Arial" w:cs="Arial"/>
          <w:b/>
          <w:spacing w:val="-3"/>
          <w:sz w:val="24"/>
          <w:szCs w:val="24"/>
          <w:lang w:eastAsia="el-GR"/>
        </w:rPr>
        <w:t xml:space="preserve">                                             </w:t>
      </w:r>
    </w:p>
    <w:p w14:paraId="19F28D78" w14:textId="77777777" w:rsidR="00F815D2" w:rsidRPr="00F815D2" w:rsidRDefault="00F815D2" w:rsidP="00F815D2">
      <w:pPr>
        <w:tabs>
          <w:tab w:val="left" w:pos="-720"/>
        </w:tabs>
        <w:spacing w:after="0" w:line="240" w:lineRule="auto"/>
        <w:rPr>
          <w:rFonts w:ascii="Arial" w:eastAsia="SimSun" w:hAnsi="Arial" w:cs="Arial"/>
          <w:b/>
          <w:spacing w:val="-3"/>
          <w:sz w:val="24"/>
          <w:szCs w:val="24"/>
          <w:lang w:eastAsia="el-GR"/>
        </w:rPr>
      </w:pPr>
    </w:p>
    <w:p w14:paraId="0929F39D" w14:textId="77777777" w:rsidR="00F815D2" w:rsidRPr="00F815D2" w:rsidRDefault="00F815D2" w:rsidP="00F815D2">
      <w:pPr>
        <w:tabs>
          <w:tab w:val="left" w:pos="-720"/>
        </w:tabs>
        <w:spacing w:after="0" w:line="240" w:lineRule="auto"/>
        <w:rPr>
          <w:rFonts w:ascii="Arial" w:eastAsia="SimSun" w:hAnsi="Arial" w:cs="Arial"/>
          <w:b/>
          <w:spacing w:val="-3"/>
          <w:sz w:val="24"/>
          <w:szCs w:val="24"/>
          <w:lang w:eastAsia="el-GR"/>
        </w:rPr>
      </w:pPr>
    </w:p>
    <w:p w14:paraId="2973784C" w14:textId="77777777" w:rsidR="00F815D2" w:rsidRPr="00F815D2" w:rsidRDefault="00F815D2" w:rsidP="00F815D2">
      <w:pPr>
        <w:tabs>
          <w:tab w:val="left" w:pos="-720"/>
        </w:tabs>
        <w:spacing w:after="0" w:line="240" w:lineRule="auto"/>
        <w:rPr>
          <w:rFonts w:ascii="Arial" w:eastAsia="SimSun" w:hAnsi="Arial" w:cs="Arial"/>
          <w:b/>
          <w:spacing w:val="-3"/>
          <w:sz w:val="24"/>
          <w:szCs w:val="24"/>
          <w:u w:val="single"/>
          <w:lang w:eastAsia="el-GR"/>
        </w:rPr>
      </w:pPr>
      <w:r w:rsidRPr="00F815D2">
        <w:rPr>
          <w:rFonts w:ascii="Arial" w:eastAsia="SimSun" w:hAnsi="Arial" w:cs="Arial"/>
          <w:b/>
          <w:spacing w:val="-3"/>
          <w:sz w:val="24"/>
          <w:szCs w:val="24"/>
          <w:lang w:eastAsia="el-GR"/>
        </w:rPr>
        <w:t xml:space="preserve">                                                </w:t>
      </w:r>
      <w:r w:rsidRPr="00F815D2">
        <w:rPr>
          <w:rFonts w:ascii="Arial" w:eastAsia="SimSun" w:hAnsi="Arial" w:cs="Arial"/>
          <w:b/>
          <w:spacing w:val="-3"/>
          <w:sz w:val="24"/>
          <w:szCs w:val="24"/>
          <w:u w:val="single"/>
          <w:lang w:eastAsia="el-GR"/>
        </w:rPr>
        <w:t xml:space="preserve"> ΠΑΡΑΡΤΗΜΑ Β΄</w:t>
      </w:r>
    </w:p>
    <w:p w14:paraId="4DDAC02B" w14:textId="77777777" w:rsidR="00F815D2" w:rsidRPr="00F815D2" w:rsidRDefault="00F815D2" w:rsidP="00F815D2">
      <w:pPr>
        <w:tabs>
          <w:tab w:val="left" w:pos="-720"/>
        </w:tabs>
        <w:spacing w:after="0" w:line="240" w:lineRule="auto"/>
        <w:rPr>
          <w:rFonts w:ascii="Arial" w:eastAsia="SimSun" w:hAnsi="Arial" w:cs="Arial"/>
          <w:b/>
          <w:spacing w:val="-3"/>
          <w:sz w:val="24"/>
          <w:szCs w:val="24"/>
          <w:u w:val="single"/>
          <w:lang w:eastAsia="el-GR"/>
        </w:rPr>
      </w:pPr>
      <w:r w:rsidRPr="00F815D2">
        <w:rPr>
          <w:rFonts w:ascii="Arial" w:eastAsia="SimSun" w:hAnsi="Arial" w:cs="Arial"/>
          <w:b/>
          <w:spacing w:val="-3"/>
          <w:sz w:val="24"/>
          <w:szCs w:val="24"/>
          <w:u w:val="single"/>
          <w:lang w:eastAsia="el-GR"/>
        </w:rPr>
        <w:t xml:space="preserve"> </w:t>
      </w:r>
    </w:p>
    <w:p w14:paraId="5C0B132D" w14:textId="77777777" w:rsidR="00F815D2" w:rsidRPr="00F815D2" w:rsidRDefault="00F815D2" w:rsidP="00F815D2">
      <w:pPr>
        <w:tabs>
          <w:tab w:val="left" w:pos="-720"/>
        </w:tabs>
        <w:spacing w:after="0" w:line="240" w:lineRule="auto"/>
        <w:rPr>
          <w:rFonts w:ascii="Arial" w:eastAsia="SimSun" w:hAnsi="Arial" w:cs="Arial"/>
          <w:b/>
          <w:spacing w:val="-3"/>
          <w:sz w:val="24"/>
          <w:szCs w:val="24"/>
          <w:lang w:eastAsia="el-GR"/>
        </w:rPr>
      </w:pPr>
      <w:r w:rsidRPr="00F815D2">
        <w:rPr>
          <w:rFonts w:ascii="Arial" w:eastAsia="SimSun" w:hAnsi="Arial" w:cs="Arial"/>
          <w:b/>
          <w:spacing w:val="-3"/>
          <w:sz w:val="24"/>
          <w:szCs w:val="24"/>
          <w:lang w:eastAsia="el-GR"/>
        </w:rPr>
        <w:t xml:space="preserve">                                        </w:t>
      </w:r>
      <w:r w:rsidRPr="00F815D2">
        <w:rPr>
          <w:rFonts w:ascii="Arial" w:eastAsia="Times New Roman" w:hAnsi="Arial" w:cs="Arial"/>
          <w:b/>
          <w:bCs/>
          <w:sz w:val="26"/>
          <w:szCs w:val="26"/>
        </w:rPr>
        <w:t xml:space="preserve">ΤΕΧΝΙΚΕΣ ΠΡΟΔΙΑΓΡΑΦΕΣ </w:t>
      </w:r>
    </w:p>
    <w:p w14:paraId="2FEB9238" w14:textId="77777777" w:rsidR="00F815D2" w:rsidRPr="00F815D2" w:rsidRDefault="00F815D2" w:rsidP="00F815D2">
      <w:pPr>
        <w:keepNext/>
        <w:spacing w:after="60" w:line="240" w:lineRule="auto"/>
        <w:outlineLvl w:val="2"/>
        <w:rPr>
          <w:rFonts w:ascii="Arial" w:eastAsia="Times New Roman" w:hAnsi="Arial" w:cs="Arial"/>
          <w:b/>
          <w:bCs/>
          <w:sz w:val="26"/>
          <w:szCs w:val="26"/>
        </w:rPr>
      </w:pPr>
      <w:r w:rsidRPr="00F815D2">
        <w:rPr>
          <w:rFonts w:ascii="Arial" w:eastAsia="Times New Roman" w:hAnsi="Arial" w:cs="Arial"/>
          <w:b/>
          <w:bCs/>
          <w:sz w:val="26"/>
          <w:szCs w:val="26"/>
        </w:rPr>
        <w:t xml:space="preserve">                                    ΜΙΚΡΟΜΕΘΟΔΟΥ ΓΕΛΗΣ</w:t>
      </w:r>
    </w:p>
    <w:p w14:paraId="7B554542" w14:textId="77777777" w:rsidR="00F815D2" w:rsidRPr="00F815D2" w:rsidRDefault="00F815D2" w:rsidP="00F815D2">
      <w:pPr>
        <w:spacing w:after="0" w:line="240" w:lineRule="auto"/>
        <w:jc w:val="center"/>
        <w:rPr>
          <w:rFonts w:ascii="Arial" w:eastAsia="Times New Roman" w:hAnsi="Arial" w:cs="Arial"/>
          <w:b/>
          <w:bCs/>
          <w:sz w:val="24"/>
          <w:szCs w:val="24"/>
          <w:u w:val="single"/>
        </w:rPr>
      </w:pPr>
    </w:p>
    <w:p w14:paraId="114EE9CB" w14:textId="77777777" w:rsidR="00F815D2" w:rsidRPr="00F815D2" w:rsidRDefault="00F815D2" w:rsidP="00F815D2">
      <w:pPr>
        <w:numPr>
          <w:ilvl w:val="0"/>
          <w:numId w:val="41"/>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Τεχνική μικρομεθόδου γέλης για:</w:t>
      </w:r>
    </w:p>
    <w:p w14:paraId="1B6BCB1E" w14:textId="77777777" w:rsidR="00F815D2" w:rsidRPr="00F815D2" w:rsidRDefault="00F815D2" w:rsidP="00F815D2">
      <w:pPr>
        <w:numPr>
          <w:ilvl w:val="0"/>
          <w:numId w:val="43"/>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lang w:val="en-US"/>
        </w:rPr>
        <w:t>K</w:t>
      </w:r>
      <w:r w:rsidRPr="00F815D2">
        <w:rPr>
          <w:rFonts w:ascii="Arial" w:eastAsia="Times New Roman" w:hAnsi="Arial" w:cs="Arial"/>
          <w:sz w:val="24"/>
          <w:szCs w:val="24"/>
        </w:rPr>
        <w:t xml:space="preserve">αθορισμό ομάδων αίματος ΑΒΟ με άμεση </w:t>
      </w:r>
      <w:r w:rsidRPr="00F815D2">
        <w:rPr>
          <w:rFonts w:ascii="Arial" w:eastAsia="Times New Roman" w:hAnsi="Arial" w:cs="Arial"/>
          <w:sz w:val="24"/>
          <w:szCs w:val="24"/>
          <w:lang w:val="en-US"/>
        </w:rPr>
        <w:t>Coombs</w:t>
      </w:r>
      <w:r w:rsidRPr="00F815D2">
        <w:rPr>
          <w:rFonts w:ascii="Arial" w:eastAsia="Times New Roman" w:hAnsi="Arial" w:cs="Arial"/>
          <w:sz w:val="24"/>
          <w:szCs w:val="24"/>
        </w:rPr>
        <w:t xml:space="preserve">,  υποομάδων, ανάστροφης ομάδας, επιβεβαίωση ομάδας </w:t>
      </w:r>
      <w:r w:rsidRPr="00F815D2">
        <w:rPr>
          <w:rFonts w:ascii="Arial" w:eastAsia="Times New Roman" w:hAnsi="Arial" w:cs="Arial"/>
          <w:sz w:val="24"/>
          <w:szCs w:val="24"/>
          <w:lang w:val="en-US"/>
        </w:rPr>
        <w:t>ABD</w:t>
      </w:r>
      <w:r w:rsidRPr="00F815D2">
        <w:rPr>
          <w:rFonts w:ascii="Arial" w:eastAsia="Times New Roman" w:hAnsi="Arial" w:cs="Arial"/>
          <w:sz w:val="24"/>
          <w:szCs w:val="24"/>
        </w:rPr>
        <w:t xml:space="preserve">, πλήρους φαινοτύπου </w:t>
      </w:r>
      <w:r w:rsidRPr="00F815D2">
        <w:rPr>
          <w:rFonts w:ascii="Arial" w:eastAsia="Times New Roman" w:hAnsi="Arial" w:cs="Arial"/>
          <w:sz w:val="24"/>
          <w:szCs w:val="24"/>
          <w:lang w:val="en-US"/>
        </w:rPr>
        <w:t>Rhesus</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D</w:t>
      </w:r>
      <w:r w:rsidRPr="00F815D2">
        <w:rPr>
          <w:rFonts w:ascii="Arial" w:eastAsia="Times New Roman" w:hAnsi="Arial" w:cs="Arial"/>
          <w:sz w:val="24"/>
          <w:szCs w:val="24"/>
        </w:rPr>
        <w:t xml:space="preserve">) με </w:t>
      </w:r>
      <w:r w:rsidRPr="00F815D2">
        <w:rPr>
          <w:rFonts w:ascii="Arial" w:eastAsia="Times New Roman" w:hAnsi="Arial" w:cs="Arial"/>
          <w:sz w:val="24"/>
          <w:szCs w:val="24"/>
          <w:lang w:val="en-US"/>
        </w:rPr>
        <w:t>Kell</w:t>
      </w:r>
      <w:r w:rsidRPr="00F815D2">
        <w:rPr>
          <w:rFonts w:ascii="Arial" w:eastAsia="Times New Roman" w:hAnsi="Arial" w:cs="Arial"/>
          <w:sz w:val="24"/>
          <w:szCs w:val="24"/>
        </w:rPr>
        <w:t xml:space="preserve"> και </w:t>
      </w:r>
      <w:r w:rsidRPr="00F815D2">
        <w:rPr>
          <w:rFonts w:ascii="Arial" w:eastAsia="Times New Roman" w:hAnsi="Arial" w:cs="Arial"/>
          <w:sz w:val="24"/>
          <w:szCs w:val="24"/>
          <w:lang w:val="en-US"/>
        </w:rPr>
        <w:t>Cw</w:t>
      </w:r>
      <w:r w:rsidRPr="00F815D2">
        <w:rPr>
          <w:rFonts w:ascii="Arial" w:eastAsia="Times New Roman" w:hAnsi="Arial" w:cs="Arial"/>
          <w:sz w:val="24"/>
          <w:szCs w:val="24"/>
        </w:rPr>
        <w:t>.</w:t>
      </w:r>
    </w:p>
    <w:p w14:paraId="115C047C" w14:textId="77777777" w:rsidR="00F815D2" w:rsidRPr="00F815D2" w:rsidRDefault="00F815D2" w:rsidP="00F815D2">
      <w:pPr>
        <w:numPr>
          <w:ilvl w:val="0"/>
          <w:numId w:val="43"/>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 xml:space="preserve">Καθορισμό </w:t>
      </w:r>
      <w:r w:rsidRPr="00F815D2">
        <w:rPr>
          <w:rFonts w:ascii="Arial" w:eastAsia="Times New Roman" w:hAnsi="Arial" w:cs="Arial"/>
          <w:sz w:val="24"/>
          <w:szCs w:val="24"/>
          <w:lang w:val="en-US"/>
        </w:rPr>
        <w:t>Rh</w:t>
      </w:r>
      <w:r w:rsidRPr="00F815D2">
        <w:rPr>
          <w:rFonts w:ascii="Arial" w:eastAsia="Times New Roman" w:hAnsi="Arial" w:cs="Arial"/>
          <w:sz w:val="24"/>
          <w:szCs w:val="24"/>
        </w:rPr>
        <w:t>(</w:t>
      </w:r>
      <w:r w:rsidRPr="00F815D2">
        <w:rPr>
          <w:rFonts w:ascii="Arial" w:eastAsia="Times New Roman" w:hAnsi="Arial" w:cs="Arial"/>
          <w:sz w:val="24"/>
          <w:szCs w:val="24"/>
          <w:lang w:val="en-US"/>
        </w:rPr>
        <w:t>D</w:t>
      </w:r>
      <w:r w:rsidRPr="00F815D2">
        <w:rPr>
          <w:rFonts w:ascii="Arial" w:eastAsia="Times New Roman" w:hAnsi="Arial" w:cs="Arial"/>
          <w:sz w:val="24"/>
          <w:szCs w:val="24"/>
        </w:rPr>
        <w:t xml:space="preserve">) ασθενούς </w:t>
      </w:r>
      <w:r w:rsidRPr="00F815D2">
        <w:rPr>
          <w:rFonts w:ascii="Arial" w:eastAsia="Times New Roman" w:hAnsi="Arial" w:cs="Arial"/>
          <w:sz w:val="24"/>
          <w:szCs w:val="24"/>
          <w:lang w:val="en-US"/>
        </w:rPr>
        <w:t>Rh</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weak</w:t>
      </w:r>
      <w:r w:rsidRPr="00F815D2">
        <w:rPr>
          <w:rFonts w:ascii="Arial" w:eastAsia="Times New Roman" w:hAnsi="Arial" w:cs="Arial"/>
          <w:sz w:val="24"/>
          <w:szCs w:val="24"/>
        </w:rPr>
        <w:t>).</w:t>
      </w:r>
    </w:p>
    <w:p w14:paraId="1224C092" w14:textId="77777777" w:rsidR="00F815D2" w:rsidRPr="00F815D2" w:rsidRDefault="00F815D2" w:rsidP="00F815D2">
      <w:pPr>
        <w:numPr>
          <w:ilvl w:val="0"/>
          <w:numId w:val="43"/>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Καθορισμό μεμονωμένων αντιγόνων  Κ</w:t>
      </w:r>
      <w:r w:rsidRPr="00F815D2">
        <w:rPr>
          <w:rFonts w:ascii="Arial" w:eastAsia="Times New Roman" w:hAnsi="Arial" w:cs="Arial"/>
          <w:sz w:val="24"/>
          <w:szCs w:val="24"/>
          <w:lang w:val="en-US"/>
        </w:rPr>
        <w:t>pa</w:t>
      </w:r>
      <w:r w:rsidRPr="00F815D2">
        <w:rPr>
          <w:rFonts w:ascii="Arial" w:eastAsia="Times New Roman" w:hAnsi="Arial" w:cs="Arial"/>
          <w:sz w:val="24"/>
          <w:szCs w:val="24"/>
        </w:rPr>
        <w:t xml:space="preserve">  με ενσωματωμένο αντιορό.</w:t>
      </w:r>
    </w:p>
    <w:p w14:paraId="26FC6B5F" w14:textId="77777777" w:rsidR="00F815D2" w:rsidRPr="00F815D2" w:rsidRDefault="00F815D2" w:rsidP="00F815D2">
      <w:pPr>
        <w:numPr>
          <w:ilvl w:val="0"/>
          <w:numId w:val="43"/>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 xml:space="preserve">Καθορισμό   πολλαπλών αντιγόνων  </w:t>
      </w:r>
      <w:r w:rsidRPr="00F815D2">
        <w:rPr>
          <w:rFonts w:ascii="Arial" w:eastAsia="Times New Roman" w:hAnsi="Arial" w:cs="Arial"/>
          <w:sz w:val="24"/>
          <w:szCs w:val="24"/>
          <w:lang w:val="en-US"/>
        </w:rPr>
        <w:t>k</w:t>
      </w:r>
      <w:r w:rsidRPr="00F815D2">
        <w:rPr>
          <w:rFonts w:ascii="Arial" w:eastAsia="Times New Roman" w:hAnsi="Arial" w:cs="Arial"/>
          <w:sz w:val="24"/>
          <w:szCs w:val="24"/>
        </w:rPr>
        <w:t>-</w:t>
      </w:r>
      <w:r w:rsidRPr="00F815D2">
        <w:rPr>
          <w:rFonts w:ascii="Arial" w:eastAsia="Times New Roman" w:hAnsi="Arial" w:cs="Arial"/>
          <w:sz w:val="24"/>
          <w:szCs w:val="24"/>
          <w:lang w:val="en-US"/>
        </w:rPr>
        <w:t>Kpa</w:t>
      </w:r>
      <w:r w:rsidRPr="00F815D2">
        <w:rPr>
          <w:rFonts w:ascii="Arial" w:eastAsia="Times New Roman" w:hAnsi="Arial" w:cs="Arial"/>
          <w:sz w:val="24"/>
          <w:szCs w:val="24"/>
        </w:rPr>
        <w:t>-</w:t>
      </w:r>
      <w:r w:rsidRPr="00F815D2">
        <w:rPr>
          <w:rFonts w:ascii="Arial" w:eastAsia="Times New Roman" w:hAnsi="Arial" w:cs="Arial"/>
          <w:sz w:val="24"/>
          <w:szCs w:val="24"/>
          <w:lang w:val="en-US"/>
        </w:rPr>
        <w:t>Kpb</w:t>
      </w:r>
      <w:r w:rsidRPr="00F815D2">
        <w:rPr>
          <w:rFonts w:ascii="Arial" w:eastAsia="Times New Roman" w:hAnsi="Arial" w:cs="Arial"/>
          <w:sz w:val="24"/>
          <w:szCs w:val="24"/>
        </w:rPr>
        <w:t>-</w:t>
      </w:r>
      <w:r w:rsidRPr="00F815D2">
        <w:rPr>
          <w:rFonts w:ascii="Arial" w:eastAsia="Times New Roman" w:hAnsi="Arial" w:cs="Arial"/>
          <w:sz w:val="24"/>
          <w:szCs w:val="24"/>
          <w:lang w:val="en-US"/>
        </w:rPr>
        <w:t>Jka</w:t>
      </w:r>
      <w:r w:rsidRPr="00F815D2">
        <w:rPr>
          <w:rFonts w:ascii="Arial" w:eastAsia="Times New Roman" w:hAnsi="Arial" w:cs="Arial"/>
          <w:sz w:val="24"/>
          <w:szCs w:val="24"/>
        </w:rPr>
        <w:t>-</w:t>
      </w:r>
      <w:r w:rsidRPr="00F815D2">
        <w:rPr>
          <w:rFonts w:ascii="Arial" w:eastAsia="Times New Roman" w:hAnsi="Arial" w:cs="Arial"/>
          <w:sz w:val="24"/>
          <w:szCs w:val="24"/>
          <w:lang w:val="en-US"/>
        </w:rPr>
        <w:t>Jkb</w:t>
      </w:r>
      <w:r w:rsidRPr="00F815D2">
        <w:rPr>
          <w:rFonts w:ascii="Arial" w:eastAsia="Times New Roman" w:hAnsi="Arial" w:cs="Arial"/>
          <w:sz w:val="24"/>
          <w:szCs w:val="24"/>
        </w:rPr>
        <w:t xml:space="preserve">  και </w:t>
      </w:r>
      <w:r w:rsidRPr="00F815D2">
        <w:rPr>
          <w:rFonts w:ascii="Arial" w:eastAsia="Times New Roman" w:hAnsi="Arial" w:cs="Arial"/>
          <w:sz w:val="24"/>
          <w:szCs w:val="24"/>
          <w:lang w:val="en-US"/>
        </w:rPr>
        <w:t>P</w:t>
      </w:r>
      <w:r w:rsidRPr="00F815D2">
        <w:rPr>
          <w:rFonts w:ascii="Arial" w:eastAsia="Times New Roman" w:hAnsi="Arial" w:cs="Arial"/>
          <w:sz w:val="24"/>
          <w:szCs w:val="24"/>
        </w:rPr>
        <w:t>1-</w:t>
      </w:r>
      <w:r w:rsidRPr="00F815D2">
        <w:rPr>
          <w:rFonts w:ascii="Arial" w:eastAsia="Times New Roman" w:hAnsi="Arial" w:cs="Arial"/>
          <w:sz w:val="24"/>
          <w:szCs w:val="24"/>
          <w:lang w:val="en-US"/>
        </w:rPr>
        <w:t>Lea</w:t>
      </w:r>
      <w:r w:rsidRPr="00F815D2">
        <w:rPr>
          <w:rFonts w:ascii="Arial" w:eastAsia="Times New Roman" w:hAnsi="Arial" w:cs="Arial"/>
          <w:sz w:val="24"/>
          <w:szCs w:val="24"/>
        </w:rPr>
        <w:t>-</w:t>
      </w:r>
      <w:r w:rsidRPr="00F815D2">
        <w:rPr>
          <w:rFonts w:ascii="Arial" w:eastAsia="Times New Roman" w:hAnsi="Arial" w:cs="Arial"/>
          <w:sz w:val="24"/>
          <w:szCs w:val="24"/>
          <w:lang w:val="en-US"/>
        </w:rPr>
        <w:t>Leb</w:t>
      </w:r>
      <w:r w:rsidRPr="00F815D2">
        <w:rPr>
          <w:rFonts w:ascii="Arial" w:eastAsia="Times New Roman" w:hAnsi="Arial" w:cs="Arial"/>
          <w:sz w:val="24"/>
          <w:szCs w:val="24"/>
        </w:rPr>
        <w:t>-</w:t>
      </w:r>
      <w:r w:rsidRPr="00F815D2">
        <w:rPr>
          <w:rFonts w:ascii="Arial" w:eastAsia="Times New Roman" w:hAnsi="Arial" w:cs="Arial"/>
          <w:sz w:val="24"/>
          <w:szCs w:val="24"/>
          <w:lang w:val="en-US"/>
        </w:rPr>
        <w:t>Lua</w:t>
      </w:r>
      <w:r w:rsidRPr="00F815D2">
        <w:rPr>
          <w:rFonts w:ascii="Arial" w:eastAsia="Times New Roman" w:hAnsi="Arial" w:cs="Arial"/>
          <w:sz w:val="24"/>
          <w:szCs w:val="24"/>
        </w:rPr>
        <w:t>-</w:t>
      </w:r>
      <w:r w:rsidRPr="00F815D2">
        <w:rPr>
          <w:rFonts w:ascii="Arial" w:eastAsia="Times New Roman" w:hAnsi="Arial" w:cs="Arial"/>
          <w:sz w:val="24"/>
          <w:szCs w:val="24"/>
          <w:lang w:val="en-US"/>
        </w:rPr>
        <w:t>Lub</w:t>
      </w:r>
      <w:r w:rsidRPr="00F815D2">
        <w:rPr>
          <w:rFonts w:ascii="Arial" w:eastAsia="Times New Roman" w:hAnsi="Arial" w:cs="Arial"/>
          <w:sz w:val="24"/>
          <w:szCs w:val="24"/>
        </w:rPr>
        <w:t xml:space="preserve"> με ενσωματωμένο αντιορό</w:t>
      </w:r>
    </w:p>
    <w:p w14:paraId="3CAFD62E" w14:textId="77777777" w:rsidR="00F815D2" w:rsidRPr="00F815D2" w:rsidRDefault="00F815D2" w:rsidP="00F815D2">
      <w:pPr>
        <w:numPr>
          <w:ilvl w:val="0"/>
          <w:numId w:val="43"/>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Δοκιμασία ανίχνευσης και ταυτοποίησης αντισωμάτων</w:t>
      </w:r>
    </w:p>
    <w:p w14:paraId="40B8852B" w14:textId="77777777" w:rsidR="00F815D2" w:rsidRPr="00F815D2" w:rsidRDefault="00F815D2" w:rsidP="00F815D2">
      <w:pPr>
        <w:numPr>
          <w:ilvl w:val="0"/>
          <w:numId w:val="43"/>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 xml:space="preserve">Άμεση δοκιμασία </w:t>
      </w:r>
      <w:r w:rsidRPr="00F815D2">
        <w:rPr>
          <w:rFonts w:ascii="Arial" w:eastAsia="Times New Roman" w:hAnsi="Arial" w:cs="Arial"/>
          <w:sz w:val="24"/>
          <w:szCs w:val="24"/>
          <w:lang w:val="en-US"/>
        </w:rPr>
        <w:t>Coombs</w:t>
      </w:r>
      <w:r w:rsidRPr="00F815D2">
        <w:rPr>
          <w:rFonts w:ascii="Arial" w:eastAsia="Times New Roman" w:hAnsi="Arial" w:cs="Arial"/>
          <w:sz w:val="24"/>
          <w:szCs w:val="24"/>
        </w:rPr>
        <w:t xml:space="preserve"> και ταξινόμηση μονοδύναμων αντισωμάτων με </w:t>
      </w:r>
      <w:r w:rsidRPr="00F815D2">
        <w:rPr>
          <w:rFonts w:ascii="Arial" w:eastAsia="Times New Roman" w:hAnsi="Arial" w:cs="Arial"/>
          <w:sz w:val="24"/>
          <w:szCs w:val="24"/>
          <w:lang w:val="en-US"/>
        </w:rPr>
        <w:t>IgG</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IgA</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IgM</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C</w:t>
      </w:r>
      <w:r w:rsidRPr="00F815D2">
        <w:rPr>
          <w:rFonts w:ascii="Arial" w:eastAsia="Times New Roman" w:hAnsi="Arial" w:cs="Arial"/>
          <w:sz w:val="24"/>
          <w:szCs w:val="24"/>
        </w:rPr>
        <w:t>3</w:t>
      </w:r>
      <w:r w:rsidRPr="00F815D2">
        <w:rPr>
          <w:rFonts w:ascii="Arial" w:eastAsia="Times New Roman" w:hAnsi="Arial" w:cs="Arial"/>
          <w:sz w:val="24"/>
          <w:szCs w:val="24"/>
          <w:lang w:val="en-US"/>
        </w:rPr>
        <w:t>c</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C</w:t>
      </w:r>
      <w:r w:rsidRPr="00F815D2">
        <w:rPr>
          <w:rFonts w:ascii="Arial" w:eastAsia="Times New Roman" w:hAnsi="Arial" w:cs="Arial"/>
          <w:sz w:val="24"/>
          <w:szCs w:val="24"/>
        </w:rPr>
        <w:t>3</w:t>
      </w:r>
      <w:r w:rsidRPr="00F815D2">
        <w:rPr>
          <w:rFonts w:ascii="Arial" w:eastAsia="Times New Roman" w:hAnsi="Arial" w:cs="Arial"/>
          <w:sz w:val="24"/>
          <w:szCs w:val="24"/>
          <w:lang w:val="en-US"/>
        </w:rPr>
        <w:t>d</w:t>
      </w:r>
    </w:p>
    <w:p w14:paraId="01D99007" w14:textId="77777777" w:rsidR="00F815D2" w:rsidRPr="00F815D2" w:rsidRDefault="00F815D2" w:rsidP="00F815D2">
      <w:pPr>
        <w:numPr>
          <w:ilvl w:val="0"/>
          <w:numId w:val="43"/>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Η μέθοδος να μην απαιτεί πλύσιμο των ερυθροκυττάρων σε όλες τις εξετάσεις</w:t>
      </w:r>
    </w:p>
    <w:p w14:paraId="12770203" w14:textId="77777777" w:rsidR="00F815D2" w:rsidRPr="00F815D2" w:rsidRDefault="00F815D2" w:rsidP="00F815D2">
      <w:pPr>
        <w:numPr>
          <w:ilvl w:val="0"/>
          <w:numId w:val="43"/>
        </w:numPr>
        <w:spacing w:after="0" w:line="320" w:lineRule="exact"/>
        <w:ind w:left="714" w:hanging="357"/>
        <w:rPr>
          <w:rFonts w:ascii="Arial" w:eastAsia="Times New Roman" w:hAnsi="Arial" w:cs="Arial"/>
          <w:bCs/>
          <w:sz w:val="24"/>
          <w:szCs w:val="24"/>
        </w:rPr>
      </w:pPr>
      <w:r w:rsidRPr="00F815D2">
        <w:rPr>
          <w:rFonts w:ascii="Arial" w:eastAsia="Times New Roman" w:hAnsi="Arial" w:cs="Arial"/>
          <w:bCs/>
          <w:sz w:val="24"/>
          <w:szCs w:val="24"/>
        </w:rPr>
        <w:t>Η ερμηνεία των αποτελεσμάτων να παραμένει σταθερή για 24 ώρες χωρίς επεξεργασία. Να υπάρχει δυνατότητα φωτοτύπησης των καρτών.</w:t>
      </w:r>
    </w:p>
    <w:p w14:paraId="7A94D9AC" w14:textId="77777777" w:rsidR="00F815D2" w:rsidRPr="00F815D2" w:rsidRDefault="00F815D2" w:rsidP="00F815D2">
      <w:pPr>
        <w:numPr>
          <w:ilvl w:val="0"/>
          <w:numId w:val="43"/>
        </w:numPr>
        <w:spacing w:after="0" w:line="320" w:lineRule="exact"/>
        <w:ind w:left="714" w:hanging="357"/>
        <w:rPr>
          <w:rFonts w:ascii="Arial" w:eastAsia="Times New Roman" w:hAnsi="Arial" w:cs="Arial"/>
          <w:bCs/>
          <w:sz w:val="24"/>
          <w:szCs w:val="24"/>
        </w:rPr>
      </w:pPr>
      <w:r w:rsidRPr="00F815D2">
        <w:rPr>
          <w:rFonts w:ascii="Arial" w:eastAsia="Times New Roman" w:hAnsi="Arial" w:cs="Arial"/>
          <w:bCs/>
          <w:sz w:val="24"/>
          <w:szCs w:val="24"/>
        </w:rPr>
        <w:t>Τα αντιδραστήρια αφού αποσφραγιστούν να παραμένουν σταθερά έως την ημερομηνία  λήξης τους.</w:t>
      </w:r>
    </w:p>
    <w:p w14:paraId="3B6F8F40" w14:textId="77777777" w:rsidR="00F815D2" w:rsidRPr="00F815D2" w:rsidRDefault="00F815D2" w:rsidP="00F815D2">
      <w:pPr>
        <w:numPr>
          <w:ilvl w:val="0"/>
          <w:numId w:val="43"/>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Να έχει υψηλή ευαισθησία, ασφάλεια, επαναληψιμότητα και αξιοπιστία των αποτελεσμάτων.</w:t>
      </w:r>
    </w:p>
    <w:p w14:paraId="41D75627" w14:textId="77777777" w:rsidR="00F815D2" w:rsidRPr="00F815D2" w:rsidRDefault="00F815D2" w:rsidP="00F815D2">
      <w:pPr>
        <w:numPr>
          <w:ilvl w:val="0"/>
          <w:numId w:val="41"/>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Να δίνει καθαρές και σταθερές αντιδράσεις.</w:t>
      </w:r>
    </w:p>
    <w:p w14:paraId="7D10F014" w14:textId="77777777" w:rsidR="00F815D2" w:rsidRPr="00F815D2" w:rsidRDefault="00F815D2" w:rsidP="00F815D2">
      <w:pPr>
        <w:numPr>
          <w:ilvl w:val="0"/>
          <w:numId w:val="41"/>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Να μην  δίνει ψευδείς αντιδράσεις.</w:t>
      </w:r>
    </w:p>
    <w:p w14:paraId="0DD72E46" w14:textId="77777777" w:rsidR="00F815D2" w:rsidRPr="00F815D2" w:rsidRDefault="00F815D2" w:rsidP="00F815D2">
      <w:pPr>
        <w:numPr>
          <w:ilvl w:val="0"/>
          <w:numId w:val="41"/>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Οι αντιοροί  να είναι ενσωματωμένοι σε υπόστρωμα γέλης.</w:t>
      </w:r>
    </w:p>
    <w:p w14:paraId="1316E26A" w14:textId="77777777" w:rsidR="00F815D2" w:rsidRPr="00F815D2" w:rsidRDefault="00F815D2" w:rsidP="00F815D2">
      <w:pPr>
        <w:numPr>
          <w:ilvl w:val="0"/>
          <w:numId w:val="41"/>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 xml:space="preserve">Να διαθέτει ποιοτικό έλεγχο της μεθόδου και του εξοπλισμού. </w:t>
      </w:r>
    </w:p>
    <w:p w14:paraId="6FF8ABB6" w14:textId="77777777" w:rsidR="00F815D2" w:rsidRPr="00F815D2" w:rsidRDefault="00F815D2" w:rsidP="00F815D2">
      <w:pPr>
        <w:numPr>
          <w:ilvl w:val="0"/>
          <w:numId w:val="41"/>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Τα ερυθροκύτταρα να έχουν διάρκεια χρήσεως πέραν των 35 ημερών.</w:t>
      </w:r>
    </w:p>
    <w:p w14:paraId="31E04F97" w14:textId="77777777" w:rsidR="00F815D2" w:rsidRPr="00F815D2" w:rsidRDefault="00F815D2" w:rsidP="00F815D2">
      <w:pPr>
        <w:numPr>
          <w:ilvl w:val="0"/>
          <w:numId w:val="41"/>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 xml:space="preserve">Να διατίθεται </w:t>
      </w:r>
      <w:r w:rsidRPr="00F815D2">
        <w:rPr>
          <w:rFonts w:ascii="Arial" w:eastAsia="Times New Roman" w:hAnsi="Arial" w:cs="Arial"/>
          <w:bCs/>
          <w:sz w:val="24"/>
          <w:szCs w:val="24"/>
        </w:rPr>
        <w:t>πελατολόγιο και βιβλιογραφία.</w:t>
      </w:r>
    </w:p>
    <w:p w14:paraId="055A320B" w14:textId="77777777" w:rsidR="00F815D2" w:rsidRPr="00F815D2" w:rsidRDefault="00F815D2" w:rsidP="00F815D2">
      <w:pPr>
        <w:numPr>
          <w:ilvl w:val="0"/>
          <w:numId w:val="42"/>
        </w:numPr>
        <w:spacing w:after="0" w:line="320" w:lineRule="exact"/>
        <w:ind w:left="714" w:hanging="357"/>
        <w:rPr>
          <w:rFonts w:ascii="Arial" w:eastAsia="Times New Roman" w:hAnsi="Arial" w:cs="Arial"/>
          <w:sz w:val="24"/>
          <w:szCs w:val="24"/>
        </w:rPr>
      </w:pPr>
      <w:r w:rsidRPr="00F815D2">
        <w:rPr>
          <w:rFonts w:ascii="Arial" w:eastAsia="Times New Roman" w:hAnsi="Arial" w:cs="Arial"/>
          <w:sz w:val="24"/>
          <w:szCs w:val="24"/>
        </w:rPr>
        <w:t xml:space="preserve">Όλα τα αντιδραστήρια  να φέρουν σήμανση </w:t>
      </w:r>
      <w:r w:rsidRPr="00F815D2">
        <w:rPr>
          <w:rFonts w:ascii="Arial" w:eastAsia="Times New Roman" w:hAnsi="Arial" w:cs="Arial"/>
          <w:sz w:val="24"/>
          <w:szCs w:val="24"/>
          <w:lang w:val="en-US"/>
        </w:rPr>
        <w:t>CE</w:t>
      </w:r>
      <w:r w:rsidRPr="00F815D2">
        <w:rPr>
          <w:rFonts w:ascii="Arial" w:eastAsia="Times New Roman" w:hAnsi="Arial" w:cs="Arial"/>
          <w:sz w:val="24"/>
          <w:szCs w:val="24"/>
        </w:rPr>
        <w:t xml:space="preserve"> και πιστοποιητικά </w:t>
      </w:r>
      <w:r w:rsidRPr="00F815D2">
        <w:rPr>
          <w:rFonts w:ascii="Arial" w:eastAsia="Times New Roman" w:hAnsi="Arial" w:cs="Arial"/>
          <w:sz w:val="24"/>
          <w:szCs w:val="24"/>
          <w:lang w:val="en-US"/>
        </w:rPr>
        <w:t>CE</w:t>
      </w:r>
      <w:r w:rsidRPr="00F815D2">
        <w:rPr>
          <w:rFonts w:ascii="Arial" w:eastAsia="Times New Roman" w:hAnsi="Arial" w:cs="Arial"/>
          <w:sz w:val="24"/>
          <w:szCs w:val="24"/>
        </w:rPr>
        <w:t xml:space="preserve">, </w:t>
      </w:r>
      <w:r w:rsidRPr="00F815D2">
        <w:rPr>
          <w:rFonts w:ascii="Arial" w:eastAsia="Times New Roman" w:hAnsi="Arial" w:cs="Arial"/>
          <w:sz w:val="24"/>
          <w:szCs w:val="24"/>
          <w:lang w:val="en-US"/>
        </w:rPr>
        <w:t>ISO</w:t>
      </w:r>
      <w:r w:rsidRPr="00F815D2">
        <w:rPr>
          <w:rFonts w:ascii="Arial" w:eastAsia="Times New Roman" w:hAnsi="Arial" w:cs="Arial"/>
          <w:sz w:val="24"/>
          <w:szCs w:val="24"/>
        </w:rPr>
        <w:t>.</w:t>
      </w:r>
    </w:p>
    <w:p w14:paraId="703E8FD5" w14:textId="77777777" w:rsidR="00F815D2" w:rsidRPr="00F815D2" w:rsidRDefault="00F815D2" w:rsidP="00F815D2">
      <w:pPr>
        <w:tabs>
          <w:tab w:val="left" w:pos="-720"/>
        </w:tabs>
        <w:spacing w:after="0" w:line="240" w:lineRule="auto"/>
        <w:rPr>
          <w:rFonts w:ascii="Arial" w:eastAsia="SimSun" w:hAnsi="Arial" w:cs="Arial"/>
          <w:sz w:val="24"/>
          <w:szCs w:val="24"/>
          <w:lang w:eastAsia="el-GR"/>
        </w:rPr>
      </w:pPr>
    </w:p>
    <w:p w14:paraId="2B20D54B" w14:textId="77777777" w:rsidR="00F815D2" w:rsidRPr="00F815D2" w:rsidRDefault="00F815D2" w:rsidP="00F815D2">
      <w:pPr>
        <w:widowControl w:val="0"/>
        <w:tabs>
          <w:tab w:val="left" w:pos="-436"/>
          <w:tab w:val="left" w:pos="1080"/>
        </w:tabs>
        <w:suppressAutoHyphens/>
        <w:spacing w:after="0" w:line="240" w:lineRule="auto"/>
        <w:ind w:left="284"/>
        <w:jc w:val="both"/>
        <w:rPr>
          <w:rFonts w:ascii="Arial" w:eastAsia="SimSun" w:hAnsi="Arial" w:cs="Arial"/>
          <w:b/>
          <w:spacing w:val="-3"/>
          <w:sz w:val="24"/>
          <w:szCs w:val="24"/>
          <w:lang w:eastAsia="el-GR"/>
        </w:rPr>
      </w:pPr>
      <w:r w:rsidRPr="00F815D2">
        <w:rPr>
          <w:rFonts w:ascii="Arial" w:eastAsia="SimSun" w:hAnsi="Arial" w:cs="Arial"/>
          <w:b/>
          <w:spacing w:val="-3"/>
          <w:sz w:val="24"/>
          <w:szCs w:val="24"/>
          <w:lang w:eastAsia="el-GR"/>
        </w:rPr>
        <w:t xml:space="preserve">     ΔΥΝΑΤΟΤΗΤΑ ΣΥΝΤΗΡΗΣΗΣ ΤΟΥ ΔΙΑΤΙΘΕΜΕΝΟΥ ΜΗΧΑΝΗΜΑΤΟΣ</w:t>
      </w:r>
    </w:p>
    <w:p w14:paraId="25A35BEA" w14:textId="77777777" w:rsidR="00F815D2" w:rsidRPr="00F815D2" w:rsidRDefault="00F815D2" w:rsidP="00F815D2">
      <w:pPr>
        <w:tabs>
          <w:tab w:val="left" w:pos="-436"/>
        </w:tabs>
        <w:spacing w:after="0" w:line="240" w:lineRule="auto"/>
        <w:ind w:left="284"/>
        <w:jc w:val="both"/>
        <w:rPr>
          <w:rFonts w:ascii="Arial" w:eastAsia="SimSun" w:hAnsi="Arial" w:cs="Arial"/>
          <w:spacing w:val="-3"/>
          <w:sz w:val="24"/>
          <w:szCs w:val="24"/>
          <w:lang w:eastAsia="el-GR"/>
        </w:rPr>
      </w:pPr>
    </w:p>
    <w:p w14:paraId="0709E64B" w14:textId="77777777" w:rsidR="00F815D2" w:rsidRPr="00F815D2" w:rsidRDefault="00F815D2" w:rsidP="00F815D2">
      <w:pPr>
        <w:numPr>
          <w:ilvl w:val="0"/>
          <w:numId w:val="44"/>
        </w:numPr>
        <w:tabs>
          <w:tab w:val="left" w:pos="-436"/>
        </w:tabs>
        <w:spacing w:after="0" w:line="240" w:lineRule="auto"/>
        <w:jc w:val="both"/>
        <w:rPr>
          <w:rFonts w:ascii="Arial" w:eastAsia="SimSun" w:hAnsi="Arial" w:cs="Arial"/>
          <w:spacing w:val="-3"/>
          <w:sz w:val="24"/>
          <w:szCs w:val="24"/>
          <w:lang w:eastAsia="el-GR"/>
        </w:rPr>
      </w:pPr>
      <w:r w:rsidRPr="00F815D2">
        <w:rPr>
          <w:rFonts w:ascii="Arial" w:eastAsia="SimSun" w:hAnsi="Arial" w:cs="Arial"/>
          <w:spacing w:val="-3"/>
          <w:sz w:val="24"/>
          <w:szCs w:val="24"/>
          <w:lang w:eastAsia="el-GR"/>
        </w:rPr>
        <w:t>Κάθε προμηθευτής υποχρεούται να καταθέσει τα παρακάτω έντυπα και πιστοποιητικά μαζί με την τεχνική προσφορά του.</w:t>
      </w:r>
    </w:p>
    <w:p w14:paraId="21D48D43"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color w:val="000000"/>
          <w:spacing w:val="-3"/>
          <w:kern w:val="1"/>
          <w:sz w:val="24"/>
          <w:szCs w:val="24"/>
          <w:lang w:eastAsia="ar-SA"/>
        </w:rPr>
      </w:pPr>
      <w:r w:rsidRPr="00F815D2">
        <w:rPr>
          <w:rFonts w:ascii="Arial" w:eastAsia="SimSun" w:hAnsi="Arial" w:cs="Arial"/>
          <w:color w:val="000000"/>
          <w:spacing w:val="-3"/>
          <w:kern w:val="1"/>
          <w:sz w:val="24"/>
          <w:szCs w:val="24"/>
          <w:lang w:eastAsia="ar-SA"/>
        </w:rPr>
        <w:t>Βεβαίωση του οίκου κατασκευής του μηχανήματος ότι τα προσφερθέντα στον διαγωνισμό αντιδραστήρια ανταλλακτικά και αναλώσιμα (που θα χρησιμοποιούνται στο μηχάνημα)</w:t>
      </w:r>
    </w:p>
    <w:p w14:paraId="723BF7C9"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color w:val="000000"/>
          <w:spacing w:val="-3"/>
          <w:kern w:val="1"/>
          <w:sz w:val="24"/>
          <w:szCs w:val="24"/>
          <w:lang w:eastAsia="ar-SA"/>
        </w:rPr>
      </w:pPr>
      <w:r w:rsidRPr="00F815D2">
        <w:rPr>
          <w:rFonts w:ascii="Arial" w:eastAsia="SimSun" w:hAnsi="Arial" w:cs="Arial"/>
          <w:color w:val="000000"/>
          <w:spacing w:val="-3"/>
          <w:kern w:val="1"/>
          <w:sz w:val="24"/>
          <w:szCs w:val="24"/>
          <w:lang w:eastAsia="ar-SA"/>
        </w:rPr>
        <w:t>προτείνονται από τον εν λόγω οίκο για κανονική χρήση, ότι είναι απόλυτα συμβατά με τα ηλεκτρονικά και μηχανικά μέρη του μηχανήματος και ότι δεν θα επηρεάσουν την ομαλή και απρόσκοπτη λειτουργία του.</w:t>
      </w:r>
    </w:p>
    <w:p w14:paraId="019DDFEC"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Βεβαίωση του οίκου κατασκευής του μηχανήματος ότι η προσφέρουσα εταιρεία (προμηθευτής ) είναι εξουσιοδοτημένη για την παροχή πλήρους τεχνικής και επιστημονικής υποστήριξης και ότι στελέχη της έχουν εκπαιδευτεί στα εργοστάσια </w:t>
      </w:r>
      <w:r w:rsidRPr="00F815D2">
        <w:rPr>
          <w:rFonts w:ascii="Arial" w:eastAsia="SimSun" w:hAnsi="Arial" w:cs="Arial"/>
          <w:spacing w:val="-3"/>
          <w:kern w:val="1"/>
          <w:sz w:val="24"/>
          <w:szCs w:val="24"/>
          <w:lang w:eastAsia="ar-SA"/>
        </w:rPr>
        <w:lastRenderedPageBreak/>
        <w:t>του οίκου κατασκευής.</w:t>
      </w:r>
    </w:p>
    <w:p w14:paraId="20A404A1"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Αποδεικτικά ως προς την εκπαίδευση και την διάρκεια θα συνυποβληθούν με την βεβαίωση.</w:t>
      </w:r>
    </w:p>
    <w:p w14:paraId="4F524830"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color w:val="000000"/>
          <w:spacing w:val="-3"/>
          <w:kern w:val="1"/>
          <w:sz w:val="24"/>
          <w:szCs w:val="24"/>
          <w:lang w:eastAsia="ar-SA"/>
        </w:rPr>
      </w:pPr>
      <w:r w:rsidRPr="00F815D2">
        <w:rPr>
          <w:rFonts w:ascii="Arial" w:eastAsia="SimSun" w:hAnsi="Arial" w:cs="Arial"/>
          <w:spacing w:val="-3"/>
          <w:kern w:val="1"/>
          <w:sz w:val="24"/>
          <w:szCs w:val="24"/>
          <w:lang w:eastAsia="ar-SA"/>
        </w:rPr>
        <w:t xml:space="preserve">.Κατάθεση στοιχείων με την υψηλή επαναληψιμότητα του μηχανήματος, τεκμηριωμένη με πιστοποιητικά και γραφικές παραστάσεις από τον οίκο κατασκευής, </w:t>
      </w:r>
      <w:r w:rsidRPr="00F815D2">
        <w:rPr>
          <w:rFonts w:ascii="Arial" w:eastAsia="SimSun" w:hAnsi="Arial" w:cs="Arial"/>
          <w:color w:val="000000"/>
          <w:spacing w:val="-3"/>
          <w:kern w:val="1"/>
          <w:sz w:val="24"/>
          <w:szCs w:val="24"/>
          <w:lang w:eastAsia="ar-SA"/>
        </w:rPr>
        <w:t>ή ανεξάρτητους οίκους αξιολόγησης.</w:t>
      </w:r>
    </w:p>
    <w:p w14:paraId="22A84B85"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Κατάθεση πλήρους αναφοράς σχετικά με την ακρίβεια των μετρήσεων (από το μηχάνημα), σε σχέση με τις εκάστοτε μεθόδους αναφοράς.</w:t>
      </w:r>
    </w:p>
    <w:p w14:paraId="2D65E2AB"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u w:val="single"/>
          <w:lang w:eastAsia="ar-SA"/>
        </w:rPr>
      </w:pPr>
      <w:r w:rsidRPr="00F815D2">
        <w:rPr>
          <w:rFonts w:ascii="Arial" w:eastAsia="SimSun" w:hAnsi="Arial" w:cs="Arial"/>
          <w:spacing w:val="-3"/>
          <w:kern w:val="1"/>
          <w:sz w:val="24"/>
          <w:szCs w:val="24"/>
          <w:u w:val="single"/>
          <w:lang w:eastAsia="ar-SA"/>
        </w:rPr>
        <w:t xml:space="preserve">Κατάθεση Υπεύθυνης δήλωσης του Ν.1599/86, ότι το μηχάνημα κατασκευάστηκε μετά την 01-01-2019, αναφέροντας τον σχετικό αριθμό σειράς, </w:t>
      </w:r>
      <w:r w:rsidRPr="00F815D2">
        <w:rPr>
          <w:rFonts w:ascii="Arial" w:eastAsia="SimSun" w:hAnsi="Arial" w:cs="Arial"/>
          <w:spacing w:val="-3"/>
          <w:kern w:val="1"/>
          <w:sz w:val="24"/>
          <w:szCs w:val="24"/>
          <w:u w:val="single"/>
          <w:lang w:val="en-US" w:eastAsia="ar-SA"/>
        </w:rPr>
        <w:t>S</w:t>
      </w:r>
      <w:r w:rsidRPr="00F815D2">
        <w:rPr>
          <w:rFonts w:ascii="Arial" w:eastAsia="SimSun" w:hAnsi="Arial" w:cs="Arial"/>
          <w:spacing w:val="-3"/>
          <w:kern w:val="1"/>
          <w:sz w:val="24"/>
          <w:szCs w:val="24"/>
          <w:u w:val="single"/>
          <w:lang w:eastAsia="ar-SA"/>
        </w:rPr>
        <w:t>/</w:t>
      </w:r>
      <w:r w:rsidRPr="00F815D2">
        <w:rPr>
          <w:rFonts w:ascii="Arial" w:eastAsia="SimSun" w:hAnsi="Arial" w:cs="Arial"/>
          <w:spacing w:val="-3"/>
          <w:kern w:val="1"/>
          <w:sz w:val="24"/>
          <w:szCs w:val="24"/>
          <w:u w:val="single"/>
          <w:lang w:val="en-US" w:eastAsia="ar-SA"/>
        </w:rPr>
        <w:t>N</w:t>
      </w:r>
      <w:r w:rsidRPr="00F815D2">
        <w:rPr>
          <w:rFonts w:ascii="Arial" w:eastAsia="SimSun" w:hAnsi="Arial" w:cs="Arial"/>
          <w:spacing w:val="-3"/>
          <w:kern w:val="1"/>
          <w:sz w:val="24"/>
          <w:szCs w:val="24"/>
          <w:u w:val="single"/>
          <w:lang w:eastAsia="ar-SA"/>
        </w:rPr>
        <w:t>.</w:t>
      </w:r>
    </w:p>
    <w:p w14:paraId="38B57A30"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Σε περίπτωση που ο μειοδότης του παρόντος διαγωνισμού δεν είναι μειοδότης και για τον επόμενο διαγωνισμό υποχρεούται στην απόσυρση των αναλυτών την ημερομηνία που θα οριστεί από το αρμόδιο όργανο του Νοσοκομείου.</w:t>
      </w:r>
    </w:p>
    <w:p w14:paraId="251D4287"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Σε περίπτωση που ο μειοδότης του παρόντος διαγωνισμού ανακηρυχθεί μειοδότης και για τον επόμενο διαγωνισμό υποχρεούται στην αντικατάσταση των αναλυτών, εφόσον αυτοί υπερβαίνουν την τετραετία από την ημερομηνία κατασκευής τους.</w:t>
      </w:r>
    </w:p>
    <w:p w14:paraId="6E8E0CA2"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Συμόρφωση </w:t>
      </w:r>
      <w:r w:rsidRPr="00F815D2">
        <w:rPr>
          <w:rFonts w:ascii="Arial" w:eastAsia="SimSun" w:hAnsi="Arial" w:cs="Arial"/>
          <w:spacing w:val="-3"/>
          <w:kern w:val="1"/>
          <w:sz w:val="24"/>
          <w:szCs w:val="24"/>
          <w:lang w:val="en-US" w:eastAsia="ar-SA"/>
        </w:rPr>
        <w:t>CE</w:t>
      </w:r>
      <w:r w:rsidRPr="00F815D2">
        <w:rPr>
          <w:rFonts w:ascii="Arial" w:eastAsia="SimSun" w:hAnsi="Arial" w:cs="Arial"/>
          <w:spacing w:val="-3"/>
          <w:kern w:val="1"/>
          <w:sz w:val="24"/>
          <w:szCs w:val="24"/>
          <w:lang w:eastAsia="ar-SA"/>
        </w:rPr>
        <w:t>, σύμφωνα με τις διατάξεις της οδηγίας 89/336/ΕΟΚ για την ηλεκτρομαγνητική συμβατότητα (κοινή Υπουργική απόφαση 94649/8682/93),πιστοποιητικό ελεύθερης κυκλοφορίας από την αρμόδια αρχή της χώρας παραγωγής.</w:t>
      </w:r>
    </w:p>
    <w:p w14:paraId="5A8789A7"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Οποιαδήποτε απόκλιση από τις παραπάνω απαιτήσεις αποτελεί αιτία απόρριψης της προσφοράς.</w:t>
      </w:r>
    </w:p>
    <w:p w14:paraId="1CB8AD9A"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Περιγραφή του μηχανήματος που θα προσδιορίζει ακριβώς το είδος και τον τρόπο λειτουργίας του στην Ελληνική γλώσσα.</w:t>
      </w:r>
    </w:p>
    <w:p w14:paraId="73E8AFEE"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Η επιτροπή αξιολόγησης δύναται να ζητήσει κατά την κρίση της από τον προμηθευτή τυχόν διευκρινήσεις, επί των αναγραφομένων στην προσφορά του, συμπληρωματικά στοιχεία για την πληρέστερη διατύπωση των τεχνικών χαρακτηριστικών και δυνατοτήτων της συσκευής ή ακόμη και επίδειξη λειτουργίας αυτής, χωρίς καμία απαίτηση του προμηθευτή.</w:t>
      </w:r>
    </w:p>
    <w:p w14:paraId="40B22623"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Διαφημιστικό φυλλάδιο ή βιβλιάριο της κατασκευάστριας εταιρείας (</w:t>
      </w:r>
      <w:r w:rsidRPr="00F815D2">
        <w:rPr>
          <w:rFonts w:ascii="Arial" w:eastAsia="SimSun" w:hAnsi="Arial" w:cs="Arial"/>
          <w:spacing w:val="-3"/>
          <w:kern w:val="1"/>
          <w:sz w:val="24"/>
          <w:szCs w:val="24"/>
          <w:lang w:val="en-US" w:eastAsia="ar-SA"/>
        </w:rPr>
        <w:t>prospectus</w:t>
      </w:r>
      <w:r w:rsidRPr="00F815D2">
        <w:rPr>
          <w:rFonts w:ascii="Arial" w:eastAsia="SimSun" w:hAnsi="Arial" w:cs="Arial"/>
          <w:spacing w:val="-3"/>
          <w:kern w:val="1"/>
          <w:sz w:val="24"/>
          <w:szCs w:val="24"/>
          <w:lang w:eastAsia="ar-SA"/>
        </w:rPr>
        <w:t>)</w:t>
      </w:r>
    </w:p>
    <w:p w14:paraId="0D6DDD1E"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για τον συγκεκριμένο τύπο, που θα περιέχει τα γενικά τεχνικά χαρακτηριστικά της συσκευής.</w:t>
      </w:r>
    </w:p>
    <w:p w14:paraId="4AC8778D"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Έγγραφη δήλωση του προμηθευτή ότι θα προσκομίσει την συσκευή σε (15) δέκα πέντε ημέρες  από την ημερομηνία υπογραφής της σχετικής σύμβασης.</w:t>
      </w:r>
    </w:p>
    <w:p w14:paraId="079F4A25" w14:textId="77777777" w:rsidR="00F815D2" w:rsidRPr="00F815D2" w:rsidRDefault="00F815D2" w:rsidP="00F815D2">
      <w:pPr>
        <w:widowControl w:val="0"/>
        <w:numPr>
          <w:ilvl w:val="1"/>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Έγγραφη δήλωση ότι εγγυάται την καλή λειτουργία της συσκευής για το χρονικό διάστημα ισχύος της σύμβασης, ως επίσης ότι αναλαμβάνει την υποχρέωση να διαθέσει τεχνικό ο οποίος θα επιδείξει στο προσωπικό της υπηρεσίας τον τρόπο λειτουργίας και χειρισμού της συσκευής, καθώς και τα προστατευτικά μέτρα ασφαλείας προσωπικού και υλικού που απαιτούνται.</w:t>
      </w:r>
    </w:p>
    <w:p w14:paraId="04EC32D4" w14:textId="77777777" w:rsidR="00F815D2" w:rsidRPr="00F815D2" w:rsidRDefault="00F815D2" w:rsidP="00F815D2">
      <w:pPr>
        <w:widowControl w:val="0"/>
        <w:numPr>
          <w:ilvl w:val="0"/>
          <w:numId w:val="44"/>
        </w:numPr>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Έγγραφη  εγγύηση – δήλωση για την δυνατότητα υποστηρίξεως(με επισκευές, ανταλλακτικά , βαθμονόμηση, σχετική πληροφόρηση κ.λ.π.).</w:t>
      </w:r>
    </w:p>
    <w:p w14:paraId="7466AA22" w14:textId="77777777" w:rsidR="00F815D2" w:rsidRPr="00F815D2" w:rsidRDefault="00F815D2" w:rsidP="00F815D2">
      <w:pPr>
        <w:widowControl w:val="0"/>
        <w:suppressAutoHyphens/>
        <w:spacing w:after="0" w:line="100" w:lineRule="atLeast"/>
        <w:jc w:val="both"/>
        <w:rPr>
          <w:rFonts w:ascii="Arial" w:eastAsia="SimSun" w:hAnsi="Arial" w:cs="Arial"/>
          <w:b/>
          <w:spacing w:val="-3"/>
          <w:kern w:val="1"/>
          <w:sz w:val="24"/>
          <w:szCs w:val="24"/>
          <w:lang w:eastAsia="ar-SA"/>
        </w:rPr>
      </w:pPr>
    </w:p>
    <w:p w14:paraId="2199C042"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Πρoσφoρά πoυ είvαι αόριστη και αvεπίδεκτη εκτίµησης ή υπo αίρεση, απoρρίπτεται ως απαράδεκτη, µετά απo πρoηγoύµεvη, γvωµoδότηση τoυ αρµόδιoυ για τηv αξιoλόγηση τωv απoτελεσµάτωv τoυ διαγωvισµoύ oργάvoυ.</w:t>
      </w:r>
    </w:p>
    <w:p w14:paraId="227158A7"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 xml:space="preserve">Πρoσφoρές πoυ παρoυσιάζoυv,κατά τηv κρίση τoυ αρµόδιoυ για τηv αξιoλόγηση τωv απoτελεσµάτωv τoυ διαγωvισµoύ oργάvoυ, oυσιώδεις απoκλίσεις απo τoυς όρoυς και τις τεχvικές πρoδιαγραφές της διακήρυξης απoρρίπτovται ως απαράδεκτες. Αvτίθετα δεv απoρρίπτovται πρoσφoρές </w:t>
      </w:r>
      <w:r w:rsidRPr="00F815D2">
        <w:rPr>
          <w:rFonts w:ascii="Arial" w:eastAsia="SimSun" w:hAnsi="Arial" w:cs="Arial"/>
          <w:color w:val="000000"/>
          <w:sz w:val="24"/>
          <w:szCs w:val="24"/>
          <w:lang w:eastAsia="el-GR"/>
        </w:rPr>
        <w:lastRenderedPageBreak/>
        <w:t>εαv oι παρoυσιαζόµεvες απoκλίσεις κρίvovται ως επoυσιώδεις, oπότε θεωρoύvται τεχvικά απoδεκτές.</w:t>
      </w:r>
    </w:p>
    <w:p w14:paraId="7162CCBE"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Απoκλίσεις απo όρoυς της διακήρυξης ή απo σηµεία τωv τεχvικώv πρoδιαγραφώv πoυ έχoυv χαρακτηρισθεί στη διακήρυξη ως απαράβατoι όρoι είvαι oπoσδήπoτε oυσιώδεις και συvιστoύv απόρριψη τωv πρoσφoρώv.</w:t>
      </w:r>
    </w:p>
    <w:p w14:paraId="76557933"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Η κατακύρωση τoυ διαγωvισµoύ θα γίvει απo το Νοσοκομείο Μυτιλήνης και θα αvακoιvωθεί εγγράφως στoν αvακηρυχθέvτα πρoµηθευτή.</w:t>
      </w:r>
    </w:p>
    <w:p w14:paraId="4817942F" w14:textId="77777777" w:rsidR="00F815D2" w:rsidRPr="00F815D2" w:rsidRDefault="00F815D2" w:rsidP="00F815D2">
      <w:pPr>
        <w:numPr>
          <w:ilvl w:val="1"/>
          <w:numId w:val="44"/>
        </w:numPr>
        <w:autoSpaceDE w:val="0"/>
        <w:spacing w:after="0" w:line="100" w:lineRule="atLeast"/>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Αυτός υποχρεούνται vα προσέλθει µέσα σε 10 εργάσιµες ηµέρες για τηv υπoγραφή της σχετικής σύµβασης, πρoσκoµίζovτας τηv πρoσήκoυσα εγγυητική επιστoλή καλής εκτέλεσης, η oπoία και θα παραµείvει στo Νοσοκοµείο µέχρι της πλήρoυς εκτελέσεως της σύµβασης.</w:t>
      </w:r>
    </w:p>
    <w:p w14:paraId="4B9CB640" w14:textId="77777777" w:rsidR="00F815D2" w:rsidRPr="00F815D2" w:rsidRDefault="00F815D2" w:rsidP="00F815D2">
      <w:pPr>
        <w:autoSpaceDE w:val="0"/>
        <w:spacing w:after="0" w:line="100" w:lineRule="atLeast"/>
        <w:jc w:val="both"/>
        <w:rPr>
          <w:rFonts w:ascii="Arial" w:eastAsia="SimSun" w:hAnsi="Arial" w:cs="Arial"/>
          <w:sz w:val="24"/>
          <w:szCs w:val="24"/>
          <w:u w:val="single"/>
          <w:lang w:eastAsia="el-GR"/>
        </w:rPr>
      </w:pPr>
      <w:r w:rsidRPr="00F815D2">
        <w:rPr>
          <w:rFonts w:ascii="Arial" w:eastAsia="SimSun" w:hAnsi="Arial" w:cs="Arial"/>
          <w:color w:val="000000"/>
          <w:sz w:val="24"/>
          <w:szCs w:val="24"/>
          <w:lang w:eastAsia="el-GR"/>
        </w:rPr>
        <w:tab/>
      </w:r>
    </w:p>
    <w:p w14:paraId="560893A9"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Η αξιολόγηση των προσφερομένων υλικών θα γίνεται ανά εργαστηριακή εξέταση.</w:t>
      </w:r>
    </w:p>
    <w:p w14:paraId="22158F24"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 xml:space="preserve">Για τον πρώτο χρόνο θα κατατεθεί προσφορά σύμφωνα με τον αριθμό πράξεων που αναφέρονται στην διακήρυξη, για τον δεύτερο χρόνο εάν και εφόσον δοθεί παράταση, να ληφθεί υπόψη, ότι ο αριθμός των πράξεων θα είναι αυξημένος κατά 5% σε σχέση με τον πρώτο χρόνο και να προσφερθεί ποσοστιαία μεταβολή της τιμής των πράξεων που θα αξιολογηθούν σε σχέση με την αντίστοιχη τιμή του πρώτου έτους.  </w:t>
      </w:r>
    </w:p>
    <w:p w14:paraId="30211C44"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Η προσφερόμενη τιμή, όπως προβλέπεται στο άρθρο 7 του Ν. 2955/2001, περιλαμβάνει την παραχώρηση της χρήσης των μηχανημάτων, τα αντιδραστήρια, το σύνολο των  αναλωσίμων υλικών, των υλικών   συντήρησης και γενικώς των πάσης φύσης υλικών τα οποία είναι απαραίτητα για την σύμφωνα με την πιστοποίηση λειτουργία του και  για όλο το χρονικό διάστημα της σύμβασης.</w:t>
      </w:r>
    </w:p>
    <w:p w14:paraId="01461B6C"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Ειδικότερα, στην προσφερόμενη από τον προμηθευτή τιμή μονάδας συμπεριλαμβάνεται υποχρεωτικά:</w:t>
      </w:r>
    </w:p>
    <w:p w14:paraId="7996B2FB"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α. η διάθεση του απαιτούμενου εξοπλισμού και η υποχρέωση αντικατάστασής του σε περίπτωση βλάβης ή σε περίπτωση κυκλοφορίας μηχανήματος νέας τεχνολογίας κατά την διάρκεια της σύμβασης,</w:t>
      </w:r>
    </w:p>
    <w:p w14:paraId="255D4298"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 xml:space="preserve">β. η εγκατάσταση στο Νοσοκομείο εφεδρικής μονάδας, εκτός από την βασική, ικανής να καλύψει τις ανάγκες σε περίπτωση βλάβης της βασικής μονάδας, για το διάστημα που αυτή βρίσκεται εκτός λειτουργίας ή μέχρι την αντικατάστασή της, Η εφεδρική μονάδα αφορά στους αναλυτές που πρόκειται να εγκατασταθούν στα Κέντρα Υγείας. Ο εφεδρικός αναλυτής, με μέριμνα του νοσοκομείου, θα μεταφέρεται στο Κέντρο Υγεία στο οποίο απαιτείται αντικατάσταση αναλυτή. </w:t>
      </w:r>
    </w:p>
    <w:p w14:paraId="05D08688"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γ. η αναβάθμιση του λογισμικού του εξοπλισμού και η σύνδεσή του με το πληροφοριακό σύστημα του νοσοκομείου για όλη την διάρκεια της σύμβασης.</w:t>
      </w:r>
    </w:p>
    <w:p w14:paraId="2BC5C38F"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δ. το σύνολο των εργασιών και υλικών συντήρησης και επισκευών, με την υποχρέωση τήρησης ελαχίστου αποθέματος ανταλλακτικών και εν γένει αναλωσίμων υλικών εντός του νοσοκομείου,</w:t>
      </w:r>
    </w:p>
    <w:p w14:paraId="5CEC089C"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ε. ο απαιτούμενος εσωτερικός και εξωτερικός έλεγχος της καλής λειτουργίας των μηχανημάτων,</w:t>
      </w:r>
    </w:p>
    <w:p w14:paraId="66132355"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στ. το κόστος ασφάλισης του μηχανήματος και</w:t>
      </w:r>
    </w:p>
    <w:p w14:paraId="073F6BD8"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ζ. το σύνολο των απαιτούμενων πάσης φύσης υλικών , ανταλλακτικών, αναλωσίμων υλικών ή αντιδραστηρίων κλπ .</w:t>
      </w:r>
    </w:p>
    <w:p w14:paraId="2718E987"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η. το κόστος σύνδεσης του εξοπλισμού με το υπάρχον Πληροφοριακό σύστημα εργαστηρίων(</w:t>
      </w:r>
      <w:r w:rsidRPr="00F815D2">
        <w:rPr>
          <w:rFonts w:ascii="Arial" w:eastAsia="SimSun" w:hAnsi="Arial" w:cs="Arial"/>
          <w:sz w:val="24"/>
          <w:szCs w:val="24"/>
          <w:lang w:val="en-US" w:eastAsia="el-GR"/>
        </w:rPr>
        <w:t>LIS</w:t>
      </w:r>
      <w:r w:rsidRPr="00F815D2">
        <w:rPr>
          <w:rFonts w:ascii="Arial" w:eastAsia="SimSun" w:hAnsi="Arial" w:cs="Arial"/>
          <w:sz w:val="24"/>
          <w:szCs w:val="24"/>
          <w:lang w:eastAsia="el-GR"/>
        </w:rPr>
        <w:t>).</w:t>
      </w:r>
    </w:p>
    <w:p w14:paraId="01C3B265"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Η τιμή ανά εξέταση , θα απαρτίζεται υποχρεωτικά από τις πιο κάτω 4 συνιστώσες οι οποίες αθροιζόμενες θα δίνουν το συνολικό κόστος ανά εργαστηριακή εξέταση:</w:t>
      </w:r>
    </w:p>
    <w:p w14:paraId="4B9F71B5"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α. Κόστος Μίσθωσης Εξοπλισμού</w:t>
      </w:r>
    </w:p>
    <w:p w14:paraId="3ED9FC41"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β. Κόστος Αντιδραστηρίων</w:t>
      </w:r>
    </w:p>
    <w:p w14:paraId="4BAF2FBD"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γ. Κόστος Αναλωσίμων</w:t>
      </w:r>
    </w:p>
    <w:p w14:paraId="1AC7559B"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lastRenderedPageBreak/>
        <w:t>δ. Κόστος Συντήρησης – Επισκευής Εξοπλισμού</w:t>
      </w:r>
    </w:p>
    <w:p w14:paraId="6C2BDD05"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Σε περίπτωση βλάβης η αντικατάσταση του εξοπλισμού θα πραγματοποιείται εντός 48 ωρών με ευθύνη της προμηθεύτριας εταιρείας άλλως θα επιβαρύνεται με ποινική ρήτρα 3</w:t>
      </w:r>
      <w:r w:rsidRPr="00F815D2">
        <w:rPr>
          <w:rFonts w:ascii="Arial" w:eastAsia="SimSun" w:hAnsi="Arial" w:cs="Arial"/>
          <w:sz w:val="24"/>
          <w:szCs w:val="24"/>
          <w:vertAlign w:val="superscript"/>
          <w:lang w:eastAsia="el-GR"/>
        </w:rPr>
        <w:t>ο</w:t>
      </w:r>
      <w:r w:rsidRPr="00F815D2">
        <w:rPr>
          <w:rFonts w:ascii="Arial" w:eastAsia="SimSun" w:hAnsi="Arial" w:cs="Arial"/>
          <w:sz w:val="24"/>
          <w:szCs w:val="24"/>
          <w:lang w:eastAsia="el-GR"/>
        </w:rPr>
        <w:t>/οο ,επί της συνολικής κατακυρωθείσας δαπάνης της σύμβασης ,  για κάθε μέρα καθυστέρησης .</w:t>
      </w:r>
    </w:p>
    <w:p w14:paraId="69CAEE1E"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Το Τμήμα Βιοιατρικής Τεχνολογίας σε συνεργασία με την Διαχείριση Υλικού Βιοιατρικής Τεχνολογίας και το Τμήμα ( Εργαστήριο ) στο οποίο  θα λειτουργεί ο ιατροτεχνολογικός εξοπλισμός  θα διατηρούν Βιβλίο Βλαβών και συντήρησης του όπου θα καταγράφονται κατά ημερομηνία – ώρα κλήσης –κλπ  όλες οι πράξεις ελέγχου, επισκευής και συντήρησης του .</w:t>
      </w:r>
    </w:p>
    <w:p w14:paraId="291DE4EB" w14:textId="77777777" w:rsidR="00F815D2" w:rsidRPr="00F815D2" w:rsidRDefault="00F815D2" w:rsidP="00F815D2">
      <w:pPr>
        <w:tabs>
          <w:tab w:val="left" w:pos="-720"/>
        </w:tabs>
        <w:spacing w:after="0" w:line="100" w:lineRule="atLeast"/>
        <w:jc w:val="both"/>
        <w:rPr>
          <w:rFonts w:ascii="Arial" w:eastAsia="SimSun" w:hAnsi="Arial" w:cs="Arial"/>
          <w:sz w:val="24"/>
          <w:szCs w:val="24"/>
          <w:lang w:eastAsia="el-GR"/>
        </w:rPr>
      </w:pPr>
      <w:r w:rsidRPr="00F815D2">
        <w:rPr>
          <w:rFonts w:ascii="Arial" w:eastAsia="SimSun" w:hAnsi="Arial" w:cs="Arial"/>
          <w:sz w:val="24"/>
          <w:szCs w:val="24"/>
          <w:lang w:eastAsia="el-GR"/>
        </w:rPr>
        <w:tab/>
        <w:t>Η μη εκτέλεση μέρους η του συνόλου των κατακυρωθέντων  πράξεων από έλλειψη υλικών η άλλους λόγους ευθύνης του προμηθευτή θα καταβάλλετε ποινική ρήτρα 3</w:t>
      </w:r>
      <w:r w:rsidRPr="00F815D2">
        <w:rPr>
          <w:rFonts w:ascii="Arial" w:eastAsia="SimSun" w:hAnsi="Arial" w:cs="Arial"/>
          <w:sz w:val="24"/>
          <w:szCs w:val="24"/>
          <w:vertAlign w:val="superscript"/>
          <w:lang w:eastAsia="el-GR"/>
        </w:rPr>
        <w:t>ο</w:t>
      </w:r>
      <w:r w:rsidRPr="00F815D2">
        <w:rPr>
          <w:rFonts w:ascii="Arial" w:eastAsia="SimSun" w:hAnsi="Arial" w:cs="Arial"/>
          <w:sz w:val="24"/>
          <w:szCs w:val="24"/>
          <w:lang w:eastAsia="el-GR"/>
        </w:rPr>
        <w:t xml:space="preserve"> /οο επί της συνολικής κατακυρωθείσας δαπάνης της σύμβασης από την πρώτη μέρα και για κάθε μέρα καθυστέρησης.</w:t>
      </w:r>
    </w:p>
    <w:p w14:paraId="7AE3D40C" w14:textId="77777777" w:rsidR="00F815D2" w:rsidRPr="00F815D2" w:rsidRDefault="00F815D2" w:rsidP="00F815D2">
      <w:pPr>
        <w:widowControl w:val="0"/>
        <w:suppressAutoHyphens/>
        <w:spacing w:after="0" w:line="100" w:lineRule="atLeast"/>
        <w:ind w:left="284"/>
        <w:jc w:val="both"/>
        <w:rPr>
          <w:rFonts w:ascii="Arial" w:eastAsia="SimSun" w:hAnsi="Arial" w:cs="Arial"/>
          <w:b/>
          <w:spacing w:val="-3"/>
          <w:kern w:val="1"/>
          <w:sz w:val="24"/>
          <w:szCs w:val="24"/>
          <w:lang w:eastAsia="ar-SA"/>
        </w:rPr>
      </w:pPr>
    </w:p>
    <w:p w14:paraId="114AD7E8" w14:textId="77777777" w:rsidR="00F815D2" w:rsidRPr="00F815D2" w:rsidRDefault="00F815D2" w:rsidP="00F815D2">
      <w:pPr>
        <w:widowControl w:val="0"/>
        <w:suppressAutoHyphens/>
        <w:spacing w:after="0" w:line="100" w:lineRule="atLeast"/>
        <w:ind w:left="284"/>
        <w:jc w:val="both"/>
        <w:rPr>
          <w:rFonts w:ascii="Arial" w:eastAsia="SimSun" w:hAnsi="Arial" w:cs="Arial"/>
          <w:b/>
          <w:bCs/>
          <w:spacing w:val="-3"/>
          <w:kern w:val="1"/>
          <w:sz w:val="24"/>
          <w:szCs w:val="24"/>
          <w:lang w:eastAsia="ar-SA"/>
        </w:rPr>
      </w:pPr>
      <w:r w:rsidRPr="00F815D2">
        <w:rPr>
          <w:rFonts w:ascii="Arial" w:eastAsia="SimSun" w:hAnsi="Arial" w:cs="Arial"/>
          <w:b/>
          <w:spacing w:val="-3"/>
          <w:kern w:val="1"/>
          <w:sz w:val="24"/>
          <w:szCs w:val="24"/>
          <w:lang w:eastAsia="ar-SA"/>
        </w:rPr>
        <w:tab/>
      </w:r>
      <w:r w:rsidRPr="00F815D2">
        <w:rPr>
          <w:rFonts w:ascii="Arial" w:eastAsia="SimSun" w:hAnsi="Arial" w:cs="Arial"/>
          <w:b/>
          <w:bCs/>
          <w:spacing w:val="-3"/>
          <w:kern w:val="1"/>
          <w:sz w:val="24"/>
          <w:szCs w:val="24"/>
          <w:lang w:eastAsia="ar-SA"/>
        </w:rPr>
        <w:t>ΕΛΕΓΧΟΣ ΠΟΙΟΤΗΤΑΣ-ΟΡΟΙ ΑΠΟΔΟΧΗΣ.</w:t>
      </w:r>
    </w:p>
    <w:p w14:paraId="7F49A962" w14:textId="77777777" w:rsidR="00F815D2" w:rsidRPr="00F815D2" w:rsidRDefault="00F815D2" w:rsidP="00F815D2">
      <w:pPr>
        <w:widowControl w:val="0"/>
        <w:suppressAutoHyphens/>
        <w:spacing w:after="0" w:line="100" w:lineRule="atLeast"/>
        <w:jc w:val="both"/>
        <w:rPr>
          <w:rFonts w:ascii="Arial" w:eastAsia="Tahoma" w:hAnsi="Arial" w:cs="Arial"/>
          <w:spacing w:val="-3"/>
          <w:kern w:val="1"/>
          <w:sz w:val="24"/>
          <w:szCs w:val="24"/>
          <w:lang w:eastAsia="ar-SA"/>
        </w:rPr>
      </w:pPr>
    </w:p>
    <w:p w14:paraId="47F40718"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Ο προμηθευτής υποχρεώνεται να παραδώσει, με την πρώτη παράδοση των αντιδραστηρ</w:t>
      </w:r>
      <w:r w:rsidRPr="00F815D2">
        <w:rPr>
          <w:rFonts w:ascii="Arial" w:eastAsia="SimSun" w:hAnsi="Arial" w:cs="Arial"/>
          <w:spacing w:val="-3"/>
          <w:kern w:val="1"/>
          <w:sz w:val="24"/>
          <w:szCs w:val="24"/>
          <w:lang w:val="en-US" w:eastAsia="ar-SA"/>
        </w:rPr>
        <w:t>i</w:t>
      </w:r>
      <w:r w:rsidRPr="00F815D2">
        <w:rPr>
          <w:rFonts w:ascii="Arial" w:eastAsia="SimSun" w:hAnsi="Arial" w:cs="Arial"/>
          <w:spacing w:val="-3"/>
          <w:kern w:val="1"/>
          <w:sz w:val="24"/>
          <w:szCs w:val="24"/>
          <w:lang w:eastAsia="ar-SA"/>
        </w:rPr>
        <w:t>ων και τα παρακάτω, τα οποία πρέπει να συνοδεύουν την διατιθέμενη από αυτόν συσκευή :</w:t>
      </w:r>
    </w:p>
    <w:p w14:paraId="77C0EC2C"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Έγγραφη  εγγύηση καλής λειτουργίας για το χρονικό διάστημα ισχύος της σύμβασης, από την ημερομηνία παραλαβής του συγκεκριμένου μηχανήματος με τον συγκεκριμένο εργοστασιακό αριθμό, ο οποίος θα αναγράφεται στη σύμβαση προμήθειας των αντιδραστηρίων. Στο διάστημα αυτό ο προμηθευτής υποχρεούται να επισκευάζει ή να αντικαθιστά οποιοδήποτε εξάρτημα ή μέρος ή ολόκληρο το σύστημα που έχει υποστεί βλάβη, χωρίς καμία επιβάρυνση του Νοσοκομείου .</w:t>
      </w:r>
    </w:p>
    <w:p w14:paraId="3F3146A0" w14:textId="77777777" w:rsidR="00F815D2" w:rsidRPr="00F815D2" w:rsidRDefault="00F815D2" w:rsidP="00F815D2">
      <w:pPr>
        <w:widowControl w:val="0"/>
        <w:suppressAutoHyphens/>
        <w:spacing w:after="0" w:line="100" w:lineRule="atLeast"/>
        <w:jc w:val="both"/>
        <w:rPr>
          <w:rFonts w:ascii="Arial" w:eastAsia="SimSun" w:hAnsi="Arial" w:cs="Arial"/>
          <w:color w:val="000000"/>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color w:val="000000"/>
          <w:spacing w:val="-3"/>
          <w:kern w:val="1"/>
          <w:sz w:val="24"/>
          <w:szCs w:val="24"/>
          <w:lang w:eastAsia="ar-SA"/>
        </w:rPr>
        <w:t>Υποχρεούται επίσης να αντικαθιστά στην περίπτωση αυτή το ισοδύναμο των τεστ που έχουν καταστραφεί λόγο της απότομης διακοπής λειτουργίας (βλάβης) του αναλυτή, όπως αυτό εμφανίζεται στο βιβλίο λειτουργίας του οργάνου που τηρεί το εργαστήριο και αποδεικνύεται και από το αρχείο σφαλμάτων του αναλυτή.</w:t>
      </w:r>
    </w:p>
    <w:p w14:paraId="606F3EAA" w14:textId="77777777" w:rsidR="00F815D2" w:rsidRPr="00F815D2" w:rsidRDefault="00F815D2" w:rsidP="00F815D2">
      <w:pPr>
        <w:spacing w:after="0" w:line="240" w:lineRule="auto"/>
        <w:jc w:val="both"/>
        <w:rPr>
          <w:rFonts w:ascii="Arial" w:eastAsia="SimSun" w:hAnsi="Arial" w:cs="Arial"/>
          <w:i/>
          <w:color w:val="000000"/>
          <w:sz w:val="24"/>
          <w:szCs w:val="24"/>
          <w:lang w:eastAsia="el-GR"/>
        </w:rPr>
      </w:pPr>
      <w:r w:rsidRPr="00F815D2">
        <w:rPr>
          <w:rFonts w:ascii="Arial" w:eastAsia="Tahoma" w:hAnsi="Arial" w:cs="Arial"/>
          <w:b/>
          <w:sz w:val="24"/>
          <w:szCs w:val="24"/>
          <w:lang w:eastAsia="el-GR"/>
        </w:rPr>
        <w:t xml:space="preserve">  </w:t>
      </w:r>
      <w:r w:rsidRPr="00F815D2">
        <w:rPr>
          <w:rFonts w:ascii="Arial" w:eastAsia="SimSun" w:hAnsi="Arial" w:cs="Arial"/>
          <w:b/>
          <w:sz w:val="24"/>
          <w:szCs w:val="24"/>
          <w:lang w:eastAsia="el-GR"/>
        </w:rPr>
        <w:t xml:space="preserve">       </w:t>
      </w:r>
      <w:r w:rsidRPr="00F815D2">
        <w:rPr>
          <w:rFonts w:ascii="Arial" w:eastAsia="SimSun" w:hAnsi="Arial" w:cs="Arial"/>
          <w:sz w:val="24"/>
          <w:szCs w:val="24"/>
          <w:lang w:eastAsia="el-GR"/>
        </w:rPr>
        <w:t>Το εκτός λειτουργίας διάστημα της συσκευής, αρχίζει από την στιγμή ειδοποίησης του προμηθευτή για τη βλάβη και λήγει με την παράδοση του συστήματος σε λειτουργία. Το χρονικό αυτό διάστημα δεν πρέπει να υπερβαίνει σε καμία περίπτωση τις δέκα (10) ώρες .Κατά το διάστημα αυτό ο προμηθευτής οφείλει να θέσει άμεσα σε λειτουργία τον εφεδρικό αναλυτή.</w:t>
      </w:r>
      <w:r w:rsidRPr="00F815D2">
        <w:rPr>
          <w:rFonts w:ascii="Arial" w:eastAsia="SimSun" w:hAnsi="Arial" w:cs="Arial"/>
          <w:color w:val="FF0000"/>
          <w:sz w:val="24"/>
          <w:szCs w:val="24"/>
          <w:lang w:eastAsia="el-GR"/>
        </w:rPr>
        <w:t xml:space="preserve"> </w:t>
      </w:r>
      <w:r w:rsidRPr="00F815D2">
        <w:rPr>
          <w:rFonts w:ascii="Arial" w:eastAsia="SimSun" w:hAnsi="Arial" w:cs="Arial"/>
          <w:color w:val="000000"/>
          <w:sz w:val="24"/>
          <w:szCs w:val="24"/>
          <w:lang w:eastAsia="el-GR"/>
        </w:rPr>
        <w:t>Ο τρόπος που προτείνει ο προμηθευτής για την αντιμετώπιση των επειγόντων περιστατικών σε περίπτωση βλάβης του κανονικού και του εφεδρικού αναλυτή, πρέπει να περιγραφεί σαφώς.</w:t>
      </w:r>
      <w:r w:rsidRPr="00F815D2">
        <w:rPr>
          <w:rFonts w:ascii="Arial" w:eastAsia="SimSun" w:hAnsi="Arial" w:cs="Arial"/>
          <w:i/>
          <w:color w:val="000000"/>
          <w:sz w:val="24"/>
          <w:szCs w:val="24"/>
          <w:lang w:eastAsia="el-GR"/>
        </w:rPr>
        <w:t xml:space="preserve"> </w:t>
      </w:r>
    </w:p>
    <w:p w14:paraId="26C3F818" w14:textId="77777777" w:rsidR="00F815D2" w:rsidRPr="00F815D2" w:rsidRDefault="00F815D2" w:rsidP="00F815D2">
      <w:pPr>
        <w:tabs>
          <w:tab w:val="left" w:pos="993"/>
        </w:tabs>
        <w:spacing w:after="0" w:line="240" w:lineRule="auto"/>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t xml:space="preserve">          Τα αίτια της βλάβης και η πιστοποίηση των χρονικών ορίων της παρούσης παραγράφου θα προκύπτουν από έγγραφο ή δελτίο τεχνικού ελέγχου του προμηθευτή που θα προσυπογράφεται από εκπρόσωπο του τεχνικού τμήματος ή του εργαστηρίου του Νοσοκομείου. Ο προμηθευτής υποχρεούται να αποστείλει ειδικευμένο τεχνικό για την αποκατάσταση κάθε βλάβης.</w:t>
      </w:r>
      <w:r w:rsidRPr="00F815D2">
        <w:rPr>
          <w:rFonts w:ascii="Arial" w:eastAsia="SimSun" w:hAnsi="Arial" w:cs="Arial"/>
          <w:i/>
          <w:color w:val="000000"/>
          <w:sz w:val="24"/>
          <w:szCs w:val="24"/>
          <w:lang w:eastAsia="el-GR"/>
        </w:rPr>
        <w:t xml:space="preserve"> </w:t>
      </w:r>
      <w:r w:rsidRPr="00F815D2">
        <w:rPr>
          <w:rFonts w:ascii="Arial" w:eastAsia="SimSun" w:hAnsi="Arial" w:cs="Arial"/>
          <w:color w:val="000000"/>
          <w:sz w:val="24"/>
          <w:szCs w:val="24"/>
          <w:lang w:eastAsia="el-GR"/>
        </w:rPr>
        <w:t xml:space="preserve">Το χρονικό αυτό διάστημα δεν πρέπει να υπερβαίνει σε καμία περίπτωση τις δέκα (10) ώρες. </w:t>
      </w:r>
    </w:p>
    <w:p w14:paraId="47117F9E" w14:textId="77777777" w:rsidR="00F815D2" w:rsidRPr="00F815D2" w:rsidRDefault="00F815D2" w:rsidP="00F815D2">
      <w:pPr>
        <w:widowControl w:val="0"/>
        <w:suppressAutoHyphens/>
        <w:spacing w:after="0" w:line="100" w:lineRule="atLeast"/>
        <w:ind w:firstLine="720"/>
        <w:jc w:val="both"/>
        <w:rPr>
          <w:rFonts w:ascii="Arial" w:eastAsia="SimSun" w:hAnsi="Arial" w:cs="Arial"/>
          <w:bCs/>
          <w:color w:val="000000"/>
          <w:kern w:val="1"/>
          <w:sz w:val="24"/>
          <w:szCs w:val="24"/>
          <w:lang w:eastAsia="ar-SA"/>
        </w:rPr>
      </w:pPr>
      <w:r w:rsidRPr="00F815D2">
        <w:rPr>
          <w:rFonts w:ascii="Arial" w:eastAsia="SimSun" w:hAnsi="Arial" w:cs="Arial"/>
          <w:bCs/>
          <w:color w:val="000000"/>
          <w:kern w:val="1"/>
          <w:sz w:val="24"/>
          <w:szCs w:val="24"/>
          <w:lang w:eastAsia="ar-SA"/>
        </w:rPr>
        <w:t>Το μέγιστο διάστημα εκτός λειτουργίας του κανονικού και του εφεδρικού αναλυτή δεν μπορεί να είναι μεγαλύτερο από 24 ώρες, άλλως ο προμηθευτής θα υποχρεούται σε καταβολή ποινικής ρήτρας 30€./ώρα επιπλέον καθυστέρησης, ως τις πρώτες 24 ώρες. Αν ο αναλυτής παραμένει εκτός λειτουργίας μετά την παρέλευση το πρώτου 24ώρου, η ποινική ρήτρα διπλασιάζεται (60€/ώρα καθυστέρησης). Πέραν της ποινικής ρήτρας, ο προμηθευτής υποχρεούται να καταβάλει και το ποσόν που τυχόν το Νοσοκομείο θα επιβαρυνθεί για την εκτέλεση των εξετάσεων σε άλλο εργαστήριο, έναντι των αντίστοιχων παραστατικών χρέωσης.</w:t>
      </w:r>
    </w:p>
    <w:p w14:paraId="0559B482" w14:textId="77777777" w:rsidR="00F815D2" w:rsidRPr="00F815D2" w:rsidRDefault="00F815D2" w:rsidP="00F815D2">
      <w:pPr>
        <w:spacing w:after="0" w:line="240" w:lineRule="auto"/>
        <w:ind w:firstLine="720"/>
        <w:jc w:val="both"/>
        <w:rPr>
          <w:rFonts w:ascii="Arial" w:eastAsia="SimSun" w:hAnsi="Arial" w:cs="Arial"/>
          <w:color w:val="000000"/>
          <w:sz w:val="24"/>
          <w:szCs w:val="24"/>
          <w:lang w:eastAsia="el-GR"/>
        </w:rPr>
      </w:pPr>
      <w:r w:rsidRPr="00F815D2">
        <w:rPr>
          <w:rFonts w:ascii="Arial" w:eastAsia="SimSun" w:hAnsi="Arial" w:cs="Arial"/>
          <w:color w:val="000000"/>
          <w:sz w:val="24"/>
          <w:szCs w:val="24"/>
          <w:lang w:eastAsia="el-GR"/>
        </w:rPr>
        <w:lastRenderedPageBreak/>
        <w:t>Οι ως άνω υποχρεώσεις του προμηθευτή ισχύουν εφόσον η βλάβη που έθεσε εκτός λειτουργίας τον αναλυτή δεν οφείλεται σε υπαιτιότητα του Νοσοκομείου ή σε γεγονότα ανωτέρας βίας ή βλάβες δικτύων, για τα οποία δεν ευθύνεται ο προμηθευτής.</w:t>
      </w:r>
    </w:p>
    <w:p w14:paraId="5D6E861D"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b/>
          <w:spacing w:val="-3"/>
          <w:kern w:val="1"/>
          <w:sz w:val="24"/>
          <w:szCs w:val="24"/>
          <w:lang w:eastAsia="ar-SA"/>
        </w:rPr>
        <w:t xml:space="preserve"> </w:t>
      </w:r>
      <w:r w:rsidRPr="00F815D2">
        <w:rPr>
          <w:rFonts w:ascii="Arial" w:eastAsia="SimSun" w:hAnsi="Arial" w:cs="Arial"/>
          <w:b/>
          <w:spacing w:val="-3"/>
          <w:kern w:val="1"/>
          <w:sz w:val="24"/>
          <w:szCs w:val="24"/>
          <w:lang w:eastAsia="ar-SA"/>
        </w:rPr>
        <w:tab/>
      </w:r>
      <w:r w:rsidRPr="00F815D2">
        <w:rPr>
          <w:rFonts w:ascii="Arial" w:eastAsia="SimSun" w:hAnsi="Arial" w:cs="Arial"/>
          <w:spacing w:val="-3"/>
          <w:kern w:val="1"/>
          <w:sz w:val="24"/>
          <w:szCs w:val="24"/>
          <w:lang w:eastAsia="ar-SA"/>
        </w:rPr>
        <w:t xml:space="preserve"> Έγγραφη δήλωση ότι αναλαμβάνει την υποχρέωση εκπαίδευσης του προσωπικού του Νοσοκομείου, πάνω στη λειτουργία του μηχανήματος, χωρίς καμία επιβάρυνση του Νοσοκομείου.</w:t>
      </w:r>
    </w:p>
    <w:p w14:paraId="741BEAC9"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ΕΛΕΓΧΟΙ- ΠΑΡΑΛΑΒΗ . Ο μακροσκοπικός έλεγχος των αντιδραστηρίων και του διατιθέμενου μηχανήματος, γίνεται από αρμόδια επιτροπή ελέγχου και παραλαβής σε κάθε παράδοση και θα αποσκοπεί στη διαπίστωση :</w:t>
      </w:r>
    </w:p>
    <w:p w14:paraId="6E0B2291"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Της καλής κατάστασης από άποψη εμφανίσεως, πληρότητας, λειτουργικότητας,</w:t>
      </w:r>
    </w:p>
    <w:p w14:paraId="3C3A1720"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κακώσεων ή φθοράς.</w:t>
      </w:r>
    </w:p>
    <w:p w14:paraId="1B96099C"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Της συμφωνίας των χαρακτηριστικών στοιχείων του είδους με αυτά που προσδιορίζονται στην παρούσα ,καθώς και των τελικών όρων και συμφωνιών που συμπεριλαμβάνονται στη σύμβαση.</w:t>
      </w:r>
    </w:p>
    <w:p w14:paraId="65FB571F"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Της ύπαρξης των εγγράφων και εντύπων .</w:t>
      </w:r>
    </w:p>
    <w:p w14:paraId="764A3BF7"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r w:rsidRPr="00F815D2">
        <w:rPr>
          <w:rFonts w:ascii="Arial" w:eastAsia="SimSun" w:hAnsi="Arial" w:cs="Arial"/>
          <w:spacing w:val="-3"/>
          <w:kern w:val="1"/>
          <w:sz w:val="24"/>
          <w:szCs w:val="24"/>
          <w:lang w:eastAsia="ar-SA"/>
        </w:rPr>
        <w:t xml:space="preserve">        Την παράδοση εγχειριδίου χρήσεως για κάθε αναλυτή στην Ελληνική .</w:t>
      </w:r>
    </w:p>
    <w:p w14:paraId="18EB6EAA"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Πριν γίνει ο έλεγχος, των παραπάνω από την επιτροπή παραλαβής, ο προμηθευτής είναι υποχρεωμένος να διαθέσει ειδικό ή ειδικούς τεχνικούς που θα παραμείνουν στη διάθεση της επιτροπής για επίδειξη και εξηγήσεις πάνω στο χειρισμό , τη λειτουργία και τη θεωρία του υπό προμήθεια συστήματος. Η διάρκεια επίδειξης θα είναι από 1-6ημέρες,ανάλογα με την απαίτηση της επιτροπής, χωρίς οικονομική επιβάρυνση του Νοσοκομείου .</w:t>
      </w:r>
    </w:p>
    <w:p w14:paraId="1B013405" w14:textId="77777777" w:rsidR="00F815D2" w:rsidRPr="00F815D2" w:rsidRDefault="00F815D2" w:rsidP="00F815D2">
      <w:pPr>
        <w:widowControl w:val="0"/>
        <w:suppressAutoHyphens/>
        <w:spacing w:after="0" w:line="100" w:lineRule="atLeast"/>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Πριν την οριστική παραλαβή το σύστημα θα δοκιμαστεί για 5ημέρες τουλάχιστον σε δουλειά ρουτίνας, </w:t>
      </w:r>
      <w:r w:rsidRPr="00F815D2">
        <w:rPr>
          <w:rFonts w:ascii="Arial" w:eastAsia="SimSun" w:hAnsi="Arial" w:cs="Arial"/>
          <w:color w:val="000000"/>
          <w:spacing w:val="-3"/>
          <w:kern w:val="1"/>
          <w:sz w:val="24"/>
          <w:szCs w:val="24"/>
          <w:lang w:eastAsia="ar-SA"/>
        </w:rPr>
        <w:t>η και περισσότερο εάν κριθεί απαραίτητο από την υπηρεσία.</w:t>
      </w:r>
      <w:r w:rsidRPr="00F815D2">
        <w:rPr>
          <w:rFonts w:ascii="Arial" w:eastAsia="SimSun" w:hAnsi="Arial" w:cs="Arial"/>
          <w:spacing w:val="-3"/>
          <w:kern w:val="1"/>
          <w:sz w:val="24"/>
          <w:szCs w:val="24"/>
          <w:lang w:eastAsia="ar-SA"/>
        </w:rPr>
        <w:t xml:space="preserve">  </w:t>
      </w:r>
    </w:p>
    <w:p w14:paraId="18356981" w14:textId="77777777" w:rsidR="00F815D2" w:rsidRPr="00F815D2" w:rsidRDefault="00F815D2" w:rsidP="00F815D2">
      <w:pPr>
        <w:widowControl w:val="0"/>
        <w:suppressAutoHyphens/>
        <w:spacing w:after="0" w:line="100" w:lineRule="atLeast"/>
        <w:ind w:left="284"/>
        <w:jc w:val="both"/>
        <w:rPr>
          <w:rFonts w:ascii="Arial" w:eastAsia="Tahoma" w:hAnsi="Arial" w:cs="Arial"/>
          <w:spacing w:val="-3"/>
          <w:kern w:val="1"/>
          <w:sz w:val="24"/>
          <w:szCs w:val="24"/>
          <w:lang w:eastAsia="ar-SA"/>
        </w:rPr>
      </w:pPr>
      <w:r w:rsidRPr="00F815D2">
        <w:rPr>
          <w:rFonts w:ascii="Arial" w:eastAsia="Tahoma" w:hAnsi="Arial" w:cs="Arial"/>
          <w:spacing w:val="-3"/>
          <w:kern w:val="1"/>
          <w:sz w:val="24"/>
          <w:szCs w:val="24"/>
          <w:lang w:eastAsia="ar-SA"/>
        </w:rPr>
        <w:t xml:space="preserve">    </w:t>
      </w:r>
    </w:p>
    <w:p w14:paraId="541D2A7E" w14:textId="77777777" w:rsidR="00F815D2" w:rsidRPr="00F815D2" w:rsidRDefault="00F815D2" w:rsidP="00F815D2">
      <w:pPr>
        <w:widowControl w:val="0"/>
        <w:suppressAutoHyphens/>
        <w:spacing w:after="0" w:line="100" w:lineRule="atLeast"/>
        <w:ind w:left="284"/>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w:t>
      </w:r>
      <w:r w:rsidRPr="00F815D2">
        <w:rPr>
          <w:rFonts w:ascii="Arial" w:eastAsia="SimSun" w:hAnsi="Arial" w:cs="Arial"/>
          <w:b/>
          <w:bCs/>
          <w:spacing w:val="-3"/>
          <w:kern w:val="1"/>
          <w:sz w:val="24"/>
          <w:szCs w:val="24"/>
          <w:lang w:eastAsia="ar-SA"/>
        </w:rPr>
        <w:t>Φύλλο συμμόρφωσης</w:t>
      </w:r>
      <w:r w:rsidRPr="00F815D2">
        <w:rPr>
          <w:rFonts w:ascii="Arial" w:eastAsia="SimSun" w:hAnsi="Arial" w:cs="Arial"/>
          <w:spacing w:val="-3"/>
          <w:kern w:val="1"/>
          <w:sz w:val="24"/>
          <w:szCs w:val="24"/>
          <w:lang w:eastAsia="ar-SA"/>
        </w:rPr>
        <w:t>.</w:t>
      </w:r>
    </w:p>
    <w:p w14:paraId="7DF3F930" w14:textId="77777777" w:rsidR="00F815D2" w:rsidRPr="00F815D2" w:rsidRDefault="00F815D2" w:rsidP="00F815D2">
      <w:pPr>
        <w:widowControl w:val="0"/>
        <w:suppressAutoHyphens/>
        <w:spacing w:after="0" w:line="100" w:lineRule="atLeast"/>
        <w:ind w:left="284"/>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ab/>
      </w:r>
    </w:p>
    <w:p w14:paraId="13ABA957" w14:textId="77777777" w:rsidR="00F815D2" w:rsidRPr="00F815D2" w:rsidRDefault="00F815D2" w:rsidP="00F815D2">
      <w:pPr>
        <w:widowControl w:val="0"/>
        <w:suppressAutoHyphens/>
        <w:spacing w:after="0" w:line="100" w:lineRule="atLeast"/>
        <w:ind w:left="284"/>
        <w:jc w:val="both"/>
        <w:rPr>
          <w:rFonts w:ascii="Arial" w:eastAsia="SimSun" w:hAnsi="Arial" w:cs="Arial"/>
          <w:spacing w:val="-3"/>
          <w:kern w:val="1"/>
          <w:sz w:val="24"/>
          <w:szCs w:val="24"/>
          <w:lang w:eastAsia="ar-SA"/>
        </w:rPr>
      </w:pPr>
      <w:r w:rsidRPr="00F815D2">
        <w:rPr>
          <w:rFonts w:ascii="Arial" w:eastAsia="SimSun" w:hAnsi="Arial" w:cs="Arial"/>
          <w:spacing w:val="-3"/>
          <w:kern w:val="1"/>
          <w:sz w:val="24"/>
          <w:szCs w:val="24"/>
          <w:lang w:eastAsia="ar-SA"/>
        </w:rPr>
        <w:t xml:space="preserve">    .Ο προμηθευτής υποχρεούται, </w:t>
      </w:r>
      <w:r w:rsidRPr="00F815D2">
        <w:rPr>
          <w:rFonts w:ascii="Arial" w:eastAsia="SimSun" w:hAnsi="Arial" w:cs="Arial"/>
          <w:color w:val="000000"/>
          <w:spacing w:val="-3"/>
          <w:kern w:val="1"/>
          <w:sz w:val="24"/>
          <w:szCs w:val="24"/>
          <w:lang w:eastAsia="ar-SA"/>
        </w:rPr>
        <w:t>επί ποινή απορρίψεως</w:t>
      </w:r>
      <w:r w:rsidRPr="00F815D2">
        <w:rPr>
          <w:rFonts w:ascii="Arial" w:eastAsia="SimSun" w:hAnsi="Arial" w:cs="Arial"/>
          <w:color w:val="0000FF"/>
          <w:spacing w:val="-3"/>
          <w:kern w:val="1"/>
          <w:sz w:val="24"/>
          <w:szCs w:val="24"/>
          <w:lang w:eastAsia="ar-SA"/>
        </w:rPr>
        <w:t xml:space="preserve">, </w:t>
      </w:r>
      <w:r w:rsidRPr="00F815D2">
        <w:rPr>
          <w:rFonts w:ascii="Arial" w:eastAsia="SimSun" w:hAnsi="Arial" w:cs="Arial"/>
          <w:spacing w:val="-3"/>
          <w:kern w:val="1"/>
          <w:sz w:val="24"/>
          <w:szCs w:val="24"/>
          <w:lang w:eastAsia="ar-SA"/>
        </w:rPr>
        <w:t>μαζί με την προσφορά να υποβάλλει και ΦΥΛΛΟ ΣΥΜΜΟΡΦΩΣΗΣ . Αυτό είναι φύλλο συσχετίσεως της προσφοράς με τις απαιτήσεις της παρούσης τεχνικής περιγραφής. Στο φύλλο αυτό θα αναφέρονται με λεπτομέρεια όλες οι υπάρχουσες συμφωνίες ή αποκλίσεις των χαρακτηριστικών των προσφερομένων αντιδραστηρίων και του μηχανήματος σε σχέση με τα αναφερόμενα στην παρούσα περιγραφή. Ο προμηθευτής θα πρέπει να απαντά στην περιγραφή παράγραφο προς παράγραφο.</w:t>
      </w:r>
    </w:p>
    <w:p w14:paraId="3B8C2EAB" w14:textId="77777777" w:rsidR="00F815D2" w:rsidRPr="00F815D2" w:rsidRDefault="00F815D2" w:rsidP="00F815D2">
      <w:pPr>
        <w:widowControl w:val="0"/>
        <w:suppressAutoHyphens/>
        <w:spacing w:after="0" w:line="100" w:lineRule="atLeast"/>
        <w:ind w:left="284"/>
        <w:jc w:val="both"/>
        <w:rPr>
          <w:rFonts w:ascii="Arial" w:eastAsia="SimSun" w:hAnsi="Arial" w:cs="Arial"/>
          <w:spacing w:val="-3"/>
          <w:kern w:val="1"/>
          <w:sz w:val="24"/>
          <w:szCs w:val="24"/>
          <w:lang w:eastAsia="ar-SA"/>
        </w:rPr>
      </w:pPr>
    </w:p>
    <w:p w14:paraId="0BE73B94" w14:textId="77777777" w:rsidR="00F815D2" w:rsidRPr="00F815D2" w:rsidRDefault="00F815D2" w:rsidP="00F815D2">
      <w:pPr>
        <w:widowControl w:val="0"/>
        <w:tabs>
          <w:tab w:val="left" w:pos="0"/>
        </w:tabs>
        <w:suppressAutoHyphens/>
        <w:spacing w:after="0" w:line="100" w:lineRule="atLeast"/>
        <w:ind w:left="1152" w:hanging="1152"/>
        <w:outlineLvl w:val="5"/>
        <w:rPr>
          <w:rFonts w:ascii="Arial" w:eastAsia="Tahoma" w:hAnsi="Arial" w:cs="Arial"/>
          <w:sz w:val="24"/>
          <w:szCs w:val="24"/>
          <w:lang w:eastAsia="el-GR"/>
        </w:rPr>
      </w:pPr>
      <w:r w:rsidRPr="00F815D2">
        <w:rPr>
          <w:rFonts w:ascii="Arial" w:eastAsia="Tahoma" w:hAnsi="Arial" w:cs="Arial"/>
          <w:sz w:val="24"/>
          <w:szCs w:val="24"/>
          <w:lang w:eastAsia="el-GR"/>
        </w:rPr>
        <w:t xml:space="preserve">                         </w:t>
      </w:r>
    </w:p>
    <w:p w14:paraId="40E54DFE" w14:textId="77777777" w:rsidR="00F815D2" w:rsidRPr="00F815D2" w:rsidRDefault="00F815D2" w:rsidP="00F815D2">
      <w:pPr>
        <w:widowControl w:val="0"/>
        <w:tabs>
          <w:tab w:val="left" w:pos="0"/>
        </w:tabs>
        <w:suppressAutoHyphens/>
        <w:spacing w:after="0" w:line="100" w:lineRule="atLeast"/>
        <w:ind w:left="1152" w:hanging="1152"/>
        <w:outlineLvl w:val="5"/>
        <w:rPr>
          <w:rFonts w:ascii="Arial" w:eastAsia="SimSun" w:hAnsi="Arial" w:cs="Arial"/>
          <w:b/>
          <w:bCs/>
          <w:sz w:val="24"/>
          <w:szCs w:val="24"/>
          <w:lang w:eastAsia="el-GR"/>
        </w:rPr>
      </w:pPr>
      <w:r w:rsidRPr="00F815D2">
        <w:rPr>
          <w:rFonts w:ascii="Arial" w:eastAsia="SimSun" w:hAnsi="Arial" w:cs="Arial"/>
          <w:b/>
          <w:bCs/>
          <w:sz w:val="24"/>
          <w:szCs w:val="24"/>
          <w:lang w:eastAsia="el-GR"/>
        </w:rPr>
        <w:t>ΥΠΟΔΕΙΓΜΑ ΦΥΛΛΟΥ ΣΥΜΜΟΡΦΩΣΗΣ</w:t>
      </w:r>
    </w:p>
    <w:p w14:paraId="37EDF013" w14:textId="77777777" w:rsidR="00F815D2" w:rsidRPr="00F815D2" w:rsidRDefault="00F815D2" w:rsidP="00F815D2">
      <w:pPr>
        <w:spacing w:after="0" w:line="240" w:lineRule="auto"/>
        <w:rPr>
          <w:rFonts w:ascii="Times New Roman" w:eastAsia="SimSun" w:hAnsi="Times New Roman" w:cs="Times New Roman"/>
          <w:sz w:val="24"/>
          <w:szCs w:val="24"/>
          <w:lang w:eastAsia="el-GR"/>
        </w:rPr>
      </w:pPr>
    </w:p>
    <w:tbl>
      <w:tblPr>
        <w:tblW w:w="0" w:type="auto"/>
        <w:tblInd w:w="-503" w:type="dxa"/>
        <w:tblLayout w:type="fixed"/>
        <w:tblLook w:val="0000" w:firstRow="0" w:lastRow="0" w:firstColumn="0" w:lastColumn="0" w:noHBand="0" w:noVBand="0"/>
      </w:tblPr>
      <w:tblGrid>
        <w:gridCol w:w="2635"/>
        <w:gridCol w:w="4277"/>
        <w:gridCol w:w="3517"/>
      </w:tblGrid>
      <w:tr w:rsidR="00F815D2" w:rsidRPr="00F815D2" w14:paraId="24BCEF36" w14:textId="77777777" w:rsidTr="00880A3E">
        <w:trPr>
          <w:cantSplit/>
          <w:trHeight w:val="66"/>
        </w:trPr>
        <w:tc>
          <w:tcPr>
            <w:tcW w:w="2635" w:type="dxa"/>
            <w:tcBorders>
              <w:top w:val="single" w:sz="4" w:space="0" w:color="000000"/>
              <w:left w:val="single" w:sz="4" w:space="0" w:color="000000"/>
              <w:bottom w:val="single" w:sz="4" w:space="0" w:color="000000"/>
            </w:tcBorders>
          </w:tcPr>
          <w:p w14:paraId="3E1FEAD6" w14:textId="77777777" w:rsidR="00F815D2" w:rsidRPr="00F815D2" w:rsidRDefault="00F815D2" w:rsidP="00F815D2">
            <w:pPr>
              <w:tabs>
                <w:tab w:val="left" w:pos="4022"/>
              </w:tabs>
              <w:snapToGrid w:val="0"/>
              <w:spacing w:after="0" w:line="240" w:lineRule="auto"/>
              <w:jc w:val="center"/>
              <w:rPr>
                <w:rFonts w:ascii="Arial" w:eastAsia="SimSun" w:hAnsi="Arial" w:cs="Arial"/>
                <w:sz w:val="24"/>
                <w:szCs w:val="24"/>
                <w:lang w:eastAsia="el-GR"/>
              </w:rPr>
            </w:pPr>
            <w:r w:rsidRPr="00F815D2">
              <w:rPr>
                <w:rFonts w:ascii="Arial" w:eastAsia="SimSun" w:hAnsi="Arial" w:cs="Arial"/>
                <w:sz w:val="24"/>
                <w:szCs w:val="24"/>
                <w:lang w:eastAsia="el-GR"/>
              </w:rPr>
              <w:t>Παράγραφοι 2.2. Παραρτήματος Γ</w:t>
            </w:r>
          </w:p>
        </w:tc>
        <w:tc>
          <w:tcPr>
            <w:tcW w:w="4277" w:type="dxa"/>
            <w:tcBorders>
              <w:top w:val="single" w:sz="4" w:space="0" w:color="000000"/>
              <w:left w:val="single" w:sz="4" w:space="0" w:color="000000"/>
              <w:bottom w:val="single" w:sz="4" w:space="0" w:color="000000"/>
            </w:tcBorders>
          </w:tcPr>
          <w:p w14:paraId="6980D6BA" w14:textId="77777777" w:rsidR="00F815D2" w:rsidRPr="00F815D2" w:rsidRDefault="00F815D2" w:rsidP="00F815D2">
            <w:pPr>
              <w:tabs>
                <w:tab w:val="left" w:pos="4022"/>
              </w:tabs>
              <w:snapToGrid w:val="0"/>
              <w:spacing w:after="0" w:line="240" w:lineRule="auto"/>
              <w:jc w:val="center"/>
              <w:rPr>
                <w:rFonts w:ascii="Arial" w:eastAsia="SimSun" w:hAnsi="Arial" w:cs="Arial"/>
                <w:sz w:val="24"/>
                <w:szCs w:val="24"/>
                <w:lang w:eastAsia="el-GR"/>
              </w:rPr>
            </w:pPr>
            <w:r w:rsidRPr="00F815D2">
              <w:rPr>
                <w:rFonts w:ascii="Arial" w:eastAsia="SimSun" w:hAnsi="Arial" w:cs="Arial"/>
                <w:sz w:val="24"/>
                <w:szCs w:val="24"/>
                <w:lang w:eastAsia="el-GR"/>
              </w:rPr>
              <w:t>Συμφωνία ή μη Χαρακτηριστικών προσφερομένου υλικού</w:t>
            </w:r>
          </w:p>
        </w:tc>
        <w:tc>
          <w:tcPr>
            <w:tcW w:w="3517" w:type="dxa"/>
            <w:tcBorders>
              <w:top w:val="single" w:sz="4" w:space="0" w:color="000000"/>
              <w:left w:val="single" w:sz="4" w:space="0" w:color="000000"/>
              <w:bottom w:val="single" w:sz="4" w:space="0" w:color="000000"/>
              <w:right w:val="single" w:sz="4" w:space="0" w:color="000000"/>
            </w:tcBorders>
          </w:tcPr>
          <w:p w14:paraId="0EBA8640" w14:textId="77777777" w:rsidR="00F815D2" w:rsidRPr="00F815D2" w:rsidRDefault="00F815D2" w:rsidP="00F815D2">
            <w:pPr>
              <w:tabs>
                <w:tab w:val="left" w:pos="4022"/>
              </w:tabs>
              <w:snapToGrid w:val="0"/>
              <w:spacing w:after="0" w:line="240" w:lineRule="auto"/>
              <w:jc w:val="center"/>
              <w:rPr>
                <w:rFonts w:ascii="Arial" w:eastAsia="SimSun" w:hAnsi="Arial" w:cs="Arial"/>
                <w:sz w:val="24"/>
                <w:szCs w:val="24"/>
                <w:lang w:eastAsia="el-GR"/>
              </w:rPr>
            </w:pPr>
            <w:r w:rsidRPr="00F815D2">
              <w:rPr>
                <w:rFonts w:ascii="Arial" w:eastAsia="SimSun" w:hAnsi="Arial" w:cs="Arial"/>
                <w:sz w:val="24"/>
                <w:szCs w:val="24"/>
                <w:lang w:eastAsia="el-GR"/>
              </w:rPr>
              <w:t>Παραπομπές στα εγχειρίδια</w:t>
            </w:r>
          </w:p>
        </w:tc>
      </w:tr>
      <w:tr w:rsidR="00F815D2" w:rsidRPr="00F815D2" w14:paraId="613473DD" w14:textId="77777777" w:rsidTr="00880A3E">
        <w:trPr>
          <w:cantSplit/>
          <w:trHeight w:val="821"/>
        </w:trPr>
        <w:tc>
          <w:tcPr>
            <w:tcW w:w="2635" w:type="dxa"/>
            <w:tcBorders>
              <w:top w:val="single" w:sz="4" w:space="0" w:color="000000"/>
              <w:left w:val="single" w:sz="4" w:space="0" w:color="000000"/>
              <w:bottom w:val="single" w:sz="4" w:space="0" w:color="000000"/>
            </w:tcBorders>
          </w:tcPr>
          <w:p w14:paraId="7F31B9AA" w14:textId="77777777" w:rsidR="00F815D2" w:rsidRPr="00F815D2" w:rsidRDefault="00F815D2" w:rsidP="00F815D2">
            <w:pPr>
              <w:tabs>
                <w:tab w:val="left" w:pos="4022"/>
              </w:tabs>
              <w:snapToGrid w:val="0"/>
              <w:spacing w:after="0" w:line="240" w:lineRule="auto"/>
              <w:jc w:val="both"/>
              <w:rPr>
                <w:rFonts w:ascii="Arial" w:eastAsia="SimSun" w:hAnsi="Arial" w:cs="Arial"/>
                <w:sz w:val="24"/>
                <w:szCs w:val="24"/>
                <w:u w:val="single"/>
                <w:lang w:eastAsia="el-GR"/>
              </w:rPr>
            </w:pPr>
          </w:p>
          <w:p w14:paraId="31ACA0CD" w14:textId="77777777" w:rsidR="00F815D2" w:rsidRPr="00F815D2" w:rsidRDefault="00F815D2" w:rsidP="00F815D2">
            <w:pPr>
              <w:spacing w:after="0" w:line="240" w:lineRule="auto"/>
              <w:rPr>
                <w:rFonts w:ascii="Arial" w:eastAsia="SimSun" w:hAnsi="Arial" w:cs="Arial"/>
                <w:sz w:val="24"/>
                <w:szCs w:val="24"/>
                <w:u w:val="single"/>
                <w:lang w:eastAsia="el-GR"/>
              </w:rPr>
            </w:pPr>
          </w:p>
        </w:tc>
        <w:tc>
          <w:tcPr>
            <w:tcW w:w="4277" w:type="dxa"/>
            <w:tcBorders>
              <w:top w:val="single" w:sz="4" w:space="0" w:color="000000"/>
              <w:left w:val="single" w:sz="4" w:space="0" w:color="000000"/>
              <w:bottom w:val="single" w:sz="4" w:space="0" w:color="000000"/>
            </w:tcBorders>
          </w:tcPr>
          <w:p w14:paraId="46A19DA2" w14:textId="77777777" w:rsidR="00F815D2" w:rsidRPr="00F815D2" w:rsidRDefault="00F815D2" w:rsidP="00F815D2">
            <w:pPr>
              <w:tabs>
                <w:tab w:val="left" w:pos="4022"/>
              </w:tabs>
              <w:snapToGrid w:val="0"/>
              <w:spacing w:after="0" w:line="240" w:lineRule="auto"/>
              <w:jc w:val="both"/>
              <w:rPr>
                <w:rFonts w:ascii="Arial" w:eastAsia="SimSun" w:hAnsi="Arial" w:cs="Arial"/>
                <w:sz w:val="24"/>
                <w:szCs w:val="24"/>
                <w:u w:val="single"/>
                <w:lang w:eastAsia="el-GR"/>
              </w:rPr>
            </w:pPr>
          </w:p>
        </w:tc>
        <w:tc>
          <w:tcPr>
            <w:tcW w:w="3517" w:type="dxa"/>
            <w:tcBorders>
              <w:top w:val="single" w:sz="4" w:space="0" w:color="000000"/>
              <w:left w:val="single" w:sz="4" w:space="0" w:color="000000"/>
              <w:bottom w:val="single" w:sz="4" w:space="0" w:color="000000"/>
              <w:right w:val="single" w:sz="4" w:space="0" w:color="000000"/>
            </w:tcBorders>
          </w:tcPr>
          <w:p w14:paraId="41291C6E" w14:textId="77777777" w:rsidR="00F815D2" w:rsidRPr="00F815D2" w:rsidRDefault="00F815D2" w:rsidP="00F815D2">
            <w:pPr>
              <w:tabs>
                <w:tab w:val="left" w:pos="4022"/>
              </w:tabs>
              <w:snapToGrid w:val="0"/>
              <w:spacing w:after="0" w:line="240" w:lineRule="auto"/>
              <w:jc w:val="both"/>
              <w:rPr>
                <w:rFonts w:ascii="Arial" w:eastAsia="SimSun" w:hAnsi="Arial" w:cs="Arial"/>
                <w:sz w:val="24"/>
                <w:szCs w:val="24"/>
                <w:u w:val="single"/>
                <w:lang w:eastAsia="el-GR"/>
              </w:rPr>
            </w:pPr>
          </w:p>
        </w:tc>
      </w:tr>
    </w:tbl>
    <w:p w14:paraId="27DD93DC" w14:textId="77777777" w:rsidR="00050636" w:rsidRPr="00050636" w:rsidRDefault="00050636" w:rsidP="00050636">
      <w:pPr>
        <w:spacing w:after="0" w:line="240" w:lineRule="auto"/>
        <w:rPr>
          <w:rFonts w:ascii="Arial" w:eastAsia="SimSun" w:hAnsi="Arial" w:cs="Arial"/>
          <w:sz w:val="16"/>
          <w:szCs w:val="16"/>
          <w:lang w:eastAsia="el-GR"/>
        </w:rPr>
        <w:sectPr w:rsidR="00050636" w:rsidRPr="00050636">
          <w:pgSz w:w="11906" w:h="16838"/>
          <w:pgMar w:top="1134" w:right="1126" w:bottom="1134" w:left="1269" w:header="720" w:footer="720" w:gutter="0"/>
          <w:cols w:space="720"/>
          <w:docGrid w:linePitch="360"/>
        </w:sectPr>
      </w:pPr>
    </w:p>
    <w:p w14:paraId="7A7E360F" w14:textId="77777777" w:rsidR="00050636" w:rsidRPr="00050636" w:rsidRDefault="00050636" w:rsidP="00050636">
      <w:pPr>
        <w:tabs>
          <w:tab w:val="left" w:pos="-720"/>
        </w:tabs>
        <w:spacing w:after="0" w:line="100" w:lineRule="atLeast"/>
        <w:jc w:val="center"/>
        <w:rPr>
          <w:rFonts w:ascii="Arial" w:eastAsia="SimSun" w:hAnsi="Arial" w:cs="Arial"/>
          <w:b/>
          <w:spacing w:val="-3"/>
          <w:sz w:val="16"/>
          <w:szCs w:val="16"/>
          <w:u w:val="single"/>
          <w:lang w:eastAsia="el-GR"/>
        </w:rPr>
      </w:pPr>
      <w:r w:rsidRPr="00050636">
        <w:rPr>
          <w:rFonts w:ascii="Arial" w:eastAsia="SimSun" w:hAnsi="Arial" w:cs="Arial"/>
          <w:b/>
          <w:spacing w:val="-3"/>
          <w:sz w:val="16"/>
          <w:szCs w:val="16"/>
          <w:u w:val="single"/>
          <w:lang w:eastAsia="el-GR"/>
        </w:rPr>
        <w:lastRenderedPageBreak/>
        <w:t xml:space="preserve">ΠΑΡΑΡΤΗΜΑ Δ' </w:t>
      </w:r>
    </w:p>
    <w:p w14:paraId="56ECE72B" w14:textId="77777777" w:rsidR="00050636" w:rsidRPr="00050636" w:rsidRDefault="00050636" w:rsidP="00050636">
      <w:pPr>
        <w:spacing w:after="0" w:line="100" w:lineRule="atLeast"/>
        <w:jc w:val="center"/>
        <w:rPr>
          <w:rFonts w:ascii="Arial" w:eastAsia="SimSun" w:hAnsi="Arial" w:cs="Arial"/>
          <w:sz w:val="16"/>
          <w:szCs w:val="16"/>
          <w:lang w:eastAsia="el-GR"/>
        </w:rPr>
      </w:pPr>
    </w:p>
    <w:p w14:paraId="596D3110" w14:textId="77777777" w:rsidR="00050636" w:rsidRPr="00050636" w:rsidRDefault="00050636" w:rsidP="00050636">
      <w:pPr>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ΠΙΝΑΚΑΣ 1 /  ΑΝΑΛΥΤΙΚΟ ΣΥΝΟΛΙΚΟ ΚΟΣΤΟΣ ΟΜΑΔΑΣ ΕΞΕΤΑΣΕΩΝ</w:t>
      </w:r>
    </w:p>
    <w:p w14:paraId="4D0027DA" w14:textId="77777777" w:rsidR="00050636" w:rsidRPr="00050636" w:rsidRDefault="00050636" w:rsidP="00050636">
      <w:pPr>
        <w:spacing w:after="0" w:line="100" w:lineRule="atLeast"/>
        <w:jc w:val="both"/>
        <w:rPr>
          <w:rFonts w:ascii="Arial" w:eastAsia="SimSun" w:hAnsi="Arial" w:cs="Arial"/>
          <w:sz w:val="16"/>
          <w:szCs w:val="16"/>
          <w:lang w:eastAsia="el-GR"/>
        </w:rPr>
      </w:pPr>
    </w:p>
    <w:tbl>
      <w:tblPr>
        <w:tblW w:w="12900" w:type="dxa"/>
        <w:tblInd w:w="-122" w:type="dxa"/>
        <w:tblLayout w:type="fixed"/>
        <w:tblCellMar>
          <w:left w:w="0" w:type="dxa"/>
          <w:right w:w="0" w:type="dxa"/>
        </w:tblCellMar>
        <w:tblLook w:val="0000" w:firstRow="0" w:lastRow="0" w:firstColumn="0" w:lastColumn="0" w:noHBand="0" w:noVBand="0"/>
      </w:tblPr>
      <w:tblGrid>
        <w:gridCol w:w="547"/>
        <w:gridCol w:w="851"/>
        <w:gridCol w:w="2410"/>
        <w:gridCol w:w="1701"/>
        <w:gridCol w:w="1559"/>
        <w:gridCol w:w="1276"/>
        <w:gridCol w:w="2845"/>
        <w:gridCol w:w="1711"/>
      </w:tblGrid>
      <w:tr w:rsidR="00050636" w:rsidRPr="00050636" w14:paraId="2D189B63" w14:textId="77777777" w:rsidTr="00050636">
        <w:trPr>
          <w:cantSplit/>
          <w:trHeight w:val="765"/>
        </w:trPr>
        <w:tc>
          <w:tcPr>
            <w:tcW w:w="547" w:type="dxa"/>
            <w:tcBorders>
              <w:bottom w:val="single" w:sz="4" w:space="0" w:color="000000"/>
            </w:tcBorders>
            <w:vAlign w:val="center"/>
          </w:tcPr>
          <w:p w14:paraId="1A05A566"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p>
        </w:tc>
        <w:tc>
          <w:tcPr>
            <w:tcW w:w="851" w:type="dxa"/>
            <w:tcBorders>
              <w:bottom w:val="single" w:sz="4" w:space="0" w:color="000000"/>
            </w:tcBorders>
            <w:vAlign w:val="center"/>
          </w:tcPr>
          <w:p w14:paraId="65A6ED4E"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p>
        </w:tc>
        <w:tc>
          <w:tcPr>
            <w:tcW w:w="2410" w:type="dxa"/>
            <w:tcBorders>
              <w:bottom w:val="single" w:sz="4" w:space="0" w:color="000000"/>
            </w:tcBorders>
            <w:vAlign w:val="center"/>
          </w:tcPr>
          <w:p w14:paraId="4FEAAC77"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p>
        </w:tc>
        <w:tc>
          <w:tcPr>
            <w:tcW w:w="1701" w:type="dxa"/>
            <w:tcBorders>
              <w:top w:val="single" w:sz="4" w:space="0" w:color="000000"/>
              <w:left w:val="single" w:sz="4" w:space="0" w:color="000000"/>
              <w:bottom w:val="single" w:sz="4" w:space="0" w:color="000000"/>
            </w:tcBorders>
            <w:vAlign w:val="center"/>
          </w:tcPr>
          <w:p w14:paraId="78E736FB"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Α.</w:t>
            </w:r>
          </w:p>
          <w:p w14:paraId="59352EA6"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ΑΝΤΙΔΡΑΣΤΗΡΙΑ</w:t>
            </w:r>
          </w:p>
        </w:tc>
        <w:tc>
          <w:tcPr>
            <w:tcW w:w="1559" w:type="dxa"/>
            <w:tcBorders>
              <w:top w:val="single" w:sz="4" w:space="0" w:color="000000"/>
              <w:left w:val="single" w:sz="4" w:space="0" w:color="000000"/>
              <w:bottom w:val="single" w:sz="4" w:space="0" w:color="000000"/>
            </w:tcBorders>
            <w:vAlign w:val="center"/>
          </w:tcPr>
          <w:p w14:paraId="684B6CB2"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Β. ΑΝΑΛΩΣΙΜΑ</w:t>
            </w:r>
          </w:p>
        </w:tc>
        <w:tc>
          <w:tcPr>
            <w:tcW w:w="1276" w:type="dxa"/>
            <w:tcBorders>
              <w:top w:val="single" w:sz="4" w:space="0" w:color="000000"/>
              <w:left w:val="single" w:sz="4" w:space="0" w:color="000000"/>
              <w:bottom w:val="single" w:sz="4" w:space="0" w:color="000000"/>
            </w:tcBorders>
            <w:vAlign w:val="center"/>
          </w:tcPr>
          <w:p w14:paraId="3095D310"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Γ.</w:t>
            </w:r>
          </w:p>
          <w:p w14:paraId="7ECEE3F3"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ΜΙΣΘΩΣΗΣ ΕΞΟΠΛΙΣΜΟΥ</w:t>
            </w:r>
          </w:p>
        </w:tc>
        <w:tc>
          <w:tcPr>
            <w:tcW w:w="2845" w:type="dxa"/>
            <w:tcBorders>
              <w:top w:val="single" w:sz="4" w:space="0" w:color="000000"/>
              <w:left w:val="single" w:sz="4" w:space="0" w:color="000000"/>
              <w:bottom w:val="single" w:sz="4" w:space="0" w:color="000000"/>
            </w:tcBorders>
          </w:tcPr>
          <w:p w14:paraId="620BEAFE"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Δ.</w:t>
            </w:r>
          </w:p>
          <w:p w14:paraId="7E430D14"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ΣΥΝΤΗΡΗΣΗ-ΕΠΙΣΚΕΥΗ ΕΞΟΠΛΙΣΜΟΥ</w:t>
            </w:r>
          </w:p>
        </w:tc>
        <w:tc>
          <w:tcPr>
            <w:tcW w:w="1711" w:type="dxa"/>
            <w:tcBorders>
              <w:top w:val="single" w:sz="4" w:space="0" w:color="000000"/>
              <w:left w:val="single" w:sz="4" w:space="0" w:color="000000"/>
              <w:bottom w:val="single" w:sz="4" w:space="0" w:color="000000"/>
              <w:right w:val="single" w:sz="4" w:space="0" w:color="000000"/>
            </w:tcBorders>
            <w:vAlign w:val="center"/>
          </w:tcPr>
          <w:p w14:paraId="6D59AD4D" w14:textId="77777777" w:rsidR="00050636" w:rsidRPr="00050636" w:rsidRDefault="00050636" w:rsidP="00050636">
            <w:pPr>
              <w:snapToGrid w:val="0"/>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 xml:space="preserve">Δ. ΣΥΝΟΛΙΚΟ </w:t>
            </w:r>
          </w:p>
          <w:p w14:paraId="245A58B0"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ΕΤΗΣΙΟ ΚΟΣΤΟΣ ΑΝΑ ΕΞΕΤΑΣΗ</w:t>
            </w:r>
          </w:p>
          <w:p w14:paraId="39091933" w14:textId="77777777" w:rsidR="00050636" w:rsidRPr="00050636" w:rsidRDefault="00050636" w:rsidP="00050636">
            <w:pPr>
              <w:spacing w:after="0" w:line="100" w:lineRule="atLeast"/>
              <w:jc w:val="center"/>
              <w:rPr>
                <w:rFonts w:ascii="Arial" w:eastAsia="Arial Unicode MS" w:hAnsi="Arial" w:cs="Arial"/>
                <w:b/>
                <w:sz w:val="16"/>
                <w:szCs w:val="16"/>
                <w:lang w:eastAsia="el-GR"/>
              </w:rPr>
            </w:pPr>
          </w:p>
        </w:tc>
      </w:tr>
      <w:tr w:rsidR="00050636" w:rsidRPr="00050636" w14:paraId="11097051" w14:textId="77777777" w:rsidTr="00050636">
        <w:trPr>
          <w:cantSplit/>
          <w:trHeight w:val="765"/>
        </w:trPr>
        <w:tc>
          <w:tcPr>
            <w:tcW w:w="547" w:type="dxa"/>
            <w:tcBorders>
              <w:top w:val="single" w:sz="4" w:space="0" w:color="000000"/>
              <w:left w:val="single" w:sz="4" w:space="0" w:color="000000"/>
              <w:bottom w:val="single" w:sz="4" w:space="0" w:color="000000"/>
            </w:tcBorders>
            <w:vAlign w:val="center"/>
          </w:tcPr>
          <w:p w14:paraId="240DE0FC"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 xml:space="preserve">Α/Α </w:t>
            </w:r>
          </w:p>
        </w:tc>
        <w:tc>
          <w:tcPr>
            <w:tcW w:w="851" w:type="dxa"/>
            <w:tcBorders>
              <w:top w:val="single" w:sz="4" w:space="0" w:color="000000"/>
              <w:left w:val="single" w:sz="4" w:space="0" w:color="000000"/>
              <w:bottom w:val="single" w:sz="4" w:space="0" w:color="000000"/>
            </w:tcBorders>
            <w:vAlign w:val="center"/>
          </w:tcPr>
          <w:p w14:paraId="437CE9FB"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ΕΞΕΤΑΣΗ</w:t>
            </w:r>
          </w:p>
        </w:tc>
        <w:tc>
          <w:tcPr>
            <w:tcW w:w="2410" w:type="dxa"/>
            <w:tcBorders>
              <w:top w:val="single" w:sz="4" w:space="0" w:color="000000"/>
              <w:left w:val="single" w:sz="4" w:space="0" w:color="000000"/>
              <w:bottom w:val="single" w:sz="4" w:space="0" w:color="000000"/>
            </w:tcBorders>
            <w:vAlign w:val="center"/>
          </w:tcPr>
          <w:p w14:paraId="2A291222"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ΕΤΗΣΙΟΣ ΑΡΙΘΜΟΣ ΕΞΕΤΑΣΕΩΝ</w:t>
            </w:r>
          </w:p>
        </w:tc>
        <w:tc>
          <w:tcPr>
            <w:tcW w:w="1701" w:type="dxa"/>
            <w:tcBorders>
              <w:left w:val="single" w:sz="4" w:space="0" w:color="000000"/>
              <w:bottom w:val="single" w:sz="4" w:space="0" w:color="000000"/>
            </w:tcBorders>
            <w:vAlign w:val="center"/>
          </w:tcPr>
          <w:p w14:paraId="04A974ED"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ΚΟΣΤΟΣ ΑΝΑ ΕΞΕΤΑΣΗ</w:t>
            </w:r>
          </w:p>
        </w:tc>
        <w:tc>
          <w:tcPr>
            <w:tcW w:w="1559" w:type="dxa"/>
            <w:tcBorders>
              <w:left w:val="single" w:sz="4" w:space="0" w:color="000000"/>
              <w:bottom w:val="single" w:sz="4" w:space="0" w:color="000000"/>
            </w:tcBorders>
            <w:vAlign w:val="center"/>
          </w:tcPr>
          <w:p w14:paraId="73F76204"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ΚΟΣΤΟΣ ΑΝΑ ΕΞΕΤΑΣΗ</w:t>
            </w:r>
          </w:p>
        </w:tc>
        <w:tc>
          <w:tcPr>
            <w:tcW w:w="1276" w:type="dxa"/>
            <w:tcBorders>
              <w:top w:val="single" w:sz="4" w:space="0" w:color="000000"/>
              <w:left w:val="single" w:sz="4" w:space="0" w:color="000000"/>
              <w:bottom w:val="single" w:sz="4" w:space="0" w:color="000000"/>
            </w:tcBorders>
            <w:vAlign w:val="center"/>
          </w:tcPr>
          <w:p w14:paraId="74781CF3"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ΚΟΣΤΟΣ ΑΝΑ ΕΞΕΤΑΣΗ</w:t>
            </w:r>
          </w:p>
        </w:tc>
        <w:tc>
          <w:tcPr>
            <w:tcW w:w="2845" w:type="dxa"/>
            <w:tcBorders>
              <w:top w:val="single" w:sz="4" w:space="0" w:color="000000"/>
              <w:left w:val="single" w:sz="4" w:space="0" w:color="000000"/>
              <w:bottom w:val="single" w:sz="4" w:space="0" w:color="000000"/>
            </w:tcBorders>
            <w:vAlign w:val="center"/>
          </w:tcPr>
          <w:p w14:paraId="3EFB8CE4"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ΚΟΣΤΟΣ ΑΝΑ ΕΞΕΤΑΣΗ</w:t>
            </w:r>
          </w:p>
        </w:tc>
        <w:tc>
          <w:tcPr>
            <w:tcW w:w="1711" w:type="dxa"/>
            <w:tcBorders>
              <w:top w:val="single" w:sz="4" w:space="0" w:color="000000"/>
              <w:left w:val="single" w:sz="4" w:space="0" w:color="000000"/>
              <w:bottom w:val="single" w:sz="4" w:space="0" w:color="000000"/>
              <w:right w:val="single" w:sz="4" w:space="0" w:color="000000"/>
            </w:tcBorders>
            <w:vAlign w:val="center"/>
          </w:tcPr>
          <w:p w14:paraId="5358CEFC" w14:textId="77777777" w:rsidR="00050636" w:rsidRPr="00050636" w:rsidRDefault="00050636" w:rsidP="00050636">
            <w:pPr>
              <w:snapToGrid w:val="0"/>
              <w:spacing w:after="0" w:line="100" w:lineRule="atLeast"/>
              <w:ind w:right="-68"/>
              <w:jc w:val="center"/>
              <w:rPr>
                <w:rFonts w:ascii="Arial" w:eastAsia="Arial Unicode MS" w:hAnsi="Arial" w:cs="Arial"/>
                <w:b/>
                <w:sz w:val="16"/>
                <w:szCs w:val="16"/>
                <w:lang w:eastAsia="el-GR"/>
              </w:rPr>
            </w:pPr>
          </w:p>
        </w:tc>
      </w:tr>
      <w:tr w:rsidR="00050636" w:rsidRPr="00050636" w14:paraId="688BB486" w14:textId="77777777" w:rsidTr="00050636">
        <w:trPr>
          <w:cantSplit/>
          <w:trHeight w:val="270"/>
        </w:trPr>
        <w:tc>
          <w:tcPr>
            <w:tcW w:w="547" w:type="dxa"/>
            <w:tcBorders>
              <w:left w:val="single" w:sz="4" w:space="0" w:color="000000"/>
              <w:bottom w:val="single" w:sz="4" w:space="0" w:color="000000"/>
            </w:tcBorders>
            <w:shd w:val="clear" w:color="auto" w:fill="auto"/>
            <w:vAlign w:val="bottom"/>
          </w:tcPr>
          <w:p w14:paraId="322693F1"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1</w:t>
            </w:r>
          </w:p>
        </w:tc>
        <w:tc>
          <w:tcPr>
            <w:tcW w:w="851" w:type="dxa"/>
            <w:tcBorders>
              <w:left w:val="single" w:sz="4" w:space="0" w:color="000000"/>
              <w:bottom w:val="single" w:sz="4" w:space="0" w:color="000000"/>
            </w:tcBorders>
            <w:shd w:val="clear" w:color="auto" w:fill="FFFFFF"/>
            <w:vAlign w:val="bottom"/>
          </w:tcPr>
          <w:p w14:paraId="0D064717"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2410" w:type="dxa"/>
            <w:tcBorders>
              <w:left w:val="single" w:sz="4" w:space="0" w:color="000000"/>
              <w:bottom w:val="single" w:sz="4" w:space="0" w:color="000000"/>
            </w:tcBorders>
            <w:vAlign w:val="bottom"/>
          </w:tcPr>
          <w:p w14:paraId="44E1FC38"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701" w:type="dxa"/>
            <w:tcBorders>
              <w:left w:val="single" w:sz="4" w:space="0" w:color="000000"/>
              <w:bottom w:val="single" w:sz="4" w:space="0" w:color="000000"/>
            </w:tcBorders>
            <w:vAlign w:val="center"/>
          </w:tcPr>
          <w:p w14:paraId="2C95D965" w14:textId="77777777" w:rsidR="00050636" w:rsidRPr="00050636" w:rsidRDefault="00050636" w:rsidP="00050636">
            <w:pPr>
              <w:snapToGrid w:val="0"/>
              <w:spacing w:after="0" w:line="100" w:lineRule="atLeast"/>
              <w:jc w:val="both"/>
              <w:rPr>
                <w:rFonts w:ascii="Arial" w:eastAsia="Arial Unicode MS" w:hAnsi="Arial" w:cs="Arial"/>
                <w:sz w:val="16"/>
                <w:szCs w:val="16"/>
                <w:lang w:eastAsia="el-GR"/>
              </w:rPr>
            </w:pPr>
          </w:p>
        </w:tc>
        <w:tc>
          <w:tcPr>
            <w:tcW w:w="1559" w:type="dxa"/>
            <w:tcBorders>
              <w:left w:val="single" w:sz="4" w:space="0" w:color="000000"/>
              <w:bottom w:val="single" w:sz="4" w:space="0" w:color="000000"/>
            </w:tcBorders>
            <w:vAlign w:val="center"/>
          </w:tcPr>
          <w:p w14:paraId="0BC1C47F"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239BF695"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845" w:type="dxa"/>
            <w:tcBorders>
              <w:top w:val="single" w:sz="4" w:space="0" w:color="000000"/>
              <w:left w:val="single" w:sz="4" w:space="0" w:color="000000"/>
              <w:bottom w:val="single" w:sz="4" w:space="0" w:color="000000"/>
            </w:tcBorders>
          </w:tcPr>
          <w:p w14:paraId="314F7FAE"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711" w:type="dxa"/>
            <w:tcBorders>
              <w:left w:val="single" w:sz="4" w:space="0" w:color="000000"/>
              <w:bottom w:val="single" w:sz="4" w:space="0" w:color="000000"/>
              <w:right w:val="single" w:sz="4" w:space="0" w:color="000000"/>
            </w:tcBorders>
            <w:vAlign w:val="center"/>
          </w:tcPr>
          <w:p w14:paraId="51E20FF9"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331CDE2A" w14:textId="77777777" w:rsidTr="00050636">
        <w:trPr>
          <w:cantSplit/>
          <w:trHeight w:val="270"/>
        </w:trPr>
        <w:tc>
          <w:tcPr>
            <w:tcW w:w="547" w:type="dxa"/>
            <w:tcBorders>
              <w:top w:val="single" w:sz="4" w:space="0" w:color="000000"/>
              <w:left w:val="single" w:sz="4" w:space="0" w:color="000000"/>
              <w:bottom w:val="single" w:sz="4" w:space="0" w:color="000000"/>
            </w:tcBorders>
            <w:shd w:val="clear" w:color="auto" w:fill="auto"/>
            <w:vAlign w:val="bottom"/>
          </w:tcPr>
          <w:p w14:paraId="52995630"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2</w:t>
            </w:r>
          </w:p>
        </w:tc>
        <w:tc>
          <w:tcPr>
            <w:tcW w:w="851" w:type="dxa"/>
            <w:tcBorders>
              <w:top w:val="single" w:sz="4" w:space="0" w:color="000000"/>
              <w:left w:val="single" w:sz="4" w:space="0" w:color="000000"/>
              <w:bottom w:val="single" w:sz="4" w:space="0" w:color="000000"/>
            </w:tcBorders>
            <w:shd w:val="clear" w:color="auto" w:fill="FFFFFF"/>
            <w:vAlign w:val="bottom"/>
          </w:tcPr>
          <w:p w14:paraId="5F8C63A6"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2410" w:type="dxa"/>
            <w:tcBorders>
              <w:top w:val="single" w:sz="4" w:space="0" w:color="000000"/>
              <w:left w:val="single" w:sz="4" w:space="0" w:color="000000"/>
              <w:bottom w:val="single" w:sz="4" w:space="0" w:color="000000"/>
            </w:tcBorders>
            <w:vAlign w:val="bottom"/>
          </w:tcPr>
          <w:p w14:paraId="27D7CCF2"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701" w:type="dxa"/>
            <w:tcBorders>
              <w:top w:val="single" w:sz="4" w:space="0" w:color="000000"/>
              <w:left w:val="single" w:sz="4" w:space="0" w:color="000000"/>
              <w:bottom w:val="single" w:sz="4" w:space="0" w:color="000000"/>
            </w:tcBorders>
            <w:vAlign w:val="center"/>
          </w:tcPr>
          <w:p w14:paraId="1CDE1A23" w14:textId="77777777" w:rsidR="00050636" w:rsidRPr="00050636" w:rsidRDefault="00050636" w:rsidP="00050636">
            <w:pPr>
              <w:snapToGrid w:val="0"/>
              <w:spacing w:after="0" w:line="100" w:lineRule="atLeast"/>
              <w:jc w:val="both"/>
              <w:rPr>
                <w:rFonts w:ascii="Arial" w:eastAsia="Arial Unicode MS" w:hAnsi="Arial" w:cs="Arial"/>
                <w:sz w:val="16"/>
                <w:szCs w:val="16"/>
                <w:lang w:eastAsia="el-GR"/>
              </w:rPr>
            </w:pPr>
          </w:p>
        </w:tc>
        <w:tc>
          <w:tcPr>
            <w:tcW w:w="1559" w:type="dxa"/>
            <w:tcBorders>
              <w:top w:val="single" w:sz="4" w:space="0" w:color="000000"/>
              <w:left w:val="single" w:sz="4" w:space="0" w:color="000000"/>
              <w:bottom w:val="single" w:sz="4" w:space="0" w:color="000000"/>
            </w:tcBorders>
            <w:vAlign w:val="center"/>
          </w:tcPr>
          <w:p w14:paraId="0F9D695D"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76" w:type="dxa"/>
            <w:tcBorders>
              <w:top w:val="single" w:sz="4" w:space="0" w:color="000000"/>
              <w:left w:val="single" w:sz="4" w:space="0" w:color="000000"/>
              <w:bottom w:val="single" w:sz="4" w:space="0" w:color="000000"/>
            </w:tcBorders>
            <w:vAlign w:val="center"/>
          </w:tcPr>
          <w:p w14:paraId="24DFD48D"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845" w:type="dxa"/>
            <w:tcBorders>
              <w:top w:val="single" w:sz="4" w:space="0" w:color="000000"/>
              <w:left w:val="single" w:sz="4" w:space="0" w:color="000000"/>
              <w:bottom w:val="single" w:sz="4" w:space="0" w:color="000000"/>
            </w:tcBorders>
          </w:tcPr>
          <w:p w14:paraId="39E9EECE"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5E7B168C"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13C33321" w14:textId="77777777" w:rsidTr="00050636">
        <w:trPr>
          <w:cantSplit/>
          <w:trHeight w:val="270"/>
        </w:trPr>
        <w:tc>
          <w:tcPr>
            <w:tcW w:w="547" w:type="dxa"/>
            <w:tcBorders>
              <w:top w:val="single" w:sz="4" w:space="0" w:color="000000"/>
              <w:left w:val="single" w:sz="4" w:space="0" w:color="000000"/>
              <w:bottom w:val="single" w:sz="4" w:space="0" w:color="000000"/>
            </w:tcBorders>
            <w:shd w:val="clear" w:color="auto" w:fill="auto"/>
            <w:vAlign w:val="bottom"/>
          </w:tcPr>
          <w:p w14:paraId="7583BAE9"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3</w:t>
            </w:r>
          </w:p>
        </w:tc>
        <w:tc>
          <w:tcPr>
            <w:tcW w:w="851" w:type="dxa"/>
            <w:tcBorders>
              <w:top w:val="single" w:sz="4" w:space="0" w:color="000000"/>
              <w:left w:val="single" w:sz="4" w:space="0" w:color="000000"/>
              <w:bottom w:val="single" w:sz="4" w:space="0" w:color="000000"/>
            </w:tcBorders>
            <w:shd w:val="clear" w:color="auto" w:fill="FFFFFF"/>
            <w:vAlign w:val="bottom"/>
          </w:tcPr>
          <w:p w14:paraId="59A66BB0"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2410" w:type="dxa"/>
            <w:tcBorders>
              <w:top w:val="single" w:sz="4" w:space="0" w:color="000000"/>
              <w:left w:val="single" w:sz="4" w:space="0" w:color="000000"/>
              <w:bottom w:val="single" w:sz="4" w:space="0" w:color="000000"/>
            </w:tcBorders>
            <w:vAlign w:val="bottom"/>
          </w:tcPr>
          <w:p w14:paraId="607E2045"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701" w:type="dxa"/>
            <w:tcBorders>
              <w:top w:val="single" w:sz="4" w:space="0" w:color="000000"/>
              <w:left w:val="single" w:sz="4" w:space="0" w:color="000000"/>
              <w:bottom w:val="single" w:sz="4" w:space="0" w:color="000000"/>
            </w:tcBorders>
            <w:vAlign w:val="center"/>
          </w:tcPr>
          <w:p w14:paraId="61A8CF08"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559" w:type="dxa"/>
            <w:tcBorders>
              <w:top w:val="single" w:sz="4" w:space="0" w:color="000000"/>
              <w:left w:val="single" w:sz="4" w:space="0" w:color="000000"/>
              <w:bottom w:val="single" w:sz="4" w:space="0" w:color="000000"/>
            </w:tcBorders>
            <w:vAlign w:val="center"/>
          </w:tcPr>
          <w:p w14:paraId="241B4930"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276" w:type="dxa"/>
            <w:tcBorders>
              <w:top w:val="single" w:sz="4" w:space="0" w:color="000000"/>
              <w:left w:val="single" w:sz="4" w:space="0" w:color="000000"/>
              <w:bottom w:val="single" w:sz="4" w:space="0" w:color="000000"/>
            </w:tcBorders>
            <w:vAlign w:val="center"/>
          </w:tcPr>
          <w:p w14:paraId="45D383C3"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2845" w:type="dxa"/>
            <w:tcBorders>
              <w:top w:val="single" w:sz="4" w:space="0" w:color="000000"/>
              <w:left w:val="single" w:sz="4" w:space="0" w:color="000000"/>
              <w:bottom w:val="single" w:sz="4" w:space="0" w:color="000000"/>
            </w:tcBorders>
          </w:tcPr>
          <w:p w14:paraId="5E72BB10"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727F2BE0"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r>
    </w:tbl>
    <w:p w14:paraId="428D2B1E"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3CBBE53B" w14:textId="77777777" w:rsidR="00050636" w:rsidRPr="00050636" w:rsidRDefault="00050636" w:rsidP="00050636">
      <w:pPr>
        <w:spacing w:after="0" w:line="100" w:lineRule="atLeast"/>
        <w:jc w:val="both"/>
        <w:rPr>
          <w:rFonts w:ascii="Arial" w:eastAsia="SimSun" w:hAnsi="Arial" w:cs="Arial"/>
          <w:sz w:val="16"/>
          <w:szCs w:val="16"/>
          <w:lang w:eastAsia="el-GR"/>
        </w:rPr>
      </w:pPr>
    </w:p>
    <w:tbl>
      <w:tblPr>
        <w:tblW w:w="0" w:type="auto"/>
        <w:tblInd w:w="1008" w:type="dxa"/>
        <w:tblLayout w:type="fixed"/>
        <w:tblLook w:val="0000" w:firstRow="0" w:lastRow="0" w:firstColumn="0" w:lastColumn="0" w:noHBand="0" w:noVBand="0"/>
      </w:tblPr>
      <w:tblGrid>
        <w:gridCol w:w="10500"/>
        <w:gridCol w:w="1438"/>
      </w:tblGrid>
      <w:tr w:rsidR="00050636" w:rsidRPr="00050636" w14:paraId="3D8A5835" w14:textId="77777777" w:rsidTr="00880A3E">
        <w:tc>
          <w:tcPr>
            <w:tcW w:w="10500" w:type="dxa"/>
          </w:tcPr>
          <w:p w14:paraId="0F55DF47" w14:textId="77777777" w:rsidR="00050636" w:rsidRPr="00050636" w:rsidRDefault="00050636" w:rsidP="00050636">
            <w:pPr>
              <w:tabs>
                <w:tab w:val="left" w:pos="-720"/>
              </w:tabs>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ΣΥΝΟΛΙΚΟ ΕΤΗΣΙΟ ΚΟΣΤΟΣ ΟΜΑΔΑΣ €</w:t>
            </w:r>
          </w:p>
        </w:tc>
        <w:tc>
          <w:tcPr>
            <w:tcW w:w="1438" w:type="dxa"/>
            <w:tcBorders>
              <w:top w:val="single" w:sz="4" w:space="0" w:color="000000"/>
              <w:left w:val="single" w:sz="4" w:space="0" w:color="000000"/>
              <w:bottom w:val="single" w:sz="4" w:space="0" w:color="000000"/>
              <w:right w:val="single" w:sz="4" w:space="0" w:color="000000"/>
            </w:tcBorders>
          </w:tcPr>
          <w:p w14:paraId="6C636E46" w14:textId="77777777" w:rsidR="00050636" w:rsidRPr="00050636" w:rsidRDefault="00050636" w:rsidP="00050636">
            <w:pPr>
              <w:tabs>
                <w:tab w:val="left" w:pos="-720"/>
              </w:tabs>
              <w:snapToGrid w:val="0"/>
              <w:spacing w:after="0" w:line="100" w:lineRule="atLeast"/>
              <w:jc w:val="center"/>
              <w:rPr>
                <w:rFonts w:ascii="Arial" w:eastAsia="SimSun" w:hAnsi="Arial" w:cs="Arial"/>
                <w:sz w:val="16"/>
                <w:szCs w:val="16"/>
                <w:lang w:eastAsia="el-GR"/>
              </w:rPr>
            </w:pPr>
          </w:p>
        </w:tc>
      </w:tr>
    </w:tbl>
    <w:p w14:paraId="7F66CEEE" w14:textId="77777777" w:rsidR="00050636" w:rsidRPr="00050636" w:rsidRDefault="00050636" w:rsidP="00050636">
      <w:pPr>
        <w:tabs>
          <w:tab w:val="left" w:pos="-720"/>
          <w:tab w:val="left" w:pos="3828"/>
        </w:tabs>
        <w:spacing w:after="0" w:line="100" w:lineRule="atLeast"/>
        <w:jc w:val="both"/>
        <w:rPr>
          <w:rFonts w:ascii="Arial" w:eastAsia="SimSun" w:hAnsi="Arial" w:cs="Arial"/>
          <w:sz w:val="16"/>
          <w:szCs w:val="16"/>
          <w:lang w:eastAsia="el-GR"/>
        </w:rPr>
      </w:pPr>
    </w:p>
    <w:tbl>
      <w:tblPr>
        <w:tblW w:w="13814" w:type="dxa"/>
        <w:tblLayout w:type="fixed"/>
        <w:tblCellMar>
          <w:left w:w="0" w:type="dxa"/>
          <w:right w:w="0" w:type="dxa"/>
        </w:tblCellMar>
        <w:tblLook w:val="0000" w:firstRow="0" w:lastRow="0" w:firstColumn="0" w:lastColumn="0" w:noHBand="0" w:noVBand="0"/>
      </w:tblPr>
      <w:tblGrid>
        <w:gridCol w:w="444"/>
        <w:gridCol w:w="1824"/>
        <w:gridCol w:w="2977"/>
        <w:gridCol w:w="6662"/>
        <w:gridCol w:w="1843"/>
        <w:gridCol w:w="64"/>
      </w:tblGrid>
      <w:tr w:rsidR="00050636" w:rsidRPr="00050636" w14:paraId="51E9CD71" w14:textId="77777777" w:rsidTr="00050636">
        <w:trPr>
          <w:trHeight w:val="315"/>
        </w:trPr>
        <w:tc>
          <w:tcPr>
            <w:tcW w:w="13814" w:type="dxa"/>
            <w:gridSpan w:val="6"/>
            <w:vAlign w:val="center"/>
          </w:tcPr>
          <w:p w14:paraId="261D6CF6"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ΠΙΝΑΚΑΣ 1  /  ΠΡΟΣΦΕΡΟΜΕΝΑ ΕΙΔΗ</w:t>
            </w:r>
          </w:p>
        </w:tc>
      </w:tr>
      <w:tr w:rsidR="00050636" w:rsidRPr="00050636" w14:paraId="14D20A83" w14:textId="77777777" w:rsidTr="00050636">
        <w:trPr>
          <w:cantSplit/>
          <w:trHeight w:val="722"/>
        </w:trPr>
        <w:tc>
          <w:tcPr>
            <w:tcW w:w="444" w:type="dxa"/>
            <w:tcBorders>
              <w:top w:val="single" w:sz="4" w:space="0" w:color="000000"/>
              <w:left w:val="single" w:sz="4" w:space="0" w:color="000000"/>
              <w:bottom w:val="single" w:sz="4" w:space="0" w:color="000000"/>
            </w:tcBorders>
            <w:vAlign w:val="center"/>
          </w:tcPr>
          <w:p w14:paraId="117B4B1C"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A/A</w:t>
            </w:r>
          </w:p>
        </w:tc>
        <w:tc>
          <w:tcPr>
            <w:tcW w:w="1824" w:type="dxa"/>
            <w:tcBorders>
              <w:top w:val="single" w:sz="4" w:space="0" w:color="000000"/>
              <w:left w:val="single" w:sz="4" w:space="0" w:color="000000"/>
              <w:bottom w:val="single" w:sz="4" w:space="0" w:color="000000"/>
            </w:tcBorders>
            <w:vAlign w:val="center"/>
          </w:tcPr>
          <w:p w14:paraId="41FD2998"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ΕΙΔΟΣ</w:t>
            </w:r>
          </w:p>
        </w:tc>
        <w:tc>
          <w:tcPr>
            <w:tcW w:w="2977" w:type="dxa"/>
            <w:tcBorders>
              <w:top w:val="single" w:sz="4" w:space="0" w:color="000000"/>
              <w:left w:val="single" w:sz="4" w:space="0" w:color="000000"/>
              <w:bottom w:val="single" w:sz="4" w:space="0" w:color="000000"/>
            </w:tcBorders>
            <w:vAlign w:val="center"/>
          </w:tcPr>
          <w:p w14:paraId="28317D71"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ΚΩΔΙΚΟΣ ΠΡΟΜΗΘΕΥΤΗ</w:t>
            </w:r>
          </w:p>
        </w:tc>
        <w:tc>
          <w:tcPr>
            <w:tcW w:w="6662" w:type="dxa"/>
            <w:tcBorders>
              <w:top w:val="single" w:sz="4" w:space="0" w:color="000000"/>
              <w:left w:val="single" w:sz="4" w:space="0" w:color="000000"/>
              <w:bottom w:val="single" w:sz="4" w:space="0" w:color="000000"/>
            </w:tcBorders>
            <w:vAlign w:val="center"/>
          </w:tcPr>
          <w:p w14:paraId="0DA62DF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ΣΥΣΚΕΥΑΣΙΑ</w:t>
            </w:r>
          </w:p>
        </w:tc>
        <w:tc>
          <w:tcPr>
            <w:tcW w:w="1843" w:type="dxa"/>
            <w:tcBorders>
              <w:top w:val="single" w:sz="4" w:space="0" w:color="000000"/>
              <w:left w:val="single" w:sz="4" w:space="0" w:color="000000"/>
              <w:bottom w:val="single" w:sz="4" w:space="0" w:color="000000"/>
            </w:tcBorders>
            <w:vAlign w:val="center"/>
          </w:tcPr>
          <w:p w14:paraId="3B3F503A" w14:textId="77777777" w:rsidR="00050636" w:rsidRPr="00050636" w:rsidRDefault="00050636" w:rsidP="00050636">
            <w:pPr>
              <w:snapToGrid w:val="0"/>
              <w:spacing w:after="0" w:line="100" w:lineRule="atLeast"/>
              <w:ind w:left="158"/>
              <w:jc w:val="center"/>
              <w:rPr>
                <w:rFonts w:ascii="Arial" w:eastAsia="SimSun" w:hAnsi="Arial" w:cs="Arial"/>
                <w:b/>
                <w:sz w:val="16"/>
                <w:szCs w:val="16"/>
                <w:lang w:eastAsia="el-GR"/>
              </w:rPr>
            </w:pPr>
            <w:r w:rsidRPr="00050636">
              <w:rPr>
                <w:rFonts w:ascii="Arial" w:eastAsia="SimSun" w:hAnsi="Arial" w:cs="Arial"/>
                <w:b/>
                <w:sz w:val="16"/>
                <w:szCs w:val="16"/>
                <w:lang w:eastAsia="el-GR"/>
              </w:rPr>
              <w:t>ΤΙΜΗ ΑΝΑ ΣΥΣΚΕΥΑΣΙΑ</w:t>
            </w:r>
          </w:p>
        </w:tc>
        <w:tc>
          <w:tcPr>
            <w:tcW w:w="64" w:type="dxa"/>
            <w:tcBorders>
              <w:left w:val="single" w:sz="4" w:space="0" w:color="000000"/>
            </w:tcBorders>
          </w:tcPr>
          <w:p w14:paraId="06F58A94"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r w:rsidR="00050636" w:rsidRPr="00050636" w14:paraId="5C1DF8E7" w14:textId="77777777" w:rsidTr="00050636">
        <w:trPr>
          <w:cantSplit/>
          <w:trHeight w:val="255"/>
        </w:trPr>
        <w:tc>
          <w:tcPr>
            <w:tcW w:w="444" w:type="dxa"/>
            <w:tcBorders>
              <w:left w:val="single" w:sz="4" w:space="0" w:color="000000"/>
              <w:bottom w:val="single" w:sz="4" w:space="0" w:color="000000"/>
            </w:tcBorders>
            <w:shd w:val="clear" w:color="auto" w:fill="auto"/>
            <w:vAlign w:val="center"/>
          </w:tcPr>
          <w:p w14:paraId="58EA06A6"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1</w:t>
            </w:r>
          </w:p>
        </w:tc>
        <w:tc>
          <w:tcPr>
            <w:tcW w:w="1824" w:type="dxa"/>
            <w:tcBorders>
              <w:left w:val="single" w:sz="4" w:space="0" w:color="000000"/>
              <w:bottom w:val="single" w:sz="4" w:space="0" w:color="000000"/>
            </w:tcBorders>
            <w:shd w:val="clear" w:color="auto" w:fill="FFFFFF"/>
            <w:vAlign w:val="center"/>
          </w:tcPr>
          <w:p w14:paraId="250DFDF3"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977" w:type="dxa"/>
            <w:tcBorders>
              <w:left w:val="single" w:sz="4" w:space="0" w:color="000000"/>
              <w:bottom w:val="single" w:sz="4" w:space="0" w:color="000000"/>
            </w:tcBorders>
            <w:vAlign w:val="center"/>
          </w:tcPr>
          <w:p w14:paraId="24D41F7B"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6662" w:type="dxa"/>
            <w:tcBorders>
              <w:left w:val="single" w:sz="4" w:space="0" w:color="000000"/>
              <w:bottom w:val="single" w:sz="4" w:space="0" w:color="000000"/>
            </w:tcBorders>
            <w:vAlign w:val="center"/>
          </w:tcPr>
          <w:p w14:paraId="78C8811B"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3F0DD754"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64" w:type="dxa"/>
            <w:tcBorders>
              <w:left w:val="single" w:sz="4" w:space="0" w:color="000000"/>
            </w:tcBorders>
          </w:tcPr>
          <w:p w14:paraId="110A885C"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r w:rsidR="00050636" w:rsidRPr="00050636" w14:paraId="346048BE" w14:textId="77777777" w:rsidTr="00050636">
        <w:trPr>
          <w:cantSplit/>
          <w:trHeight w:val="255"/>
        </w:trPr>
        <w:tc>
          <w:tcPr>
            <w:tcW w:w="444" w:type="dxa"/>
            <w:tcBorders>
              <w:left w:val="single" w:sz="4" w:space="0" w:color="000000"/>
              <w:bottom w:val="single" w:sz="4" w:space="0" w:color="000000"/>
            </w:tcBorders>
            <w:shd w:val="clear" w:color="auto" w:fill="auto"/>
            <w:vAlign w:val="center"/>
          </w:tcPr>
          <w:p w14:paraId="04E29AB3" w14:textId="77777777" w:rsidR="00050636" w:rsidRPr="00050636" w:rsidRDefault="00050636" w:rsidP="00050636">
            <w:pPr>
              <w:snapToGrid w:val="0"/>
              <w:spacing w:after="0" w:line="100" w:lineRule="atLeast"/>
              <w:jc w:val="center"/>
              <w:rPr>
                <w:rFonts w:ascii="Arial" w:eastAsia="Tahoma" w:hAnsi="Arial" w:cs="Arial"/>
                <w:sz w:val="16"/>
                <w:szCs w:val="16"/>
                <w:lang w:eastAsia="el-GR"/>
              </w:rPr>
            </w:pPr>
            <w:r w:rsidRPr="00050636">
              <w:rPr>
                <w:rFonts w:ascii="Arial" w:eastAsia="Tahoma" w:hAnsi="Arial" w:cs="Arial"/>
                <w:sz w:val="16"/>
                <w:szCs w:val="16"/>
                <w:lang w:eastAsia="el-GR"/>
              </w:rPr>
              <w:t>…</w:t>
            </w:r>
          </w:p>
        </w:tc>
        <w:tc>
          <w:tcPr>
            <w:tcW w:w="1824" w:type="dxa"/>
            <w:tcBorders>
              <w:left w:val="single" w:sz="4" w:space="0" w:color="000000"/>
              <w:bottom w:val="single" w:sz="4" w:space="0" w:color="000000"/>
            </w:tcBorders>
            <w:shd w:val="clear" w:color="auto" w:fill="FFFFFF"/>
            <w:vAlign w:val="center"/>
          </w:tcPr>
          <w:p w14:paraId="04558445"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977" w:type="dxa"/>
            <w:tcBorders>
              <w:left w:val="single" w:sz="4" w:space="0" w:color="000000"/>
              <w:bottom w:val="single" w:sz="4" w:space="0" w:color="000000"/>
            </w:tcBorders>
            <w:vAlign w:val="center"/>
          </w:tcPr>
          <w:p w14:paraId="5FC00A3B"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6662" w:type="dxa"/>
            <w:tcBorders>
              <w:left w:val="single" w:sz="4" w:space="0" w:color="000000"/>
              <w:bottom w:val="single" w:sz="4" w:space="0" w:color="000000"/>
            </w:tcBorders>
            <w:vAlign w:val="center"/>
          </w:tcPr>
          <w:p w14:paraId="655557FE"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161D8DF5"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64" w:type="dxa"/>
            <w:tcBorders>
              <w:left w:val="single" w:sz="4" w:space="0" w:color="000000"/>
            </w:tcBorders>
          </w:tcPr>
          <w:p w14:paraId="06DBABF3"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bl>
    <w:p w14:paraId="6CD37517"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073FEBEB"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3A4A53E3"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50810A2C" w14:textId="77777777" w:rsidR="00050636" w:rsidRPr="00050636" w:rsidRDefault="00050636" w:rsidP="00050636">
      <w:pPr>
        <w:spacing w:after="0" w:line="100" w:lineRule="atLeast"/>
        <w:jc w:val="both"/>
        <w:rPr>
          <w:rFonts w:ascii="Arial" w:eastAsia="SimSun" w:hAnsi="Arial" w:cs="Arial"/>
          <w:sz w:val="16"/>
          <w:szCs w:val="16"/>
          <w:lang w:eastAsia="el-GR"/>
        </w:rPr>
      </w:pPr>
    </w:p>
    <w:p w14:paraId="01702A9B" w14:textId="77777777" w:rsidR="00050636" w:rsidRPr="00050636" w:rsidRDefault="00050636" w:rsidP="00050636">
      <w:pPr>
        <w:spacing w:after="0" w:line="100" w:lineRule="atLeast"/>
        <w:jc w:val="both"/>
        <w:rPr>
          <w:rFonts w:ascii="Arial" w:eastAsia="SimSun" w:hAnsi="Arial" w:cs="Arial"/>
          <w:sz w:val="16"/>
          <w:szCs w:val="16"/>
          <w:lang w:eastAsia="el-GR"/>
        </w:rPr>
      </w:pPr>
    </w:p>
    <w:tbl>
      <w:tblPr>
        <w:tblW w:w="13830" w:type="dxa"/>
        <w:tblLayout w:type="fixed"/>
        <w:tblCellMar>
          <w:left w:w="0" w:type="dxa"/>
          <w:right w:w="0" w:type="dxa"/>
        </w:tblCellMar>
        <w:tblLook w:val="0000" w:firstRow="0" w:lastRow="0" w:firstColumn="0" w:lastColumn="0" w:noHBand="0" w:noVBand="0"/>
      </w:tblPr>
      <w:tblGrid>
        <w:gridCol w:w="530"/>
        <w:gridCol w:w="1738"/>
        <w:gridCol w:w="2127"/>
        <w:gridCol w:w="2328"/>
        <w:gridCol w:w="4192"/>
        <w:gridCol w:w="1843"/>
        <w:gridCol w:w="992"/>
        <w:gridCol w:w="40"/>
        <w:gridCol w:w="40"/>
      </w:tblGrid>
      <w:tr w:rsidR="00050636" w:rsidRPr="00050636" w14:paraId="7165EF58" w14:textId="77777777" w:rsidTr="00050636">
        <w:trPr>
          <w:trHeight w:val="330"/>
        </w:trPr>
        <w:tc>
          <w:tcPr>
            <w:tcW w:w="13750" w:type="dxa"/>
            <w:gridSpan w:val="7"/>
            <w:tcBorders>
              <w:bottom w:val="single" w:sz="4" w:space="0" w:color="000000"/>
            </w:tcBorders>
            <w:vAlign w:val="center"/>
          </w:tcPr>
          <w:p w14:paraId="471F3002"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ΠΙΝΑΚΑΣ 2  /  ΑΠΑΙΤΟΥΜΕΝΑ ΑΝΑΛΩΣΙΜΑ ΥΛΙΚΑ - ΥΛΙΚΑ ΒΑΘΜΟΝΟΜΗΣΗΣ</w:t>
            </w:r>
          </w:p>
        </w:tc>
        <w:tc>
          <w:tcPr>
            <w:tcW w:w="40" w:type="dxa"/>
          </w:tcPr>
          <w:p w14:paraId="1281A34F" w14:textId="77777777" w:rsidR="00050636" w:rsidRPr="00050636" w:rsidRDefault="00050636" w:rsidP="00050636">
            <w:pPr>
              <w:snapToGrid w:val="0"/>
              <w:spacing w:after="0" w:line="240" w:lineRule="auto"/>
              <w:rPr>
                <w:rFonts w:ascii="Arial" w:eastAsia="SimSun" w:hAnsi="Arial" w:cs="Arial"/>
                <w:b/>
                <w:sz w:val="16"/>
                <w:szCs w:val="16"/>
                <w:lang w:eastAsia="el-GR"/>
              </w:rPr>
            </w:pPr>
          </w:p>
        </w:tc>
        <w:tc>
          <w:tcPr>
            <w:tcW w:w="40" w:type="dxa"/>
          </w:tcPr>
          <w:p w14:paraId="1262BFD4" w14:textId="77777777" w:rsidR="00050636" w:rsidRPr="00050636" w:rsidRDefault="00050636" w:rsidP="00050636">
            <w:pPr>
              <w:snapToGrid w:val="0"/>
              <w:spacing w:after="0" w:line="240" w:lineRule="auto"/>
              <w:rPr>
                <w:rFonts w:ascii="Arial" w:eastAsia="SimSun" w:hAnsi="Arial" w:cs="Arial"/>
                <w:b/>
                <w:sz w:val="16"/>
                <w:szCs w:val="16"/>
                <w:lang w:eastAsia="el-GR"/>
              </w:rPr>
            </w:pPr>
          </w:p>
        </w:tc>
      </w:tr>
      <w:tr w:rsidR="00050636" w:rsidRPr="00050636" w14:paraId="1FECAD4E" w14:textId="77777777" w:rsidTr="00050636">
        <w:trPr>
          <w:trHeight w:val="547"/>
        </w:trPr>
        <w:tc>
          <w:tcPr>
            <w:tcW w:w="530" w:type="dxa"/>
            <w:tcBorders>
              <w:left w:val="single" w:sz="4" w:space="0" w:color="000000"/>
              <w:bottom w:val="single" w:sz="4" w:space="0" w:color="000000"/>
            </w:tcBorders>
            <w:vAlign w:val="center"/>
          </w:tcPr>
          <w:p w14:paraId="6E9C002C"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A/A</w:t>
            </w:r>
          </w:p>
        </w:tc>
        <w:tc>
          <w:tcPr>
            <w:tcW w:w="1738" w:type="dxa"/>
            <w:tcBorders>
              <w:left w:val="single" w:sz="4" w:space="0" w:color="000000"/>
              <w:bottom w:val="single" w:sz="4" w:space="0" w:color="000000"/>
            </w:tcBorders>
            <w:vAlign w:val="center"/>
          </w:tcPr>
          <w:p w14:paraId="71BF85E7"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ΕΙΔΟΣ</w:t>
            </w:r>
          </w:p>
        </w:tc>
        <w:tc>
          <w:tcPr>
            <w:tcW w:w="2127" w:type="dxa"/>
            <w:tcBorders>
              <w:left w:val="single" w:sz="4" w:space="0" w:color="000000"/>
              <w:bottom w:val="single" w:sz="4" w:space="0" w:color="000000"/>
            </w:tcBorders>
            <w:vAlign w:val="center"/>
          </w:tcPr>
          <w:p w14:paraId="5B80DABD"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ΚΩΔΙΚΟΣ ΠΡΟΜΗΘΕΥΤΗ</w:t>
            </w:r>
          </w:p>
        </w:tc>
        <w:tc>
          <w:tcPr>
            <w:tcW w:w="2328" w:type="dxa"/>
            <w:tcBorders>
              <w:left w:val="single" w:sz="4" w:space="0" w:color="000000"/>
              <w:bottom w:val="single" w:sz="4" w:space="0" w:color="000000"/>
            </w:tcBorders>
            <w:vAlign w:val="center"/>
          </w:tcPr>
          <w:p w14:paraId="79546D2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ΤΙΜΗ ΑΝΑ ΣΥΣΚΕΥΑΣΙΑ</w:t>
            </w:r>
          </w:p>
        </w:tc>
        <w:tc>
          <w:tcPr>
            <w:tcW w:w="4192" w:type="dxa"/>
            <w:tcBorders>
              <w:left w:val="single" w:sz="4" w:space="0" w:color="000000"/>
              <w:bottom w:val="single" w:sz="4" w:space="0" w:color="000000"/>
            </w:tcBorders>
            <w:vAlign w:val="center"/>
          </w:tcPr>
          <w:p w14:paraId="36ED8CD3"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ΣΥΧΝΟΤΗΤΑ ΧΡΗΣΗΣ</w:t>
            </w:r>
          </w:p>
        </w:tc>
        <w:tc>
          <w:tcPr>
            <w:tcW w:w="1843" w:type="dxa"/>
            <w:tcBorders>
              <w:left w:val="single" w:sz="4" w:space="0" w:color="000000"/>
              <w:bottom w:val="single" w:sz="4" w:space="0" w:color="000000"/>
            </w:tcBorders>
            <w:vAlign w:val="center"/>
          </w:tcPr>
          <w:p w14:paraId="52405218"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ΣΥΝΟΛΟ ΣΥΣΚΕΥΑΣΙΩΝ ΓΙΑ ΕΝΑ ΕΤΟΣ</w:t>
            </w:r>
          </w:p>
        </w:tc>
        <w:tc>
          <w:tcPr>
            <w:tcW w:w="1072" w:type="dxa"/>
            <w:gridSpan w:val="3"/>
            <w:tcBorders>
              <w:left w:val="single" w:sz="4" w:space="0" w:color="000000"/>
              <w:bottom w:val="single" w:sz="4" w:space="0" w:color="000000"/>
              <w:right w:val="single" w:sz="4" w:space="0" w:color="000000"/>
            </w:tcBorders>
            <w:vAlign w:val="center"/>
          </w:tcPr>
          <w:p w14:paraId="089A3B96"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ΚΟΣΤΟΣ ΑΝΑ ΕΞΕΤΑΣΗ</w:t>
            </w:r>
          </w:p>
        </w:tc>
      </w:tr>
      <w:tr w:rsidR="00050636" w:rsidRPr="00050636" w14:paraId="0CE2FAEF" w14:textId="77777777" w:rsidTr="00050636">
        <w:trPr>
          <w:trHeight w:val="270"/>
        </w:trPr>
        <w:tc>
          <w:tcPr>
            <w:tcW w:w="530" w:type="dxa"/>
            <w:tcBorders>
              <w:left w:val="single" w:sz="4" w:space="0" w:color="000000"/>
              <w:bottom w:val="single" w:sz="4" w:space="0" w:color="000000"/>
            </w:tcBorders>
            <w:vAlign w:val="center"/>
          </w:tcPr>
          <w:p w14:paraId="55C14B92"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1</w:t>
            </w:r>
          </w:p>
        </w:tc>
        <w:tc>
          <w:tcPr>
            <w:tcW w:w="1738" w:type="dxa"/>
            <w:tcBorders>
              <w:left w:val="single" w:sz="4" w:space="0" w:color="000000"/>
              <w:bottom w:val="single" w:sz="4" w:space="0" w:color="000000"/>
            </w:tcBorders>
            <w:vAlign w:val="center"/>
          </w:tcPr>
          <w:p w14:paraId="737D0FC1"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127" w:type="dxa"/>
            <w:tcBorders>
              <w:left w:val="single" w:sz="4" w:space="0" w:color="000000"/>
              <w:bottom w:val="single" w:sz="4" w:space="0" w:color="000000"/>
            </w:tcBorders>
            <w:vAlign w:val="center"/>
          </w:tcPr>
          <w:p w14:paraId="1FD258A6"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328" w:type="dxa"/>
            <w:tcBorders>
              <w:left w:val="single" w:sz="4" w:space="0" w:color="000000"/>
              <w:bottom w:val="single" w:sz="4" w:space="0" w:color="000000"/>
            </w:tcBorders>
            <w:vAlign w:val="center"/>
          </w:tcPr>
          <w:p w14:paraId="639FA3C1"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4192" w:type="dxa"/>
            <w:tcBorders>
              <w:left w:val="single" w:sz="4" w:space="0" w:color="000000"/>
              <w:bottom w:val="single" w:sz="4" w:space="0" w:color="000000"/>
            </w:tcBorders>
            <w:vAlign w:val="center"/>
          </w:tcPr>
          <w:p w14:paraId="7E5A1FF1"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628851EA"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072" w:type="dxa"/>
            <w:gridSpan w:val="3"/>
            <w:tcBorders>
              <w:left w:val="single" w:sz="4" w:space="0" w:color="000000"/>
              <w:bottom w:val="single" w:sz="4" w:space="0" w:color="000000"/>
              <w:right w:val="single" w:sz="4" w:space="0" w:color="000000"/>
            </w:tcBorders>
            <w:vAlign w:val="center"/>
          </w:tcPr>
          <w:p w14:paraId="22BB7778" w14:textId="77777777" w:rsidR="00050636" w:rsidRPr="00050636" w:rsidRDefault="00050636" w:rsidP="00050636">
            <w:pPr>
              <w:snapToGrid w:val="0"/>
              <w:spacing w:after="0" w:line="100" w:lineRule="atLeast"/>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06F3A826" w14:textId="77777777" w:rsidTr="00050636">
        <w:trPr>
          <w:trHeight w:val="270"/>
        </w:trPr>
        <w:tc>
          <w:tcPr>
            <w:tcW w:w="530" w:type="dxa"/>
            <w:tcBorders>
              <w:left w:val="single" w:sz="4" w:space="0" w:color="000000"/>
              <w:bottom w:val="single" w:sz="4" w:space="0" w:color="000000"/>
            </w:tcBorders>
            <w:vAlign w:val="center"/>
          </w:tcPr>
          <w:p w14:paraId="7AC1491C" w14:textId="77777777" w:rsidR="00050636" w:rsidRPr="00050636" w:rsidRDefault="00050636" w:rsidP="00050636">
            <w:pPr>
              <w:snapToGrid w:val="0"/>
              <w:spacing w:after="0" w:line="100" w:lineRule="atLeast"/>
              <w:jc w:val="center"/>
              <w:rPr>
                <w:rFonts w:ascii="Arial" w:eastAsia="Tahoma" w:hAnsi="Arial" w:cs="Arial"/>
                <w:sz w:val="16"/>
                <w:szCs w:val="16"/>
                <w:lang w:eastAsia="el-GR"/>
              </w:rPr>
            </w:pPr>
            <w:r w:rsidRPr="00050636">
              <w:rPr>
                <w:rFonts w:ascii="Arial" w:eastAsia="Tahoma" w:hAnsi="Arial" w:cs="Arial"/>
                <w:sz w:val="16"/>
                <w:szCs w:val="16"/>
                <w:lang w:eastAsia="el-GR"/>
              </w:rPr>
              <w:t>…</w:t>
            </w:r>
          </w:p>
        </w:tc>
        <w:tc>
          <w:tcPr>
            <w:tcW w:w="1738" w:type="dxa"/>
            <w:tcBorders>
              <w:left w:val="single" w:sz="4" w:space="0" w:color="000000"/>
              <w:bottom w:val="single" w:sz="4" w:space="0" w:color="000000"/>
            </w:tcBorders>
            <w:vAlign w:val="center"/>
          </w:tcPr>
          <w:p w14:paraId="641EB067"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127" w:type="dxa"/>
            <w:tcBorders>
              <w:left w:val="single" w:sz="4" w:space="0" w:color="000000"/>
              <w:bottom w:val="single" w:sz="4" w:space="0" w:color="000000"/>
            </w:tcBorders>
            <w:vAlign w:val="center"/>
          </w:tcPr>
          <w:p w14:paraId="08625BBA"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328" w:type="dxa"/>
            <w:tcBorders>
              <w:left w:val="single" w:sz="4" w:space="0" w:color="000000"/>
              <w:bottom w:val="single" w:sz="4" w:space="0" w:color="000000"/>
            </w:tcBorders>
            <w:vAlign w:val="center"/>
          </w:tcPr>
          <w:p w14:paraId="4065AF29"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4192" w:type="dxa"/>
            <w:tcBorders>
              <w:left w:val="single" w:sz="4" w:space="0" w:color="000000"/>
              <w:bottom w:val="single" w:sz="4" w:space="0" w:color="000000"/>
            </w:tcBorders>
            <w:vAlign w:val="center"/>
          </w:tcPr>
          <w:p w14:paraId="17FD8167"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735A0729"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072" w:type="dxa"/>
            <w:gridSpan w:val="3"/>
            <w:tcBorders>
              <w:left w:val="single" w:sz="4" w:space="0" w:color="000000"/>
              <w:bottom w:val="single" w:sz="4" w:space="0" w:color="000000"/>
              <w:right w:val="single" w:sz="4" w:space="0" w:color="000000"/>
            </w:tcBorders>
            <w:vAlign w:val="center"/>
          </w:tcPr>
          <w:p w14:paraId="5FD19951"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5172BDFD" w14:textId="77777777" w:rsidTr="00050636">
        <w:trPr>
          <w:trHeight w:val="270"/>
        </w:trPr>
        <w:tc>
          <w:tcPr>
            <w:tcW w:w="530" w:type="dxa"/>
            <w:vAlign w:val="center"/>
          </w:tcPr>
          <w:p w14:paraId="4C86669D"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738" w:type="dxa"/>
            <w:vAlign w:val="center"/>
          </w:tcPr>
          <w:p w14:paraId="5B1B6056"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2127" w:type="dxa"/>
            <w:vAlign w:val="center"/>
          </w:tcPr>
          <w:p w14:paraId="444BB223"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8363" w:type="dxa"/>
            <w:gridSpan w:val="3"/>
            <w:tcBorders>
              <w:top w:val="single" w:sz="4" w:space="0" w:color="000000"/>
              <w:left w:val="single" w:sz="4" w:space="0" w:color="000000"/>
              <w:bottom w:val="single" w:sz="4" w:space="0" w:color="000000"/>
            </w:tcBorders>
            <w:vAlign w:val="center"/>
          </w:tcPr>
          <w:p w14:paraId="26FDBBF6"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ΣΥΝΟΛΙΚΟ ΚΟΣΤΟΣ ΑΝΑ ΕΞΕΤΑΣΗ €</w:t>
            </w:r>
          </w:p>
        </w:tc>
        <w:tc>
          <w:tcPr>
            <w:tcW w:w="1072" w:type="dxa"/>
            <w:gridSpan w:val="3"/>
            <w:tcBorders>
              <w:left w:val="single" w:sz="4" w:space="0" w:color="000000"/>
              <w:bottom w:val="single" w:sz="4" w:space="0" w:color="000000"/>
              <w:right w:val="single" w:sz="4" w:space="0" w:color="000000"/>
            </w:tcBorders>
            <w:vAlign w:val="center"/>
          </w:tcPr>
          <w:p w14:paraId="6F209EA3" w14:textId="77777777" w:rsidR="00050636" w:rsidRPr="00050636" w:rsidRDefault="00050636" w:rsidP="00050636">
            <w:pPr>
              <w:snapToGrid w:val="0"/>
              <w:spacing w:after="0" w:line="100" w:lineRule="atLeast"/>
              <w:jc w:val="right"/>
              <w:rPr>
                <w:rFonts w:ascii="Arial" w:eastAsia="SimSun" w:hAnsi="Arial" w:cs="Arial"/>
                <w:sz w:val="16"/>
                <w:szCs w:val="16"/>
                <w:lang w:eastAsia="el-GR"/>
              </w:rPr>
            </w:pPr>
            <w:r w:rsidRPr="00050636">
              <w:rPr>
                <w:rFonts w:ascii="Arial" w:eastAsia="SimSun" w:hAnsi="Arial" w:cs="Arial"/>
                <w:sz w:val="16"/>
                <w:szCs w:val="16"/>
                <w:lang w:eastAsia="el-GR"/>
              </w:rPr>
              <w:t> </w:t>
            </w:r>
          </w:p>
        </w:tc>
      </w:tr>
    </w:tbl>
    <w:p w14:paraId="39EF669B" w14:textId="77777777" w:rsidR="00050636" w:rsidRPr="00050636" w:rsidRDefault="00050636" w:rsidP="00050636">
      <w:pPr>
        <w:spacing w:after="0" w:line="100" w:lineRule="atLeast"/>
        <w:jc w:val="both"/>
        <w:rPr>
          <w:rFonts w:ascii="Arial" w:eastAsia="SimSun" w:hAnsi="Arial" w:cs="Arial"/>
          <w:sz w:val="16"/>
          <w:szCs w:val="16"/>
          <w:lang w:eastAsia="el-GR"/>
        </w:rPr>
      </w:pPr>
    </w:p>
    <w:tbl>
      <w:tblPr>
        <w:tblW w:w="15188" w:type="dxa"/>
        <w:tblLayout w:type="fixed"/>
        <w:tblCellMar>
          <w:left w:w="0" w:type="dxa"/>
          <w:right w:w="0" w:type="dxa"/>
        </w:tblCellMar>
        <w:tblLook w:val="0000" w:firstRow="0" w:lastRow="0" w:firstColumn="0" w:lastColumn="0" w:noHBand="0" w:noVBand="0"/>
      </w:tblPr>
      <w:tblGrid>
        <w:gridCol w:w="426"/>
        <w:gridCol w:w="1134"/>
        <w:gridCol w:w="1701"/>
        <w:gridCol w:w="1984"/>
        <w:gridCol w:w="1843"/>
        <w:gridCol w:w="1276"/>
        <w:gridCol w:w="2757"/>
        <w:gridCol w:w="1318"/>
        <w:gridCol w:w="1280"/>
        <w:gridCol w:w="598"/>
        <w:gridCol w:w="851"/>
        <w:gridCol w:w="20"/>
      </w:tblGrid>
      <w:tr w:rsidR="00050636" w:rsidRPr="00050636" w14:paraId="121DF577" w14:textId="77777777" w:rsidTr="00880A3E">
        <w:trPr>
          <w:trHeight w:val="330"/>
        </w:trPr>
        <w:tc>
          <w:tcPr>
            <w:tcW w:w="14317" w:type="dxa"/>
            <w:gridSpan w:val="10"/>
            <w:vAlign w:val="center"/>
          </w:tcPr>
          <w:p w14:paraId="30401E07" w14:textId="77777777" w:rsidR="00050636" w:rsidRPr="00050636" w:rsidRDefault="00050636" w:rsidP="00050636">
            <w:pPr>
              <w:snapToGrid w:val="0"/>
              <w:spacing w:after="0" w:line="100" w:lineRule="atLeast"/>
              <w:rPr>
                <w:rFonts w:ascii="Arial" w:eastAsia="SimSun" w:hAnsi="Arial" w:cs="Arial"/>
                <w:b/>
                <w:sz w:val="16"/>
                <w:szCs w:val="16"/>
                <w:lang w:eastAsia="el-GR"/>
              </w:rPr>
            </w:pPr>
          </w:p>
          <w:p w14:paraId="26CCC497" w14:textId="77777777" w:rsidR="00050636" w:rsidRPr="00050636" w:rsidRDefault="00050636" w:rsidP="00050636">
            <w:pPr>
              <w:spacing w:after="0" w:line="100" w:lineRule="atLeast"/>
              <w:jc w:val="center"/>
              <w:rPr>
                <w:rFonts w:ascii="Arial" w:eastAsia="SimSun" w:hAnsi="Arial" w:cs="Arial"/>
                <w:b/>
                <w:sz w:val="16"/>
                <w:szCs w:val="16"/>
                <w:lang w:eastAsia="el-GR"/>
              </w:rPr>
            </w:pPr>
          </w:p>
          <w:p w14:paraId="189EAABA" w14:textId="77777777" w:rsidR="00050636" w:rsidRPr="00050636" w:rsidRDefault="00050636" w:rsidP="00050636">
            <w:pPr>
              <w:spacing w:after="0" w:line="100" w:lineRule="atLeast"/>
              <w:jc w:val="center"/>
              <w:rPr>
                <w:rFonts w:ascii="Arial" w:eastAsia="SimSun" w:hAnsi="Arial" w:cs="Arial"/>
                <w:b/>
                <w:sz w:val="16"/>
                <w:szCs w:val="16"/>
                <w:lang w:eastAsia="el-GR"/>
              </w:rPr>
            </w:pPr>
          </w:p>
          <w:p w14:paraId="1A085B31" w14:textId="77777777" w:rsidR="00050636" w:rsidRPr="00050636" w:rsidRDefault="00050636" w:rsidP="00050636">
            <w:pPr>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ΠΙΝΑΚΑΣ 3  /  ΑΝΑΛΥΤΙΚΟ ΣΥΝΟΛΙΚΟ ΚΟΣΤΟΣ ΟΜΑΔΑΣ ΕΞΕΤΑΣΕΩΝ</w:t>
            </w:r>
          </w:p>
        </w:tc>
        <w:tc>
          <w:tcPr>
            <w:tcW w:w="851" w:type="dxa"/>
          </w:tcPr>
          <w:p w14:paraId="4D9F346D" w14:textId="77777777" w:rsidR="00050636" w:rsidRPr="00050636" w:rsidRDefault="00050636" w:rsidP="00050636">
            <w:pPr>
              <w:snapToGrid w:val="0"/>
              <w:spacing w:after="0" w:line="240" w:lineRule="auto"/>
              <w:rPr>
                <w:rFonts w:ascii="Arial" w:eastAsia="SimSun" w:hAnsi="Arial" w:cs="Arial"/>
                <w:sz w:val="16"/>
                <w:szCs w:val="16"/>
                <w:lang w:eastAsia="el-GR"/>
              </w:rPr>
            </w:pPr>
          </w:p>
        </w:tc>
        <w:tc>
          <w:tcPr>
            <w:tcW w:w="20" w:type="dxa"/>
          </w:tcPr>
          <w:p w14:paraId="6FAB1A54"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r w:rsidR="00050636" w:rsidRPr="00050636" w14:paraId="370F2E63" w14:textId="77777777" w:rsidTr="00050636">
        <w:trPr>
          <w:gridAfter w:val="1"/>
          <w:wAfter w:w="20" w:type="dxa"/>
          <w:cantSplit/>
          <w:trHeight w:val="270"/>
        </w:trPr>
        <w:tc>
          <w:tcPr>
            <w:tcW w:w="3261" w:type="dxa"/>
            <w:gridSpan w:val="3"/>
            <w:vAlign w:val="bottom"/>
          </w:tcPr>
          <w:p w14:paraId="225E8DE8"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p>
        </w:tc>
        <w:tc>
          <w:tcPr>
            <w:tcW w:w="7860" w:type="dxa"/>
            <w:gridSpan w:val="4"/>
            <w:tcBorders>
              <w:top w:val="single" w:sz="4" w:space="0" w:color="000000"/>
              <w:left w:val="single" w:sz="4" w:space="0" w:color="000000"/>
              <w:bottom w:val="single" w:sz="4" w:space="0" w:color="000000"/>
            </w:tcBorders>
            <w:vAlign w:val="center"/>
          </w:tcPr>
          <w:p w14:paraId="2076AF30"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p>
          <w:p w14:paraId="042B76DE" w14:textId="77777777" w:rsidR="00050636" w:rsidRPr="00050636" w:rsidRDefault="00050636" w:rsidP="00050636">
            <w:pPr>
              <w:spacing w:after="0" w:line="100" w:lineRule="atLeast"/>
              <w:jc w:val="center"/>
              <w:rPr>
                <w:rFonts w:ascii="Arial" w:eastAsia="SimSun" w:hAnsi="Arial" w:cs="Arial"/>
                <w:b/>
                <w:sz w:val="16"/>
                <w:szCs w:val="16"/>
                <w:lang w:eastAsia="el-GR"/>
              </w:rPr>
            </w:pPr>
          </w:p>
          <w:p w14:paraId="127BDF7E" w14:textId="77777777" w:rsidR="00050636" w:rsidRPr="00050636" w:rsidRDefault="00050636" w:rsidP="00050636">
            <w:pPr>
              <w:spacing w:after="0" w:line="100" w:lineRule="atLeast"/>
              <w:jc w:val="center"/>
              <w:rPr>
                <w:rFonts w:ascii="Arial" w:eastAsia="SimSun" w:hAnsi="Arial" w:cs="Arial"/>
                <w:b/>
                <w:sz w:val="16"/>
                <w:szCs w:val="16"/>
                <w:lang w:eastAsia="el-GR"/>
              </w:rPr>
            </w:pPr>
          </w:p>
          <w:p w14:paraId="3539AB22" w14:textId="77777777" w:rsidR="00050636" w:rsidRPr="00050636" w:rsidRDefault="00050636" w:rsidP="00050636">
            <w:pPr>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Α.</w:t>
            </w:r>
          </w:p>
          <w:p w14:paraId="00670056" w14:textId="77777777" w:rsidR="00050636" w:rsidRPr="00050636" w:rsidRDefault="00050636" w:rsidP="00050636">
            <w:pPr>
              <w:spacing w:after="0" w:line="100" w:lineRule="atLeast"/>
              <w:ind w:right="-68"/>
              <w:jc w:val="center"/>
              <w:rPr>
                <w:rFonts w:ascii="Arial" w:eastAsia="Arial Unicode MS" w:hAnsi="Arial" w:cs="Arial"/>
                <w:b/>
                <w:sz w:val="16"/>
                <w:szCs w:val="16"/>
                <w:lang w:eastAsia="el-GR"/>
              </w:rPr>
            </w:pPr>
            <w:r w:rsidRPr="00050636">
              <w:rPr>
                <w:rFonts w:ascii="Arial" w:eastAsia="Arial Unicode MS" w:hAnsi="Arial" w:cs="Arial"/>
                <w:b/>
                <w:sz w:val="16"/>
                <w:szCs w:val="16"/>
                <w:lang w:eastAsia="el-GR"/>
              </w:rPr>
              <w:t>ΑΝΤΙΔΡΑΣΤΗΡΙΑ</w:t>
            </w:r>
          </w:p>
        </w:tc>
        <w:tc>
          <w:tcPr>
            <w:tcW w:w="1318" w:type="dxa"/>
            <w:tcBorders>
              <w:top w:val="single" w:sz="4" w:space="0" w:color="000000"/>
              <w:left w:val="single" w:sz="4" w:space="0" w:color="000000"/>
              <w:bottom w:val="single" w:sz="4" w:space="0" w:color="000000"/>
            </w:tcBorders>
            <w:vAlign w:val="center"/>
          </w:tcPr>
          <w:p w14:paraId="0A849393"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Β. ΑΝΑΛΩΣΙΜΑ</w:t>
            </w:r>
          </w:p>
        </w:tc>
        <w:tc>
          <w:tcPr>
            <w:tcW w:w="1280" w:type="dxa"/>
            <w:vMerge w:val="restart"/>
            <w:tcBorders>
              <w:top w:val="single" w:sz="4" w:space="0" w:color="000000"/>
              <w:left w:val="single" w:sz="4" w:space="0" w:color="000000"/>
              <w:bottom w:val="single" w:sz="4" w:space="0" w:color="000000"/>
            </w:tcBorders>
            <w:vAlign w:val="center"/>
          </w:tcPr>
          <w:p w14:paraId="1B1E27F4"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 xml:space="preserve">Γ. </w:t>
            </w:r>
          </w:p>
          <w:p w14:paraId="6EEF6A4F" w14:textId="77777777" w:rsidR="00050636" w:rsidRPr="00050636" w:rsidRDefault="00050636" w:rsidP="00050636">
            <w:pPr>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ΚΟΣΤΟΣ ΜΙΣΘΩΣΗΣ ΕΞΟΠΛΙΣΜΟΥ ΑΝΑ ΕΞΕΤΑΣΗ</w:t>
            </w:r>
          </w:p>
        </w:tc>
        <w:tc>
          <w:tcPr>
            <w:tcW w:w="1449"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1CE4FD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 xml:space="preserve">Δ. ΣΥΝΟΛΙΚΟ </w:t>
            </w:r>
          </w:p>
          <w:p w14:paraId="12DB074A" w14:textId="77777777" w:rsidR="00050636" w:rsidRPr="00050636" w:rsidRDefault="00050636" w:rsidP="00050636">
            <w:pPr>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ΕΤΗΣΙΟ  ΚΟΣΤΟΣ ΑΝΑ ΕΞΕΤΑΣΗ</w:t>
            </w:r>
          </w:p>
          <w:p w14:paraId="77B35D4C" w14:textId="77777777" w:rsidR="00050636" w:rsidRPr="00050636" w:rsidRDefault="00050636" w:rsidP="00050636">
            <w:pPr>
              <w:spacing w:after="0" w:line="100" w:lineRule="atLeast"/>
              <w:jc w:val="center"/>
              <w:rPr>
                <w:rFonts w:ascii="Arial" w:eastAsia="SimSun" w:hAnsi="Arial" w:cs="Arial"/>
                <w:b/>
                <w:sz w:val="16"/>
                <w:szCs w:val="16"/>
                <w:lang w:eastAsia="el-GR"/>
              </w:rPr>
            </w:pPr>
          </w:p>
        </w:tc>
      </w:tr>
      <w:tr w:rsidR="00050636" w:rsidRPr="00050636" w14:paraId="0EEE66A1" w14:textId="77777777" w:rsidTr="00050636">
        <w:trPr>
          <w:gridAfter w:val="1"/>
          <w:wAfter w:w="20" w:type="dxa"/>
          <w:cantSplit/>
          <w:trHeight w:val="765"/>
        </w:trPr>
        <w:tc>
          <w:tcPr>
            <w:tcW w:w="426" w:type="dxa"/>
            <w:tcBorders>
              <w:top w:val="single" w:sz="4" w:space="0" w:color="000000"/>
              <w:left w:val="single" w:sz="4" w:space="0" w:color="000000"/>
              <w:bottom w:val="single" w:sz="4" w:space="0" w:color="000000"/>
            </w:tcBorders>
            <w:vAlign w:val="center"/>
          </w:tcPr>
          <w:p w14:paraId="5C735684"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 xml:space="preserve">Α/Α </w:t>
            </w:r>
          </w:p>
        </w:tc>
        <w:tc>
          <w:tcPr>
            <w:tcW w:w="1134" w:type="dxa"/>
            <w:tcBorders>
              <w:top w:val="single" w:sz="4" w:space="0" w:color="000000"/>
              <w:left w:val="single" w:sz="4" w:space="0" w:color="000000"/>
              <w:bottom w:val="single" w:sz="4" w:space="0" w:color="000000"/>
            </w:tcBorders>
            <w:vAlign w:val="center"/>
          </w:tcPr>
          <w:p w14:paraId="4FCAFBE4"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ΕΞΕΤΑΣΗ</w:t>
            </w:r>
          </w:p>
        </w:tc>
        <w:tc>
          <w:tcPr>
            <w:tcW w:w="1701" w:type="dxa"/>
            <w:tcBorders>
              <w:top w:val="single" w:sz="4" w:space="0" w:color="000000"/>
              <w:left w:val="single" w:sz="4" w:space="0" w:color="000000"/>
              <w:bottom w:val="single" w:sz="4" w:space="0" w:color="000000"/>
            </w:tcBorders>
            <w:vAlign w:val="center"/>
          </w:tcPr>
          <w:p w14:paraId="392E2FEC"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ΜΗΝΙΑΙΟΣ ΑΡΙΘΜΟΣ ΕΞΕΤΑΣΕΩΝ</w:t>
            </w:r>
          </w:p>
        </w:tc>
        <w:tc>
          <w:tcPr>
            <w:tcW w:w="1984" w:type="dxa"/>
            <w:tcBorders>
              <w:left w:val="single" w:sz="4" w:space="0" w:color="000000"/>
              <w:bottom w:val="single" w:sz="4" w:space="0" w:color="000000"/>
            </w:tcBorders>
            <w:vAlign w:val="center"/>
          </w:tcPr>
          <w:p w14:paraId="3BF13F43"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ΜΗΝΙΑΙΟΣ ΑΡΙΘΜΟΣ ΣΥΣΚΕΥΑΣΙΩΝ</w:t>
            </w:r>
          </w:p>
        </w:tc>
        <w:tc>
          <w:tcPr>
            <w:tcW w:w="1843" w:type="dxa"/>
            <w:tcBorders>
              <w:left w:val="single" w:sz="4" w:space="0" w:color="000000"/>
              <w:bottom w:val="single" w:sz="4" w:space="0" w:color="000000"/>
            </w:tcBorders>
            <w:vAlign w:val="center"/>
          </w:tcPr>
          <w:p w14:paraId="3114AE9B"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ΤΙΜΗ ΑΝΑ ΣΥΣΚΕΥΑΣΙΑ</w:t>
            </w:r>
          </w:p>
        </w:tc>
        <w:tc>
          <w:tcPr>
            <w:tcW w:w="1276" w:type="dxa"/>
            <w:tcBorders>
              <w:left w:val="single" w:sz="4" w:space="0" w:color="000000"/>
              <w:bottom w:val="single" w:sz="4" w:space="0" w:color="000000"/>
            </w:tcBorders>
            <w:vAlign w:val="center"/>
          </w:tcPr>
          <w:p w14:paraId="017B2BCE"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val="en-US" w:eastAsia="el-GR"/>
              </w:rPr>
              <w:t>Ε</w:t>
            </w:r>
            <w:r w:rsidRPr="00050636">
              <w:rPr>
                <w:rFonts w:ascii="Arial" w:eastAsia="SimSun" w:hAnsi="Arial" w:cs="Arial"/>
                <w:b/>
                <w:sz w:val="16"/>
                <w:szCs w:val="16"/>
                <w:lang w:eastAsia="el-GR"/>
              </w:rPr>
              <w:t>ΤΗΣΙΟ</w:t>
            </w:r>
            <w:r w:rsidRPr="00050636">
              <w:rPr>
                <w:rFonts w:ascii="Arial" w:eastAsia="SimSun" w:hAnsi="Arial" w:cs="Arial"/>
                <w:b/>
                <w:sz w:val="16"/>
                <w:szCs w:val="16"/>
                <w:lang w:val="en-US" w:eastAsia="el-GR"/>
              </w:rPr>
              <w:t xml:space="preserve"> </w:t>
            </w:r>
            <w:r w:rsidRPr="00050636">
              <w:rPr>
                <w:rFonts w:ascii="Arial" w:eastAsia="SimSun" w:hAnsi="Arial" w:cs="Arial"/>
                <w:b/>
                <w:sz w:val="16"/>
                <w:szCs w:val="16"/>
                <w:lang w:eastAsia="el-GR"/>
              </w:rPr>
              <w:t>ΚΟΣΤΟΣ ΣΥΣΚΕΥΑΣΙΩΝ</w:t>
            </w:r>
          </w:p>
          <w:p w14:paraId="6D4C39DA" w14:textId="77777777" w:rsidR="00050636" w:rsidRPr="00050636" w:rsidRDefault="00050636" w:rsidP="00050636">
            <w:pPr>
              <w:spacing w:after="0" w:line="100" w:lineRule="atLeast"/>
              <w:jc w:val="center"/>
              <w:rPr>
                <w:rFonts w:ascii="Arial" w:eastAsia="SimSun" w:hAnsi="Arial" w:cs="Arial"/>
                <w:b/>
                <w:sz w:val="16"/>
                <w:szCs w:val="16"/>
                <w:lang w:eastAsia="el-GR"/>
              </w:rPr>
            </w:pPr>
          </w:p>
        </w:tc>
        <w:tc>
          <w:tcPr>
            <w:tcW w:w="2757" w:type="dxa"/>
            <w:tcBorders>
              <w:left w:val="single" w:sz="4" w:space="0" w:color="000000"/>
              <w:bottom w:val="single" w:sz="4" w:space="0" w:color="000000"/>
            </w:tcBorders>
            <w:vAlign w:val="center"/>
          </w:tcPr>
          <w:p w14:paraId="20544CF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ΚΟΣΤΟΣ ΑΝΑ ΕΞΕΤΑΣΗ</w:t>
            </w:r>
          </w:p>
        </w:tc>
        <w:tc>
          <w:tcPr>
            <w:tcW w:w="1318" w:type="dxa"/>
            <w:tcBorders>
              <w:left w:val="single" w:sz="4" w:space="0" w:color="000000"/>
              <w:bottom w:val="single" w:sz="4" w:space="0" w:color="000000"/>
            </w:tcBorders>
            <w:vAlign w:val="center"/>
          </w:tcPr>
          <w:p w14:paraId="5D1A87C2"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ΚΟΣΤΟΣ ΑΝΑ ΕΞΕΤΑΣΗ</w:t>
            </w:r>
          </w:p>
        </w:tc>
        <w:tc>
          <w:tcPr>
            <w:tcW w:w="1280" w:type="dxa"/>
            <w:vMerge/>
            <w:tcBorders>
              <w:top w:val="single" w:sz="4" w:space="0" w:color="000000"/>
              <w:left w:val="single" w:sz="4" w:space="0" w:color="000000"/>
              <w:bottom w:val="single" w:sz="4" w:space="0" w:color="000000"/>
            </w:tcBorders>
            <w:vAlign w:val="center"/>
          </w:tcPr>
          <w:p w14:paraId="5DD7155C" w14:textId="77777777" w:rsidR="00050636" w:rsidRPr="00050636" w:rsidRDefault="00050636" w:rsidP="00050636">
            <w:pPr>
              <w:snapToGrid w:val="0"/>
              <w:spacing w:after="0" w:line="240" w:lineRule="auto"/>
              <w:rPr>
                <w:rFonts w:ascii="Arial" w:eastAsia="SimSun" w:hAnsi="Arial" w:cs="Arial"/>
                <w:sz w:val="16"/>
                <w:szCs w:val="16"/>
                <w:lang w:eastAsia="el-GR"/>
              </w:rPr>
            </w:pPr>
          </w:p>
        </w:tc>
        <w:tc>
          <w:tcPr>
            <w:tcW w:w="1449" w:type="dxa"/>
            <w:gridSpan w:val="2"/>
            <w:vMerge/>
            <w:tcBorders>
              <w:top w:val="single" w:sz="4" w:space="0" w:color="000000"/>
              <w:left w:val="single" w:sz="4" w:space="0" w:color="000000"/>
              <w:bottom w:val="single" w:sz="4" w:space="0" w:color="000000"/>
              <w:right w:val="single" w:sz="4" w:space="0" w:color="000000"/>
            </w:tcBorders>
            <w:vAlign w:val="center"/>
          </w:tcPr>
          <w:p w14:paraId="1F5B5C3E" w14:textId="77777777" w:rsidR="00050636" w:rsidRPr="00050636" w:rsidRDefault="00050636" w:rsidP="00050636">
            <w:pPr>
              <w:snapToGrid w:val="0"/>
              <w:spacing w:after="0" w:line="240" w:lineRule="auto"/>
              <w:rPr>
                <w:rFonts w:ascii="Arial" w:eastAsia="SimSun" w:hAnsi="Arial" w:cs="Arial"/>
                <w:sz w:val="16"/>
                <w:szCs w:val="16"/>
                <w:lang w:eastAsia="el-GR"/>
              </w:rPr>
            </w:pPr>
          </w:p>
        </w:tc>
      </w:tr>
      <w:tr w:rsidR="00050636" w:rsidRPr="00050636" w14:paraId="30C86DDB" w14:textId="77777777" w:rsidTr="00050636">
        <w:trPr>
          <w:gridAfter w:val="1"/>
          <w:wAfter w:w="20" w:type="dxa"/>
          <w:cantSplit/>
          <w:trHeight w:val="270"/>
        </w:trPr>
        <w:tc>
          <w:tcPr>
            <w:tcW w:w="426" w:type="dxa"/>
            <w:tcBorders>
              <w:left w:val="single" w:sz="4" w:space="0" w:color="000000"/>
              <w:bottom w:val="single" w:sz="4" w:space="0" w:color="000000"/>
            </w:tcBorders>
            <w:shd w:val="clear" w:color="auto" w:fill="auto"/>
            <w:vAlign w:val="center"/>
          </w:tcPr>
          <w:p w14:paraId="6AE3F97D"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1 </w:t>
            </w:r>
          </w:p>
        </w:tc>
        <w:tc>
          <w:tcPr>
            <w:tcW w:w="1134" w:type="dxa"/>
            <w:tcBorders>
              <w:left w:val="single" w:sz="4" w:space="0" w:color="000000"/>
              <w:bottom w:val="single" w:sz="4" w:space="0" w:color="000000"/>
            </w:tcBorders>
            <w:shd w:val="clear" w:color="auto" w:fill="FFFFFF"/>
            <w:vAlign w:val="center"/>
          </w:tcPr>
          <w:p w14:paraId="46E729CB"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701" w:type="dxa"/>
            <w:tcBorders>
              <w:left w:val="single" w:sz="4" w:space="0" w:color="000000"/>
              <w:bottom w:val="single" w:sz="4" w:space="0" w:color="000000"/>
            </w:tcBorders>
            <w:vAlign w:val="center"/>
          </w:tcPr>
          <w:p w14:paraId="2D3B347A"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984" w:type="dxa"/>
            <w:tcBorders>
              <w:left w:val="single" w:sz="4" w:space="0" w:color="000000"/>
              <w:bottom w:val="single" w:sz="4" w:space="0" w:color="000000"/>
            </w:tcBorders>
            <w:vAlign w:val="center"/>
          </w:tcPr>
          <w:p w14:paraId="5358FD18"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p>
        </w:tc>
        <w:tc>
          <w:tcPr>
            <w:tcW w:w="1843" w:type="dxa"/>
            <w:tcBorders>
              <w:left w:val="single" w:sz="4" w:space="0" w:color="000000"/>
              <w:bottom w:val="single" w:sz="4" w:space="0" w:color="000000"/>
            </w:tcBorders>
            <w:vAlign w:val="center"/>
          </w:tcPr>
          <w:p w14:paraId="17F25438"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46959B4B"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757" w:type="dxa"/>
            <w:tcBorders>
              <w:left w:val="single" w:sz="4" w:space="0" w:color="000000"/>
              <w:bottom w:val="single" w:sz="4" w:space="0" w:color="000000"/>
            </w:tcBorders>
            <w:vAlign w:val="center"/>
          </w:tcPr>
          <w:p w14:paraId="747379DD"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318" w:type="dxa"/>
            <w:tcBorders>
              <w:left w:val="single" w:sz="4" w:space="0" w:color="000000"/>
              <w:bottom w:val="single" w:sz="4" w:space="0" w:color="000000"/>
            </w:tcBorders>
            <w:vAlign w:val="center"/>
          </w:tcPr>
          <w:p w14:paraId="0D170987"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80" w:type="dxa"/>
            <w:tcBorders>
              <w:left w:val="single" w:sz="4" w:space="0" w:color="000000"/>
              <w:bottom w:val="single" w:sz="4" w:space="0" w:color="000000"/>
            </w:tcBorders>
            <w:vAlign w:val="center"/>
          </w:tcPr>
          <w:p w14:paraId="47D5256F"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449" w:type="dxa"/>
            <w:gridSpan w:val="2"/>
            <w:tcBorders>
              <w:left w:val="single" w:sz="4" w:space="0" w:color="000000"/>
              <w:bottom w:val="single" w:sz="4" w:space="0" w:color="000000"/>
              <w:right w:val="single" w:sz="4" w:space="0" w:color="000000"/>
            </w:tcBorders>
            <w:vAlign w:val="center"/>
          </w:tcPr>
          <w:p w14:paraId="5709DF4D"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3ECF2689" w14:textId="77777777" w:rsidTr="00050636">
        <w:trPr>
          <w:gridAfter w:val="1"/>
          <w:wAfter w:w="20" w:type="dxa"/>
          <w:cantSplit/>
          <w:trHeight w:val="270"/>
        </w:trPr>
        <w:tc>
          <w:tcPr>
            <w:tcW w:w="426" w:type="dxa"/>
            <w:tcBorders>
              <w:left w:val="single" w:sz="4" w:space="0" w:color="000000"/>
              <w:bottom w:val="single" w:sz="4" w:space="0" w:color="000000"/>
            </w:tcBorders>
            <w:shd w:val="clear" w:color="auto" w:fill="auto"/>
            <w:vAlign w:val="center"/>
          </w:tcPr>
          <w:p w14:paraId="142B3F15"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Tahoma" w:hAnsi="Arial" w:cs="Arial"/>
                <w:sz w:val="16"/>
                <w:szCs w:val="16"/>
                <w:lang w:eastAsia="el-GR"/>
              </w:rPr>
              <w:t>…</w:t>
            </w:r>
            <w:r w:rsidRPr="00050636">
              <w:rPr>
                <w:rFonts w:ascii="Arial" w:eastAsia="SimSun" w:hAnsi="Arial" w:cs="Arial"/>
                <w:sz w:val="16"/>
                <w:szCs w:val="16"/>
                <w:lang w:eastAsia="el-GR"/>
              </w:rPr>
              <w:t> </w:t>
            </w:r>
          </w:p>
        </w:tc>
        <w:tc>
          <w:tcPr>
            <w:tcW w:w="1134" w:type="dxa"/>
            <w:tcBorders>
              <w:left w:val="single" w:sz="4" w:space="0" w:color="000000"/>
              <w:bottom w:val="single" w:sz="4" w:space="0" w:color="000000"/>
            </w:tcBorders>
            <w:shd w:val="clear" w:color="auto" w:fill="FFFFFF"/>
            <w:vAlign w:val="center"/>
          </w:tcPr>
          <w:p w14:paraId="5A1FB7E8"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701" w:type="dxa"/>
            <w:tcBorders>
              <w:left w:val="single" w:sz="4" w:space="0" w:color="000000"/>
              <w:bottom w:val="single" w:sz="4" w:space="0" w:color="000000"/>
            </w:tcBorders>
            <w:vAlign w:val="center"/>
          </w:tcPr>
          <w:p w14:paraId="0DDF30BA"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984" w:type="dxa"/>
            <w:tcBorders>
              <w:left w:val="single" w:sz="4" w:space="0" w:color="000000"/>
              <w:bottom w:val="single" w:sz="4" w:space="0" w:color="000000"/>
            </w:tcBorders>
            <w:vAlign w:val="center"/>
          </w:tcPr>
          <w:p w14:paraId="465D0332" w14:textId="77777777" w:rsidR="00050636" w:rsidRPr="00050636" w:rsidRDefault="00050636" w:rsidP="00050636">
            <w:pPr>
              <w:snapToGrid w:val="0"/>
              <w:spacing w:after="0" w:line="100" w:lineRule="atLeast"/>
              <w:jc w:val="center"/>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843" w:type="dxa"/>
            <w:tcBorders>
              <w:left w:val="single" w:sz="4" w:space="0" w:color="000000"/>
              <w:bottom w:val="single" w:sz="4" w:space="0" w:color="000000"/>
            </w:tcBorders>
            <w:vAlign w:val="center"/>
          </w:tcPr>
          <w:p w14:paraId="795074C5"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76" w:type="dxa"/>
            <w:tcBorders>
              <w:left w:val="single" w:sz="4" w:space="0" w:color="000000"/>
              <w:bottom w:val="single" w:sz="4" w:space="0" w:color="000000"/>
            </w:tcBorders>
            <w:vAlign w:val="center"/>
          </w:tcPr>
          <w:p w14:paraId="1E9CA114"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2757" w:type="dxa"/>
            <w:tcBorders>
              <w:left w:val="single" w:sz="4" w:space="0" w:color="000000"/>
              <w:bottom w:val="single" w:sz="4" w:space="0" w:color="000000"/>
            </w:tcBorders>
            <w:vAlign w:val="center"/>
          </w:tcPr>
          <w:p w14:paraId="79DC4B50"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318" w:type="dxa"/>
            <w:tcBorders>
              <w:left w:val="single" w:sz="4" w:space="0" w:color="000000"/>
              <w:bottom w:val="single" w:sz="4" w:space="0" w:color="000000"/>
            </w:tcBorders>
            <w:vAlign w:val="center"/>
          </w:tcPr>
          <w:p w14:paraId="13422E1B"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280" w:type="dxa"/>
            <w:tcBorders>
              <w:left w:val="single" w:sz="4" w:space="0" w:color="000000"/>
              <w:bottom w:val="single" w:sz="4" w:space="0" w:color="000000"/>
            </w:tcBorders>
            <w:vAlign w:val="center"/>
          </w:tcPr>
          <w:p w14:paraId="6CEF86F7"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c>
          <w:tcPr>
            <w:tcW w:w="1449" w:type="dxa"/>
            <w:gridSpan w:val="2"/>
            <w:tcBorders>
              <w:left w:val="single" w:sz="4" w:space="0" w:color="000000"/>
              <w:bottom w:val="single" w:sz="4" w:space="0" w:color="000000"/>
              <w:right w:val="single" w:sz="4" w:space="0" w:color="000000"/>
            </w:tcBorders>
            <w:vAlign w:val="center"/>
          </w:tcPr>
          <w:p w14:paraId="3C19A4AC" w14:textId="77777777" w:rsidR="00050636" w:rsidRPr="00050636" w:rsidRDefault="00050636" w:rsidP="00050636">
            <w:pPr>
              <w:snapToGrid w:val="0"/>
              <w:spacing w:after="0" w:line="100" w:lineRule="atLeast"/>
              <w:jc w:val="both"/>
              <w:rPr>
                <w:rFonts w:ascii="Arial" w:eastAsia="SimSun" w:hAnsi="Arial" w:cs="Arial"/>
                <w:sz w:val="16"/>
                <w:szCs w:val="16"/>
                <w:lang w:eastAsia="el-GR"/>
              </w:rPr>
            </w:pPr>
            <w:r w:rsidRPr="00050636">
              <w:rPr>
                <w:rFonts w:ascii="Arial" w:eastAsia="SimSun" w:hAnsi="Arial" w:cs="Arial"/>
                <w:sz w:val="16"/>
                <w:szCs w:val="16"/>
                <w:lang w:eastAsia="el-GR"/>
              </w:rPr>
              <w:t> </w:t>
            </w:r>
          </w:p>
        </w:tc>
      </w:tr>
      <w:tr w:rsidR="00050636" w:rsidRPr="00050636" w14:paraId="16A973EA" w14:textId="77777777" w:rsidTr="00880A3E">
        <w:trPr>
          <w:gridAfter w:val="1"/>
          <w:wAfter w:w="20" w:type="dxa"/>
          <w:trHeight w:val="330"/>
        </w:trPr>
        <w:tc>
          <w:tcPr>
            <w:tcW w:w="13719" w:type="dxa"/>
            <w:gridSpan w:val="9"/>
            <w:tcBorders>
              <w:top w:val="single" w:sz="4" w:space="0" w:color="000000"/>
              <w:left w:val="single" w:sz="4" w:space="0" w:color="000000"/>
              <w:bottom w:val="single" w:sz="4" w:space="0" w:color="000000"/>
            </w:tcBorders>
            <w:vAlign w:val="center"/>
          </w:tcPr>
          <w:p w14:paraId="2C063D9F" w14:textId="77777777" w:rsidR="00050636" w:rsidRPr="00050636" w:rsidRDefault="00050636" w:rsidP="00050636">
            <w:pPr>
              <w:snapToGrid w:val="0"/>
              <w:spacing w:after="0" w:line="100" w:lineRule="atLeast"/>
              <w:jc w:val="center"/>
              <w:rPr>
                <w:rFonts w:ascii="Arial" w:eastAsia="SimSun" w:hAnsi="Arial" w:cs="Arial"/>
                <w:b/>
                <w:sz w:val="16"/>
                <w:szCs w:val="16"/>
                <w:lang w:eastAsia="el-GR"/>
              </w:rPr>
            </w:pPr>
            <w:r w:rsidRPr="00050636">
              <w:rPr>
                <w:rFonts w:ascii="Arial" w:eastAsia="SimSun" w:hAnsi="Arial" w:cs="Arial"/>
                <w:b/>
                <w:sz w:val="16"/>
                <w:szCs w:val="16"/>
                <w:lang w:eastAsia="el-GR"/>
              </w:rPr>
              <w:t xml:space="preserve">ΣΥΝΟΛΙΚΟ  ΕΤΗΣΙΟ ΚΟΣΤΟΣ ΟΜΑΔΑΣ €                                     </w:t>
            </w:r>
          </w:p>
        </w:tc>
        <w:tc>
          <w:tcPr>
            <w:tcW w:w="1449" w:type="dxa"/>
            <w:gridSpan w:val="2"/>
            <w:tcBorders>
              <w:left w:val="single" w:sz="4" w:space="0" w:color="000000"/>
              <w:bottom w:val="single" w:sz="4" w:space="0" w:color="000000"/>
              <w:right w:val="single" w:sz="4" w:space="0" w:color="000000"/>
            </w:tcBorders>
            <w:vAlign w:val="center"/>
          </w:tcPr>
          <w:p w14:paraId="0676CD2A" w14:textId="77777777" w:rsidR="00050636" w:rsidRPr="00050636" w:rsidRDefault="00050636" w:rsidP="00050636">
            <w:pPr>
              <w:snapToGrid w:val="0"/>
              <w:spacing w:after="0" w:line="100" w:lineRule="atLeast"/>
              <w:jc w:val="both"/>
              <w:rPr>
                <w:rFonts w:ascii="Arial" w:eastAsia="SimSun" w:hAnsi="Arial" w:cs="Arial"/>
                <w:b/>
                <w:sz w:val="16"/>
                <w:szCs w:val="16"/>
                <w:lang w:eastAsia="el-GR"/>
              </w:rPr>
            </w:pPr>
            <w:r w:rsidRPr="00050636">
              <w:rPr>
                <w:rFonts w:ascii="Arial" w:eastAsia="SimSun" w:hAnsi="Arial" w:cs="Arial"/>
                <w:b/>
                <w:sz w:val="16"/>
                <w:szCs w:val="16"/>
                <w:lang w:eastAsia="el-GR"/>
              </w:rPr>
              <w:t> </w:t>
            </w:r>
          </w:p>
        </w:tc>
      </w:tr>
    </w:tbl>
    <w:p w14:paraId="7420A6E3" w14:textId="77777777" w:rsidR="00F815D2" w:rsidRPr="00F815D2" w:rsidRDefault="00F815D2" w:rsidP="00F815D2">
      <w:pPr>
        <w:spacing w:after="0" w:line="100" w:lineRule="atLeast"/>
        <w:jc w:val="center"/>
        <w:rPr>
          <w:rFonts w:eastAsia="SimSun" w:cstheme="minorHAnsi"/>
          <w:sz w:val="16"/>
          <w:szCs w:val="16"/>
          <w:lang w:eastAsia="el-GR"/>
        </w:rPr>
      </w:pPr>
    </w:p>
    <w:p w14:paraId="05923B2B" w14:textId="77777777" w:rsidR="00084D61" w:rsidRPr="00D77352" w:rsidRDefault="00084D61" w:rsidP="00084D61">
      <w:pPr>
        <w:spacing w:after="0" w:line="288" w:lineRule="auto"/>
        <w:ind w:left="120"/>
        <w:jc w:val="both"/>
        <w:rPr>
          <w:rFonts w:ascii="Arial" w:eastAsia="Times New Roman" w:hAnsi="Arial" w:cs="Arial"/>
          <w:b/>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3626ED92" w14:textId="77777777" w:rsidR="00B31D10" w:rsidRDefault="00084D61" w:rsidP="00084D61">
      <w:pPr>
        <w:spacing w:after="0" w:line="288" w:lineRule="auto"/>
        <w:ind w:left="120"/>
        <w:jc w:val="both"/>
        <w:rPr>
          <w:rFonts w:ascii="Arial" w:eastAsia="Times New Roman" w:hAnsi="Arial" w:cs="Arial"/>
          <w:b/>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3247980B" w14:textId="77777777" w:rsidR="00B31D10" w:rsidRDefault="00B31D10" w:rsidP="00084D61">
      <w:pPr>
        <w:spacing w:after="0" w:line="288" w:lineRule="auto"/>
        <w:ind w:left="120"/>
        <w:jc w:val="both"/>
        <w:rPr>
          <w:rFonts w:ascii="Arial" w:eastAsia="Times New Roman" w:hAnsi="Arial" w:cs="Arial"/>
          <w:b/>
          <w:bCs/>
          <w:color w:val="FF0000"/>
          <w:sz w:val="24"/>
          <w:szCs w:val="24"/>
          <w:lang w:eastAsia="ar-SA"/>
        </w:rPr>
      </w:pPr>
    </w:p>
    <w:p w14:paraId="4FD9AB08" w14:textId="77777777" w:rsidR="00B31D10" w:rsidRDefault="00B31D10" w:rsidP="00084D61">
      <w:pPr>
        <w:spacing w:after="0" w:line="288" w:lineRule="auto"/>
        <w:ind w:left="120"/>
        <w:jc w:val="both"/>
        <w:rPr>
          <w:rFonts w:ascii="Arial" w:eastAsia="Times New Roman" w:hAnsi="Arial" w:cs="Arial"/>
          <w:b/>
          <w:bCs/>
          <w:color w:val="FF0000"/>
          <w:sz w:val="24"/>
          <w:szCs w:val="24"/>
          <w:lang w:eastAsia="ar-SA"/>
        </w:rPr>
      </w:pPr>
    </w:p>
    <w:p w14:paraId="7F7CCCB1" w14:textId="77777777" w:rsidR="00B31D10" w:rsidRDefault="00B31D10" w:rsidP="00084D61">
      <w:pPr>
        <w:spacing w:after="0" w:line="288" w:lineRule="auto"/>
        <w:ind w:left="120"/>
        <w:jc w:val="both"/>
        <w:rPr>
          <w:rFonts w:ascii="Arial" w:eastAsia="Times New Roman" w:hAnsi="Arial" w:cs="Arial"/>
          <w:b/>
          <w:bCs/>
          <w:color w:val="FF0000"/>
          <w:sz w:val="24"/>
          <w:szCs w:val="24"/>
          <w:lang w:eastAsia="ar-SA"/>
        </w:rPr>
      </w:pPr>
    </w:p>
    <w:p w14:paraId="2E7B4F4E" w14:textId="6C832DB1" w:rsidR="00084D61" w:rsidRPr="00D77352" w:rsidRDefault="00084D61" w:rsidP="00084D61">
      <w:pPr>
        <w:spacing w:after="0" w:line="288" w:lineRule="auto"/>
        <w:ind w:left="120"/>
        <w:jc w:val="both"/>
        <w:rPr>
          <w:rFonts w:ascii="Arial" w:eastAsia="Times New Roman" w:hAnsi="Arial" w:cs="Arial"/>
          <w:b/>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37FF1D73" w14:textId="7BDD3AF9" w:rsidR="00084D61" w:rsidRPr="00D77352" w:rsidRDefault="00084D61" w:rsidP="00B25E76">
      <w:pPr>
        <w:spacing w:after="0" w:line="288" w:lineRule="auto"/>
        <w:ind w:left="120"/>
        <w:jc w:val="both"/>
        <w:rPr>
          <w:rFonts w:ascii="Arial" w:eastAsia="Times New Roman" w:hAnsi="Arial" w:cs="Arial"/>
          <w:bCs/>
          <w:color w:val="FF0000"/>
          <w:sz w:val="24"/>
          <w:szCs w:val="24"/>
          <w:lang w:eastAsia="ar-SA"/>
        </w:rPr>
      </w:pPr>
      <w:r w:rsidRPr="00D77352">
        <w:rPr>
          <w:rFonts w:ascii="Arial" w:eastAsia="Times New Roman" w:hAnsi="Arial" w:cs="Arial"/>
          <w:b/>
          <w:bCs/>
          <w:color w:val="FF0000"/>
          <w:sz w:val="24"/>
          <w:szCs w:val="24"/>
          <w:lang w:eastAsia="ar-SA"/>
        </w:rPr>
        <w:t xml:space="preserve">                           </w:t>
      </w:r>
    </w:p>
    <w:p w14:paraId="51198B82" w14:textId="77777777" w:rsidR="00B521F6" w:rsidRPr="00D77352" w:rsidRDefault="00B521F6" w:rsidP="002C69E3">
      <w:pPr>
        <w:spacing w:after="0" w:line="288" w:lineRule="auto"/>
        <w:ind w:left="120"/>
        <w:jc w:val="both"/>
        <w:rPr>
          <w:rFonts w:ascii="Arial" w:eastAsia="Times New Roman" w:hAnsi="Arial" w:cs="Arial"/>
          <w:b/>
          <w:bCs/>
          <w:color w:val="FF0000"/>
          <w:sz w:val="24"/>
          <w:szCs w:val="24"/>
          <w:lang w:eastAsia="ar-SA"/>
        </w:rPr>
      </w:pPr>
    </w:p>
    <w:p w14:paraId="5C09E60C" w14:textId="77777777" w:rsidR="006C4E05" w:rsidRPr="00DE7C0B" w:rsidRDefault="006C4E05" w:rsidP="006C4E05">
      <w:pPr>
        <w:spacing w:after="0" w:line="240" w:lineRule="auto"/>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lastRenderedPageBreak/>
        <w:t>ΧΡΟΝΟΣ ΚΑΙ ΤΡΟΠΟΣ ΥΠΟΒΟΛΗΣ ΠΡΟΣΦΟΡΩΝ</w:t>
      </w:r>
    </w:p>
    <w:p w14:paraId="02CB42D0" w14:textId="77777777" w:rsidR="006C4E05" w:rsidRPr="00DE7C0B"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089C579A" w:rsidR="006C4E05" w:rsidRPr="00D77352" w:rsidRDefault="006C4E05" w:rsidP="00F75500">
      <w:pPr>
        <w:suppressAutoHyphens/>
        <w:spacing w:after="0" w:line="280" w:lineRule="exact"/>
        <w:ind w:left="119" w:firstLine="601"/>
        <w:jc w:val="both"/>
        <w:rPr>
          <w:rFonts w:ascii="Arial" w:eastAsia="Times New Roman" w:hAnsi="Arial" w:cs="Arial"/>
          <w:color w:val="FF0000"/>
          <w:sz w:val="24"/>
          <w:szCs w:val="24"/>
          <w:lang w:eastAsia="el-GR"/>
        </w:rPr>
      </w:pPr>
      <w:r w:rsidRPr="00DE7C0B">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E7C0B">
        <w:rPr>
          <w:rFonts w:ascii="Arial" w:eastAsia="Times New Roman" w:hAnsi="Arial" w:cs="Arial"/>
          <w:sz w:val="24"/>
          <w:szCs w:val="24"/>
          <w:lang w:eastAsia="el-GR"/>
        </w:rPr>
        <w:t>του Νοσοκομείου</w:t>
      </w:r>
      <w:r w:rsidRPr="00DE7C0B">
        <w:rPr>
          <w:rFonts w:ascii="Arial" w:eastAsia="Times New Roman" w:hAnsi="Arial" w:cs="Arial"/>
          <w:sz w:val="24"/>
          <w:szCs w:val="24"/>
          <w:lang w:eastAsia="el-GR"/>
        </w:rPr>
        <w:t xml:space="preserve"> μέχρι την</w:t>
      </w:r>
      <w:r w:rsidRPr="00D77352">
        <w:rPr>
          <w:rFonts w:ascii="Arial" w:eastAsia="Times New Roman" w:hAnsi="Arial" w:cs="Arial"/>
          <w:color w:val="FF0000"/>
          <w:sz w:val="24"/>
          <w:szCs w:val="24"/>
          <w:lang w:eastAsia="el-GR"/>
        </w:rPr>
        <w:t xml:space="preserve"> </w:t>
      </w:r>
      <w:r w:rsidR="00BF79AE" w:rsidRPr="001F19F4">
        <w:rPr>
          <w:rFonts w:ascii="Arial" w:eastAsia="Times New Roman" w:hAnsi="Arial" w:cs="Arial"/>
          <w:b/>
          <w:sz w:val="24"/>
          <w:szCs w:val="24"/>
          <w:lang w:eastAsia="el-GR"/>
        </w:rPr>
        <w:t>2</w:t>
      </w:r>
      <w:r w:rsidR="001F19F4" w:rsidRPr="001F19F4">
        <w:rPr>
          <w:rFonts w:ascii="Arial" w:eastAsia="Times New Roman" w:hAnsi="Arial" w:cs="Arial"/>
          <w:b/>
          <w:sz w:val="24"/>
          <w:szCs w:val="24"/>
          <w:lang w:eastAsia="el-GR"/>
        </w:rPr>
        <w:t>6</w:t>
      </w:r>
      <w:r w:rsidR="00BF79AE" w:rsidRPr="001F19F4">
        <w:rPr>
          <w:rFonts w:ascii="Arial" w:eastAsia="Times New Roman" w:hAnsi="Arial" w:cs="Arial"/>
          <w:b/>
          <w:sz w:val="24"/>
          <w:szCs w:val="24"/>
          <w:lang w:eastAsia="el-GR"/>
        </w:rPr>
        <w:t>/</w:t>
      </w:r>
      <w:r w:rsidR="00E43A67" w:rsidRPr="001F19F4">
        <w:rPr>
          <w:rFonts w:ascii="Arial" w:eastAsia="Times New Roman" w:hAnsi="Arial" w:cs="Arial"/>
          <w:b/>
          <w:sz w:val="24"/>
          <w:szCs w:val="24"/>
          <w:lang w:eastAsia="el-GR"/>
        </w:rPr>
        <w:t>0</w:t>
      </w:r>
      <w:r w:rsidR="001F19F4" w:rsidRPr="001F19F4">
        <w:rPr>
          <w:rFonts w:ascii="Arial" w:eastAsia="Times New Roman" w:hAnsi="Arial" w:cs="Arial"/>
          <w:b/>
          <w:sz w:val="24"/>
          <w:szCs w:val="24"/>
          <w:lang w:eastAsia="el-GR"/>
        </w:rPr>
        <w:t>7</w:t>
      </w:r>
      <w:r w:rsidR="00BF79AE" w:rsidRPr="001F19F4">
        <w:rPr>
          <w:rFonts w:ascii="Arial" w:eastAsia="Times New Roman" w:hAnsi="Arial" w:cs="Arial"/>
          <w:b/>
          <w:sz w:val="24"/>
          <w:szCs w:val="24"/>
          <w:lang w:eastAsia="el-GR"/>
        </w:rPr>
        <w:t>/2022</w:t>
      </w:r>
      <w:r w:rsidRPr="001F19F4">
        <w:rPr>
          <w:rFonts w:ascii="Arial" w:eastAsia="Times New Roman" w:hAnsi="Arial" w:cs="Arial"/>
          <w:b/>
          <w:sz w:val="24"/>
          <w:szCs w:val="24"/>
          <w:lang w:eastAsia="el-GR"/>
        </w:rPr>
        <w:t xml:space="preserve"> ημέρα</w:t>
      </w:r>
      <w:r w:rsidR="001F19F4" w:rsidRPr="001F19F4">
        <w:rPr>
          <w:rFonts w:ascii="Arial" w:eastAsia="Times New Roman" w:hAnsi="Arial" w:cs="Arial"/>
          <w:b/>
          <w:sz w:val="24"/>
          <w:szCs w:val="24"/>
          <w:lang w:eastAsia="el-GR"/>
        </w:rPr>
        <w:t xml:space="preserve"> Τρίτη</w:t>
      </w:r>
      <w:r w:rsidRPr="001F19F4">
        <w:rPr>
          <w:rFonts w:ascii="Arial" w:eastAsia="Times New Roman" w:hAnsi="Arial" w:cs="Arial"/>
          <w:b/>
          <w:sz w:val="24"/>
          <w:szCs w:val="24"/>
          <w:lang w:eastAsia="el-GR"/>
        </w:rPr>
        <w:t xml:space="preserve"> και ώρα </w:t>
      </w:r>
      <w:r w:rsidR="00674D7A" w:rsidRPr="001F19F4">
        <w:rPr>
          <w:rFonts w:ascii="Arial" w:eastAsia="Times New Roman" w:hAnsi="Arial" w:cs="Arial"/>
          <w:b/>
          <w:sz w:val="24"/>
          <w:szCs w:val="24"/>
          <w:lang w:eastAsia="el-GR"/>
        </w:rPr>
        <w:t>14.30</w:t>
      </w:r>
      <w:r w:rsidRPr="001F19F4">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w:t>
      </w:r>
      <w:r w:rsidRPr="00D77352">
        <w:rPr>
          <w:rFonts w:ascii="Arial" w:eastAsia="Times New Roman" w:hAnsi="Arial" w:cs="Arial"/>
          <w:color w:val="FF0000"/>
          <w:sz w:val="24"/>
          <w:szCs w:val="24"/>
          <w:lang w:eastAsia="el-GR"/>
        </w:rPr>
        <w:t xml:space="preserve"> </w:t>
      </w:r>
    </w:p>
    <w:p w14:paraId="7D99D898" w14:textId="77777777" w:rsidR="006C4E05" w:rsidRPr="00DE7C0B"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E7C0B">
        <w:rPr>
          <w:rFonts w:ascii="Arial" w:eastAsia="Times New Roman" w:hAnsi="Arial" w:cs="Arial"/>
          <w:sz w:val="24"/>
          <w:szCs w:val="24"/>
          <w:lang w:eastAsia="el-GR"/>
        </w:rPr>
        <w:tab/>
      </w:r>
      <w:r w:rsidR="00F75500" w:rsidRPr="00DE7C0B">
        <w:rPr>
          <w:rFonts w:ascii="Arial" w:eastAsia="Times New Roman" w:hAnsi="Arial" w:cs="Arial"/>
          <w:sz w:val="24"/>
          <w:szCs w:val="24"/>
          <w:lang w:eastAsia="el-GR"/>
        </w:rPr>
        <w:tab/>
      </w:r>
    </w:p>
    <w:p w14:paraId="12174724" w14:textId="77777777" w:rsidR="006C4E05" w:rsidRPr="00DE7C0B"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DE7C0B" w:rsidRDefault="006C4E05" w:rsidP="006C4E05">
      <w:pPr>
        <w:spacing w:after="0" w:line="240" w:lineRule="exact"/>
        <w:ind w:right="39"/>
        <w:jc w:val="both"/>
        <w:rPr>
          <w:rFonts w:ascii="Arial" w:eastAsia="Times New Roman" w:hAnsi="Arial" w:cs="Arial"/>
          <w:sz w:val="24"/>
          <w:szCs w:val="24"/>
          <w:lang w:eastAsia="el-GR"/>
        </w:rPr>
      </w:pPr>
    </w:p>
    <w:p w14:paraId="7FD66F26" w14:textId="77777777" w:rsidR="006C4E05" w:rsidRPr="00DE7C0B" w:rsidRDefault="006C4E05" w:rsidP="006C4E05">
      <w:pPr>
        <w:spacing w:after="0" w:line="240" w:lineRule="auto"/>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DE7C0B"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DE7C0B"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Δικαίωμα συμμετοχής στο διαγωνισμό έχουν:</w:t>
      </w:r>
    </w:p>
    <w:p w14:paraId="654675F6" w14:textId="77777777" w:rsidR="006C4E05" w:rsidRPr="00DE7C0B"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α) τα φυσικά ή νομικά πρόσωπα.</w:t>
      </w:r>
    </w:p>
    <w:p w14:paraId="5B283967" w14:textId="77777777" w:rsidR="006C4E05" w:rsidRPr="00DE7C0B"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DE7C0B"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γ) συνεταιρισμοί</w:t>
      </w:r>
    </w:p>
    <w:p w14:paraId="76D96DBC" w14:textId="77777777" w:rsidR="006C4E05" w:rsidRPr="00DE7C0B"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δ) κοινοπραξίες προμηθευτών</w:t>
      </w:r>
    </w:p>
    <w:p w14:paraId="0E53BFE2" w14:textId="77777777" w:rsidR="006C4E05" w:rsidRPr="00DE7C0B"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DE7C0B"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DE7C0B"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E7C0B">
        <w:rPr>
          <w:rFonts w:ascii="Arial" w:eastAsia="Times New Roman" w:hAnsi="Arial" w:cs="Arial"/>
          <w:b/>
          <w:sz w:val="24"/>
          <w:szCs w:val="24"/>
          <w:lang w:eastAsia="el-GR"/>
        </w:rPr>
        <w:t>επί ποινή αποκλεισμού</w:t>
      </w:r>
      <w:r w:rsidRPr="00DE7C0B">
        <w:rPr>
          <w:rFonts w:ascii="Arial" w:eastAsia="Times New Roman" w:hAnsi="Arial" w:cs="Arial"/>
          <w:sz w:val="24"/>
          <w:szCs w:val="24"/>
          <w:lang w:eastAsia="el-GR"/>
        </w:rPr>
        <w:t xml:space="preserve">, μέσα σε καλά σφραγισμένο φάκελο, στον οποίο στο </w:t>
      </w:r>
      <w:r w:rsidRPr="00DE7C0B">
        <w:rPr>
          <w:rFonts w:ascii="Arial" w:eastAsia="Times New Roman" w:hAnsi="Arial" w:cs="Arial"/>
          <w:b/>
          <w:sz w:val="24"/>
          <w:szCs w:val="24"/>
          <w:lang w:eastAsia="el-GR"/>
        </w:rPr>
        <w:t>εξωτερικό μέρος</w:t>
      </w:r>
      <w:r w:rsidRPr="00DE7C0B">
        <w:rPr>
          <w:rFonts w:ascii="Arial" w:eastAsia="Times New Roman" w:hAnsi="Arial" w:cs="Arial"/>
          <w:sz w:val="24"/>
          <w:szCs w:val="24"/>
          <w:lang w:eastAsia="el-GR"/>
        </w:rPr>
        <w:t xml:space="preserve"> αυτού θα αναγράφονται ευκρινώς:</w:t>
      </w:r>
    </w:p>
    <w:p w14:paraId="614097E4" w14:textId="77777777" w:rsidR="006C4E05" w:rsidRPr="00DE7C0B" w:rsidRDefault="006C4E05" w:rsidP="006C4E05">
      <w:pPr>
        <w:spacing w:after="0" w:line="240" w:lineRule="auto"/>
        <w:ind w:left="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α.</w:t>
      </w:r>
      <w:r w:rsidRPr="00DE7C0B">
        <w:rPr>
          <w:rFonts w:ascii="Arial" w:eastAsia="Times New Roman" w:hAnsi="Arial" w:cs="Arial"/>
          <w:sz w:val="24"/>
          <w:szCs w:val="24"/>
          <w:lang w:eastAsia="el-GR"/>
        </w:rPr>
        <w:tab/>
        <w:t>Η λέξη «ΠΡΟΣΦΟΡΑ» με κεφαλαία γράμματα.</w:t>
      </w:r>
    </w:p>
    <w:p w14:paraId="060FF39A" w14:textId="77777777" w:rsidR="006C4E05" w:rsidRPr="00DE7C0B" w:rsidRDefault="006C4E05" w:rsidP="006C4E05">
      <w:pPr>
        <w:spacing w:after="0" w:line="240" w:lineRule="auto"/>
        <w:ind w:left="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β.</w:t>
      </w:r>
      <w:r w:rsidRPr="00DE7C0B">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DE7C0B" w:rsidRDefault="006C4E05" w:rsidP="006C4E05">
      <w:pPr>
        <w:spacing w:after="0" w:line="240" w:lineRule="exact"/>
        <w:jc w:val="both"/>
        <w:rPr>
          <w:rFonts w:ascii="Arial" w:eastAsia="Times New Roman" w:hAnsi="Arial" w:cs="Arial"/>
          <w:b/>
          <w:bCs/>
          <w:sz w:val="24"/>
          <w:szCs w:val="24"/>
          <w:lang w:eastAsia="el-GR"/>
        </w:rPr>
      </w:pPr>
      <w:r w:rsidRPr="00DE7C0B">
        <w:rPr>
          <w:rFonts w:ascii="Arial" w:eastAsia="Times New Roman" w:hAnsi="Arial" w:cs="Arial"/>
          <w:sz w:val="24"/>
          <w:szCs w:val="24"/>
          <w:lang w:eastAsia="el-GR"/>
        </w:rPr>
        <w:t xml:space="preserve">       γ.</w:t>
      </w:r>
      <w:r w:rsidRPr="00DE7C0B">
        <w:rPr>
          <w:rFonts w:ascii="Arial" w:eastAsia="Times New Roman" w:hAnsi="Arial" w:cs="Arial"/>
          <w:sz w:val="24"/>
          <w:szCs w:val="24"/>
          <w:lang w:eastAsia="el-GR"/>
        </w:rPr>
        <w:tab/>
        <w:t xml:space="preserve">Ο αριθμός της διακήρυξης: </w:t>
      </w:r>
    </w:p>
    <w:p w14:paraId="1D2B700E" w14:textId="77777777" w:rsidR="006C4E05" w:rsidRPr="00DE7C0B" w:rsidRDefault="006C4E05" w:rsidP="006C4E05">
      <w:pPr>
        <w:spacing w:after="0" w:line="240" w:lineRule="auto"/>
        <w:ind w:left="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δ. Τα στοιχεία του αποστολέα (</w:t>
      </w:r>
      <w:r w:rsidR="00BF79AE" w:rsidRPr="00DE7C0B">
        <w:rPr>
          <w:rFonts w:ascii="Arial" w:eastAsia="Times New Roman" w:hAnsi="Arial" w:cs="Arial"/>
          <w:b/>
          <w:sz w:val="24"/>
          <w:szCs w:val="24"/>
          <w:lang w:eastAsia="el-GR"/>
        </w:rPr>
        <w:t>Διεύθυνση - Ταχ.Κώδικας</w:t>
      </w:r>
      <w:r w:rsidRPr="00DE7C0B">
        <w:rPr>
          <w:rFonts w:ascii="Arial" w:eastAsia="Times New Roman" w:hAnsi="Arial" w:cs="Arial"/>
          <w:b/>
          <w:sz w:val="24"/>
          <w:szCs w:val="24"/>
          <w:lang w:eastAsia="el-GR"/>
        </w:rPr>
        <w:t xml:space="preserve"> - τηλ. επικοινωνίας </w:t>
      </w:r>
      <w:r w:rsidR="006B5E5F" w:rsidRPr="00DE7C0B">
        <w:rPr>
          <w:rFonts w:ascii="Arial" w:eastAsia="Times New Roman" w:hAnsi="Arial" w:cs="Arial"/>
          <w:b/>
          <w:sz w:val="24"/>
          <w:szCs w:val="24"/>
          <w:lang w:eastAsia="el-GR"/>
        </w:rPr>
        <w:t>,</w:t>
      </w:r>
      <w:r w:rsidRPr="00DE7C0B">
        <w:rPr>
          <w:rFonts w:ascii="Arial" w:eastAsia="Times New Roman" w:hAnsi="Arial" w:cs="Arial"/>
          <w:b/>
          <w:sz w:val="24"/>
          <w:szCs w:val="24"/>
          <w:lang w:val="en-US" w:eastAsia="el-GR"/>
        </w:rPr>
        <w:t>email</w:t>
      </w:r>
      <w:r w:rsidRPr="00DE7C0B">
        <w:rPr>
          <w:rFonts w:ascii="Arial" w:eastAsia="Times New Roman" w:hAnsi="Arial" w:cs="Arial"/>
          <w:sz w:val="24"/>
          <w:szCs w:val="24"/>
          <w:lang w:eastAsia="el-GR"/>
        </w:rPr>
        <w:t>).</w:t>
      </w:r>
    </w:p>
    <w:p w14:paraId="267687E1" w14:textId="77777777" w:rsidR="006C4E05" w:rsidRPr="00DE7C0B"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DE7C0B"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E7C0B">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DE7C0B"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 xml:space="preserve">Α) </w:t>
      </w:r>
      <w:r w:rsidRPr="00DE7C0B">
        <w:rPr>
          <w:rFonts w:ascii="Arial" w:eastAsia="Times New Roman" w:hAnsi="Arial" w:cs="Arial"/>
          <w:sz w:val="24"/>
          <w:szCs w:val="24"/>
          <w:u w:val="single"/>
          <w:lang w:eastAsia="el-GR"/>
        </w:rPr>
        <w:t xml:space="preserve">Σφραγισμένος φάκελος, με την ένδειξη </w:t>
      </w:r>
      <w:r w:rsidRPr="00DE7C0B">
        <w:rPr>
          <w:rFonts w:ascii="Arial" w:eastAsia="Times New Roman" w:hAnsi="Arial" w:cs="Arial"/>
          <w:b/>
          <w:sz w:val="24"/>
          <w:szCs w:val="24"/>
          <w:u w:val="single"/>
          <w:lang w:eastAsia="el-GR"/>
        </w:rPr>
        <w:t>«ΤΕΧΝΙΚΗ ΠΡΟΣΦΟΡΑ/ΔΙΚΑΙΟΛΟΓΗΤΙΚΑ ΣΥΜΜΕΤΟΧΗΣ»</w:t>
      </w:r>
      <w:r w:rsidRPr="00DE7C0B">
        <w:rPr>
          <w:rFonts w:ascii="Arial" w:eastAsia="Times New Roman" w:hAnsi="Arial" w:cs="Arial"/>
          <w:sz w:val="24"/>
          <w:szCs w:val="24"/>
          <w:u w:val="single"/>
          <w:lang w:eastAsia="el-GR"/>
        </w:rPr>
        <w:t>,</w:t>
      </w:r>
      <w:r w:rsidR="00113D49" w:rsidRPr="00DE7C0B">
        <w:rPr>
          <w:rFonts w:ascii="Arial" w:eastAsia="Times New Roman" w:hAnsi="Arial" w:cs="Arial"/>
          <w:sz w:val="24"/>
          <w:szCs w:val="24"/>
          <w:u w:val="single"/>
          <w:lang w:eastAsia="el-GR"/>
        </w:rPr>
        <w:t>σε δύο (2) αντίγραφα</w:t>
      </w:r>
      <w:r w:rsidRPr="00DE7C0B">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E7C0B">
        <w:rPr>
          <w:rFonts w:ascii="Arial" w:eastAsia="Times New Roman" w:hAnsi="Arial" w:cs="Arial"/>
          <w:b/>
          <w:sz w:val="24"/>
          <w:szCs w:val="24"/>
          <w:u w:val="single"/>
          <w:lang w:eastAsia="el-GR"/>
        </w:rPr>
        <w:t>.</w:t>
      </w:r>
    </w:p>
    <w:p w14:paraId="04817909" w14:textId="77777777" w:rsidR="006C4E05" w:rsidRPr="00DE7C0B"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DE7C0B"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 xml:space="preserve">Β) </w:t>
      </w:r>
      <w:r w:rsidRPr="00DE7C0B">
        <w:rPr>
          <w:rFonts w:ascii="Arial" w:eastAsia="Times New Roman" w:hAnsi="Arial" w:cs="Arial"/>
          <w:sz w:val="24"/>
          <w:szCs w:val="24"/>
          <w:u w:val="single"/>
          <w:lang w:eastAsia="el-GR"/>
        </w:rPr>
        <w:t xml:space="preserve">Σφραγισμένος φάκελος, με την </w:t>
      </w:r>
      <w:r w:rsidRPr="00DE7C0B">
        <w:rPr>
          <w:rFonts w:ascii="Arial" w:eastAsia="Times New Roman" w:hAnsi="Arial" w:cs="Arial"/>
          <w:b/>
          <w:sz w:val="24"/>
          <w:szCs w:val="24"/>
          <w:u w:val="single"/>
          <w:lang w:eastAsia="el-GR"/>
        </w:rPr>
        <w:t>ένδειξη «ΟΙΚΟΝΟΜΙΚΗ ΠΡΟΣΦΟΡΑ»,</w:t>
      </w:r>
      <w:r w:rsidRPr="00DE7C0B">
        <w:rPr>
          <w:rFonts w:ascii="Arial" w:eastAsia="Times New Roman" w:hAnsi="Arial" w:cs="Arial"/>
          <w:sz w:val="24"/>
          <w:szCs w:val="24"/>
          <w:u w:val="single"/>
          <w:lang w:eastAsia="el-GR"/>
        </w:rPr>
        <w:t xml:space="preserve"> </w:t>
      </w:r>
      <w:r w:rsidR="00BF79AE" w:rsidRPr="00DE7C0B">
        <w:rPr>
          <w:rFonts w:ascii="Arial" w:eastAsia="Times New Roman" w:hAnsi="Arial" w:cs="Arial"/>
          <w:b/>
          <w:sz w:val="24"/>
          <w:szCs w:val="24"/>
          <w:u w:val="single"/>
          <w:lang w:eastAsia="el-GR"/>
        </w:rPr>
        <w:t xml:space="preserve">σε δύο (2) αντίγραφα </w:t>
      </w:r>
      <w:r w:rsidRPr="00DE7C0B">
        <w:rPr>
          <w:rFonts w:ascii="Arial" w:eastAsia="Times New Roman" w:hAnsi="Arial" w:cs="Arial"/>
          <w:b/>
          <w:sz w:val="24"/>
          <w:szCs w:val="24"/>
          <w:u w:val="single"/>
          <w:lang w:eastAsia="el-GR"/>
        </w:rPr>
        <w:t>στον οποίο επί ποινή αποκλεισμού</w:t>
      </w:r>
      <w:r w:rsidRPr="00DE7C0B">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E7C0B">
        <w:rPr>
          <w:rFonts w:ascii="Arial" w:eastAsia="Times New Roman" w:hAnsi="Arial" w:cs="Arial"/>
          <w:b/>
          <w:sz w:val="24"/>
          <w:szCs w:val="24"/>
          <w:u w:val="single"/>
          <w:lang w:eastAsia="el-GR"/>
        </w:rPr>
        <w:t>.</w:t>
      </w:r>
    </w:p>
    <w:p w14:paraId="6AB87D30" w14:textId="77777777" w:rsidR="006C4E05" w:rsidRPr="00DE7C0B"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DE7C0B"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E7C0B">
        <w:rPr>
          <w:rFonts w:ascii="Arial" w:eastAsia="Times New Roman" w:hAnsi="Arial" w:cs="Arial"/>
          <w:sz w:val="24"/>
          <w:szCs w:val="24"/>
          <w:u w:val="single"/>
          <w:lang w:eastAsia="el-GR"/>
        </w:rPr>
        <w:t xml:space="preserve">Στον φάκελο της </w:t>
      </w:r>
      <w:r w:rsidRPr="00DE7C0B">
        <w:rPr>
          <w:rFonts w:ascii="Arial" w:eastAsia="Times New Roman" w:hAnsi="Arial" w:cs="Arial"/>
          <w:b/>
          <w:sz w:val="24"/>
          <w:szCs w:val="24"/>
          <w:u w:val="single"/>
          <w:lang w:eastAsia="el-GR"/>
        </w:rPr>
        <w:t>«ΤΕΧΝΙΚΗΣ ΠΡΟΣΦΟΡΑΣ/ΔΙΚΑΙΟΛΟΓΗΤΙΚΑ ΣΥΜΜΕΤΟΧΗΣ»</w:t>
      </w:r>
      <w:r w:rsidRPr="00DE7C0B">
        <w:rPr>
          <w:rFonts w:ascii="Arial" w:eastAsia="Times New Roman" w:hAnsi="Arial" w:cs="Arial"/>
          <w:sz w:val="24"/>
          <w:szCs w:val="24"/>
          <w:u w:val="single"/>
          <w:lang w:eastAsia="el-GR"/>
        </w:rPr>
        <w:t xml:space="preserve">, κατατίθενται </w:t>
      </w:r>
      <w:r w:rsidRPr="00DE7C0B">
        <w:rPr>
          <w:rFonts w:ascii="Arial" w:eastAsia="Times New Roman" w:hAnsi="Arial" w:cs="Arial"/>
          <w:b/>
          <w:sz w:val="24"/>
          <w:szCs w:val="24"/>
          <w:u w:val="single"/>
          <w:lang w:eastAsia="el-GR"/>
        </w:rPr>
        <w:t xml:space="preserve"> σε δύο (2) αντίγραφα επί ποινή αποκλεισμού</w:t>
      </w:r>
      <w:r w:rsidRPr="00DE7C0B">
        <w:rPr>
          <w:rFonts w:ascii="Arial" w:eastAsia="Times New Roman" w:hAnsi="Arial" w:cs="Arial"/>
          <w:sz w:val="24"/>
          <w:szCs w:val="24"/>
          <w:u w:val="single"/>
          <w:lang w:eastAsia="el-GR"/>
        </w:rPr>
        <w:t xml:space="preserve"> τα κάτωθι :</w:t>
      </w:r>
    </w:p>
    <w:p w14:paraId="305AB47B" w14:textId="77777777" w:rsidR="006C4E05" w:rsidRPr="00DE7C0B" w:rsidRDefault="00AD72EA" w:rsidP="00E85904">
      <w:pPr>
        <w:spacing w:before="120" w:after="0" w:line="280" w:lineRule="exact"/>
        <w:ind w:left="851"/>
        <w:rPr>
          <w:rFonts w:ascii="Arial" w:eastAsia="Times New Roman" w:hAnsi="Arial" w:cs="Arial"/>
          <w:sz w:val="24"/>
          <w:szCs w:val="24"/>
          <w:u w:val="single"/>
          <w:lang w:eastAsia="el-GR"/>
        </w:rPr>
      </w:pPr>
      <w:r w:rsidRPr="00DE7C0B">
        <w:rPr>
          <w:rFonts w:ascii="Arial" w:eastAsia="Times New Roman" w:hAnsi="Arial" w:cs="Arial"/>
          <w:b/>
          <w:bCs/>
          <w:sz w:val="24"/>
          <w:szCs w:val="24"/>
          <w:u w:val="single"/>
          <w:lang w:eastAsia="el-GR"/>
        </w:rPr>
        <w:t>Τα δικαιολογητικά συμμετοχής είναι τα εξής</w:t>
      </w:r>
      <w:r w:rsidRPr="00DE7C0B">
        <w:rPr>
          <w:rFonts w:ascii="Arial" w:eastAsia="Times New Roman" w:hAnsi="Arial" w:cs="Arial"/>
          <w:sz w:val="24"/>
          <w:szCs w:val="24"/>
          <w:u w:val="single"/>
          <w:lang w:eastAsia="el-GR"/>
        </w:rPr>
        <w:t>:</w:t>
      </w:r>
      <w:r w:rsidR="006C4E05" w:rsidRPr="00DE7C0B">
        <w:rPr>
          <w:rFonts w:ascii="Arial" w:eastAsia="Times New Roman" w:hAnsi="Arial" w:cs="Arial"/>
          <w:sz w:val="24"/>
          <w:szCs w:val="24"/>
          <w:u w:val="single"/>
          <w:lang w:eastAsia="el-GR"/>
        </w:rPr>
        <w:t xml:space="preserve"> </w:t>
      </w:r>
    </w:p>
    <w:p w14:paraId="22CA905A" w14:textId="77777777" w:rsidR="00084D61" w:rsidRPr="00DE7C0B"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DE7C0B" w:rsidRDefault="00E85904" w:rsidP="00E85904">
      <w:pPr>
        <w:spacing w:after="0" w:line="240" w:lineRule="exact"/>
        <w:rPr>
          <w:rFonts w:ascii="Arial" w:eastAsia="Times New Roman" w:hAnsi="Arial" w:cs="Arial"/>
          <w:sz w:val="24"/>
          <w:szCs w:val="24"/>
          <w:lang w:eastAsia="el-GR"/>
        </w:rPr>
      </w:pPr>
      <w:r w:rsidRPr="00DE7C0B">
        <w:rPr>
          <w:rFonts w:ascii="Arial" w:eastAsia="Times New Roman" w:hAnsi="Arial" w:cs="Arial"/>
          <w:b/>
          <w:sz w:val="24"/>
          <w:szCs w:val="24"/>
          <w:lang w:eastAsia="el-GR"/>
        </w:rPr>
        <w:lastRenderedPageBreak/>
        <w:t>1</w:t>
      </w:r>
      <w:r w:rsidRPr="00DE7C0B">
        <w:rPr>
          <w:rFonts w:ascii="Arial" w:eastAsia="Times New Roman" w:hAnsi="Arial" w:cs="Arial"/>
          <w:bCs/>
          <w:sz w:val="24"/>
          <w:szCs w:val="24"/>
          <w:lang w:eastAsia="el-GR"/>
        </w:rPr>
        <w:t>.</w:t>
      </w:r>
      <w:r w:rsidR="006C4E05" w:rsidRPr="00DE7C0B">
        <w:rPr>
          <w:rFonts w:ascii="Arial" w:eastAsia="Times New Roman" w:hAnsi="Arial" w:cs="Arial"/>
          <w:bCs/>
          <w:sz w:val="24"/>
          <w:szCs w:val="24"/>
          <w:lang w:eastAsia="el-GR"/>
        </w:rPr>
        <w:t>Υπεύθυνη δήλωση</w:t>
      </w:r>
      <w:r w:rsidR="006C4E05" w:rsidRPr="00DE7C0B">
        <w:rPr>
          <w:rFonts w:ascii="Arial" w:eastAsia="Times New Roman" w:hAnsi="Arial" w:cs="Arial"/>
          <w:b/>
          <w:sz w:val="24"/>
          <w:szCs w:val="24"/>
          <w:lang w:eastAsia="el-GR"/>
        </w:rPr>
        <w:t xml:space="preserve"> </w:t>
      </w:r>
      <w:r w:rsidR="006C4E05" w:rsidRPr="00DE7C0B">
        <w:rPr>
          <w:rFonts w:ascii="Arial" w:eastAsia="Times New Roman" w:hAnsi="Arial" w:cs="Arial"/>
          <w:sz w:val="24"/>
          <w:szCs w:val="24"/>
          <w:lang w:eastAsia="el-GR"/>
        </w:rPr>
        <w:t>της παρ. 4 του άρθρου 8 του ν. 1599/1986, όπως εκάστοτε</w:t>
      </w:r>
      <w:r w:rsidRPr="00DE7C0B">
        <w:rPr>
          <w:rFonts w:ascii="Arial" w:eastAsia="Times New Roman" w:hAnsi="Arial" w:cs="Arial"/>
          <w:sz w:val="24"/>
          <w:szCs w:val="24"/>
          <w:lang w:eastAsia="el-GR"/>
        </w:rPr>
        <w:t xml:space="preserve"> </w:t>
      </w:r>
      <w:r w:rsidR="006C4E05" w:rsidRPr="00DE7C0B">
        <w:rPr>
          <w:rFonts w:ascii="Arial" w:eastAsia="Times New Roman" w:hAnsi="Arial" w:cs="Arial"/>
          <w:sz w:val="24"/>
          <w:szCs w:val="24"/>
          <w:lang w:eastAsia="el-GR"/>
        </w:rPr>
        <w:t>ισχύει</w:t>
      </w:r>
      <w:r w:rsidR="00022918" w:rsidRPr="00DE7C0B">
        <w:rPr>
          <w:rFonts w:ascii="Arial" w:eastAsia="Times New Roman" w:hAnsi="Arial" w:cs="Arial"/>
          <w:sz w:val="24"/>
          <w:szCs w:val="24"/>
          <w:lang w:eastAsia="el-GR"/>
        </w:rPr>
        <w:t xml:space="preserve"> (σύμφωνα με το υπόδειγμα)</w:t>
      </w:r>
      <w:r w:rsidR="0009368D" w:rsidRPr="00DE7C0B">
        <w:rPr>
          <w:rFonts w:ascii="Arial" w:eastAsia="Times New Roman" w:hAnsi="Arial" w:cs="Arial"/>
          <w:sz w:val="24"/>
          <w:szCs w:val="24"/>
          <w:lang w:eastAsia="el-GR"/>
        </w:rPr>
        <w:t xml:space="preserve">.  </w:t>
      </w:r>
    </w:p>
    <w:p w14:paraId="26E36933" w14:textId="77777777" w:rsidR="006C4E05" w:rsidRPr="00DE7C0B" w:rsidRDefault="006C4E05" w:rsidP="00E85904">
      <w:pPr>
        <w:spacing w:after="0" w:line="240" w:lineRule="exact"/>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E7C0B">
        <w:rPr>
          <w:rFonts w:ascii="Arial" w:eastAsia="Times New Roman" w:hAnsi="Arial" w:cs="Arial"/>
          <w:sz w:val="24"/>
          <w:szCs w:val="24"/>
          <w:u w:val="single"/>
          <w:lang w:eastAsia="el-GR"/>
        </w:rPr>
        <w:t>για τον συγκεκριμένο διαγωνισμό</w:t>
      </w:r>
      <w:r w:rsidRPr="00DE7C0B">
        <w:rPr>
          <w:rFonts w:ascii="Arial" w:eastAsia="Times New Roman" w:hAnsi="Arial" w:cs="Arial"/>
          <w:sz w:val="24"/>
          <w:szCs w:val="24"/>
          <w:lang w:eastAsia="el-GR"/>
        </w:rPr>
        <w:t xml:space="preserve">  και επί ανωνύμων εταιριών (Α.Ε.) από τον νόμιμο εκπρόσωπο της ή πρόσωπο ειδικώς εξουσιοδοτημένο </w:t>
      </w:r>
      <w:r w:rsidRPr="00DE7C0B">
        <w:rPr>
          <w:rFonts w:ascii="Arial" w:eastAsia="Times New Roman" w:hAnsi="Arial" w:cs="Arial"/>
          <w:sz w:val="24"/>
          <w:szCs w:val="24"/>
          <w:u w:val="single"/>
          <w:lang w:eastAsia="el-GR"/>
        </w:rPr>
        <w:t>για τον συγκεκριμένο διαγωνισμό</w:t>
      </w:r>
      <w:r w:rsidRPr="00DE7C0B">
        <w:rPr>
          <w:rFonts w:ascii="Arial" w:eastAsia="Times New Roman" w:hAnsi="Arial" w:cs="Arial"/>
          <w:sz w:val="24"/>
          <w:szCs w:val="24"/>
          <w:lang w:eastAsia="el-GR"/>
        </w:rPr>
        <w:t xml:space="preserve">. </w:t>
      </w:r>
    </w:p>
    <w:p w14:paraId="7D477DF9" w14:textId="77777777" w:rsidR="00E85904" w:rsidRPr="00DE7C0B" w:rsidRDefault="0095547E" w:rsidP="00E85904">
      <w:pPr>
        <w:ind w:right="-1"/>
        <w:jc w:val="both"/>
        <w:rPr>
          <w:rFonts w:ascii="Arial" w:eastAsia="SimSun" w:hAnsi="Arial" w:cs="Arial"/>
          <w:sz w:val="24"/>
          <w:szCs w:val="24"/>
          <w:lang w:eastAsia="el-GR"/>
        </w:rPr>
      </w:pPr>
      <w:r w:rsidRPr="00DE7C0B">
        <w:rPr>
          <w:rFonts w:ascii="Arial" w:eastAsia="Times New Roman" w:hAnsi="Arial" w:cs="Arial"/>
          <w:sz w:val="24"/>
          <w:szCs w:val="24"/>
          <w:lang w:eastAsia="el-GR"/>
        </w:rPr>
        <w:t xml:space="preserve"> </w:t>
      </w:r>
      <w:r w:rsidR="00E85904" w:rsidRPr="00DE7C0B">
        <w:rPr>
          <w:rFonts w:ascii="Arial" w:eastAsia="Times New Roman" w:hAnsi="Arial" w:cs="Arial"/>
          <w:sz w:val="24"/>
          <w:szCs w:val="24"/>
          <w:lang w:eastAsia="el-GR"/>
        </w:rPr>
        <w:t xml:space="preserve"> </w:t>
      </w:r>
      <w:r w:rsidR="00E85904" w:rsidRPr="00DE7C0B">
        <w:rPr>
          <w:rFonts w:ascii="Arial" w:eastAsia="SimSun" w:hAnsi="Arial" w:cs="Arial"/>
          <w:b/>
          <w:bCs/>
          <w:sz w:val="24"/>
          <w:szCs w:val="24"/>
          <w:lang w:eastAsia="el-GR"/>
        </w:rPr>
        <w:t>2</w:t>
      </w:r>
      <w:r w:rsidR="00E85904" w:rsidRPr="00DE7C0B">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DE7C0B" w:rsidRDefault="00E85904" w:rsidP="00E85904">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3. Παραστατικό εκπροσώπησης </w:t>
      </w:r>
      <w:r w:rsidR="00AD72EA" w:rsidRPr="00DE7C0B">
        <w:rPr>
          <w:rFonts w:ascii="Arial" w:eastAsia="SimSun" w:hAnsi="Arial" w:cs="Arial"/>
          <w:sz w:val="24"/>
          <w:szCs w:val="24"/>
          <w:u w:val="single"/>
          <w:lang w:eastAsia="el-GR"/>
        </w:rPr>
        <w:t>μόνο αν</w:t>
      </w:r>
      <w:r w:rsidRPr="00DE7C0B">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DE7C0B"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DE7C0B" w:rsidRDefault="00AD72EA" w:rsidP="00AD72EA">
      <w:pPr>
        <w:spacing w:after="0" w:line="240" w:lineRule="auto"/>
        <w:ind w:right="-1"/>
        <w:jc w:val="both"/>
        <w:rPr>
          <w:rFonts w:ascii="Arial" w:eastAsia="SimSun" w:hAnsi="Arial" w:cs="Arial"/>
          <w:sz w:val="24"/>
          <w:szCs w:val="24"/>
          <w:lang w:eastAsia="el-GR"/>
        </w:rPr>
      </w:pPr>
      <w:r w:rsidRPr="00DE7C0B">
        <w:rPr>
          <w:rFonts w:ascii="Arial" w:eastAsia="SimSun" w:hAnsi="Arial" w:cs="Arial"/>
          <w:b/>
          <w:bCs/>
          <w:sz w:val="24"/>
          <w:szCs w:val="24"/>
          <w:lang w:eastAsia="el-GR"/>
        </w:rPr>
        <w:t>Η τεχνική προσφορά</w:t>
      </w:r>
      <w:r w:rsidRPr="00DE7C0B">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DE7C0B" w:rsidRDefault="00AD47A9" w:rsidP="00AD72EA">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      </w:t>
      </w:r>
      <w:r w:rsidR="00AD72EA" w:rsidRPr="00DE7C0B">
        <w:rPr>
          <w:rFonts w:ascii="Arial" w:eastAsia="SimSun" w:hAnsi="Arial" w:cs="Arial"/>
          <w:sz w:val="24"/>
          <w:szCs w:val="24"/>
          <w:lang w:eastAsia="el-GR"/>
        </w:rPr>
        <w:t xml:space="preserve"> </w:t>
      </w:r>
      <w:r w:rsidRPr="00DE7C0B">
        <w:rPr>
          <w:rFonts w:ascii="Arial" w:eastAsia="SimSun" w:hAnsi="Arial" w:cs="Arial"/>
          <w:sz w:val="24"/>
          <w:szCs w:val="24"/>
          <w:lang w:eastAsia="el-GR"/>
        </w:rPr>
        <w:t xml:space="preserve">α) </w:t>
      </w:r>
      <w:r w:rsidR="00AD72EA" w:rsidRPr="00DE7C0B">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408320EB" w14:textId="77777777" w:rsidR="00AD47A9" w:rsidRPr="00DE7C0B" w:rsidRDefault="00AD47A9" w:rsidP="00AD72EA">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      β) το φύλλο συμόρφωσης</w:t>
      </w:r>
      <w:r w:rsidR="00AD72EA" w:rsidRPr="00DE7C0B">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0192A6B9" w14:textId="77777777" w:rsidR="00AD72EA" w:rsidRPr="00DE7C0B" w:rsidRDefault="00AD47A9" w:rsidP="00AD47A9">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      </w:t>
      </w:r>
      <w:r w:rsidR="00AD72EA" w:rsidRPr="00DE7C0B">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DE7C0B" w:rsidRDefault="00AD47A9" w:rsidP="00AD72EA">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       </w:t>
      </w:r>
      <w:r w:rsidR="00AD72EA" w:rsidRPr="00DE7C0B">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DE7C0B" w:rsidRDefault="006C4E05" w:rsidP="006C4E05">
      <w:pPr>
        <w:spacing w:before="120" w:after="0" w:line="280" w:lineRule="exact"/>
        <w:jc w:val="both"/>
        <w:rPr>
          <w:rFonts w:ascii="Arial" w:eastAsia="Times New Roman" w:hAnsi="Arial" w:cs="Arial"/>
          <w:sz w:val="24"/>
          <w:szCs w:val="24"/>
          <w:lang w:eastAsia="el-GR"/>
        </w:rPr>
      </w:pPr>
      <w:r w:rsidRPr="00DE7C0B">
        <w:rPr>
          <w:rFonts w:ascii="Arial" w:eastAsia="Times New Roman" w:hAnsi="Arial" w:cs="Arial"/>
          <w:sz w:val="24"/>
          <w:szCs w:val="24"/>
          <w:u w:val="single"/>
          <w:lang w:eastAsia="el-GR"/>
        </w:rPr>
        <w:t xml:space="preserve">Στον </w:t>
      </w:r>
      <w:r w:rsidRPr="00DE7C0B">
        <w:rPr>
          <w:rFonts w:ascii="Arial" w:eastAsia="Times New Roman" w:hAnsi="Arial" w:cs="Arial"/>
          <w:b/>
          <w:sz w:val="24"/>
          <w:szCs w:val="24"/>
          <w:u w:val="single"/>
          <w:lang w:eastAsia="el-GR"/>
        </w:rPr>
        <w:t>ΚΛΕΙΣΤΟ ΦΑΚΕΛΟ</w:t>
      </w:r>
      <w:r w:rsidRPr="00DE7C0B">
        <w:rPr>
          <w:rFonts w:ascii="Arial" w:eastAsia="Times New Roman" w:hAnsi="Arial" w:cs="Arial"/>
          <w:sz w:val="24"/>
          <w:szCs w:val="24"/>
          <w:u w:val="single"/>
          <w:lang w:eastAsia="el-GR"/>
        </w:rPr>
        <w:t xml:space="preserve"> με την ένδειξη «</w:t>
      </w:r>
      <w:r w:rsidRPr="00DE7C0B">
        <w:rPr>
          <w:rFonts w:ascii="Arial" w:eastAsia="Times New Roman" w:hAnsi="Arial" w:cs="Arial"/>
          <w:b/>
          <w:sz w:val="24"/>
          <w:szCs w:val="24"/>
          <w:u w:val="single"/>
          <w:lang w:eastAsia="el-GR"/>
        </w:rPr>
        <w:t>ΟΙΚΟΝΟΜΙΚΗ ΠΡΟΣΦΟΡΑ</w:t>
      </w:r>
      <w:r w:rsidRPr="00DE7C0B">
        <w:rPr>
          <w:rFonts w:ascii="Arial" w:eastAsia="Times New Roman" w:hAnsi="Arial" w:cs="Arial"/>
          <w:sz w:val="24"/>
          <w:szCs w:val="24"/>
          <w:u w:val="single"/>
          <w:lang w:eastAsia="el-GR"/>
        </w:rPr>
        <w:t>»,</w:t>
      </w:r>
      <w:r w:rsidRPr="00DE7C0B">
        <w:rPr>
          <w:rFonts w:ascii="Arial" w:eastAsia="Times New Roman" w:hAnsi="Arial" w:cs="Arial"/>
          <w:sz w:val="24"/>
          <w:szCs w:val="24"/>
          <w:lang w:eastAsia="el-GR"/>
        </w:rPr>
        <w:t xml:space="preserve"> τοποθετείται η οικονομική προσφορά, επί ποινή αποκλεισμού</w:t>
      </w:r>
      <w:r w:rsidRPr="00DE7C0B">
        <w:rPr>
          <w:rFonts w:ascii="Arial" w:eastAsia="Times New Roman" w:hAnsi="Arial" w:cs="Arial"/>
          <w:b/>
          <w:sz w:val="24"/>
          <w:szCs w:val="24"/>
          <w:u w:val="single"/>
          <w:lang w:eastAsia="el-GR"/>
        </w:rPr>
        <w:t xml:space="preserve"> σε δύο</w:t>
      </w:r>
      <w:r w:rsidR="00DF104A" w:rsidRPr="00DE7C0B">
        <w:rPr>
          <w:rFonts w:ascii="Arial" w:eastAsia="Times New Roman" w:hAnsi="Arial" w:cs="Arial"/>
          <w:b/>
          <w:sz w:val="24"/>
          <w:szCs w:val="24"/>
          <w:u w:val="single"/>
          <w:lang w:eastAsia="el-GR"/>
        </w:rPr>
        <w:t xml:space="preserve"> (2)</w:t>
      </w:r>
      <w:r w:rsidRPr="00DE7C0B">
        <w:rPr>
          <w:rFonts w:ascii="Arial" w:eastAsia="Times New Roman" w:hAnsi="Arial" w:cs="Arial"/>
          <w:b/>
          <w:sz w:val="24"/>
          <w:szCs w:val="24"/>
          <w:u w:val="single"/>
          <w:lang w:eastAsia="el-GR"/>
        </w:rPr>
        <w:t xml:space="preserve"> αντίγραφα</w:t>
      </w:r>
      <w:r w:rsidRPr="00DE7C0B">
        <w:rPr>
          <w:rFonts w:ascii="Arial" w:eastAsia="Times New Roman" w:hAnsi="Arial" w:cs="Arial"/>
          <w:b/>
          <w:sz w:val="24"/>
          <w:szCs w:val="24"/>
          <w:lang w:eastAsia="el-GR"/>
        </w:rPr>
        <w:t xml:space="preserve"> </w:t>
      </w:r>
      <w:r w:rsidRPr="00DE7C0B">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DE7C0B" w:rsidRDefault="006C4E05" w:rsidP="006C4E05">
      <w:pPr>
        <w:spacing w:before="120" w:after="0" w:line="280" w:lineRule="exact"/>
        <w:ind w:left="360"/>
        <w:jc w:val="both"/>
        <w:rPr>
          <w:rFonts w:ascii="Arial" w:eastAsia="Times New Roman" w:hAnsi="Arial" w:cs="Arial"/>
          <w:b/>
          <w:iCs/>
          <w:sz w:val="24"/>
          <w:szCs w:val="24"/>
          <w:lang w:eastAsia="el-GR"/>
        </w:rPr>
      </w:pPr>
      <w:r w:rsidRPr="00DE7C0B">
        <w:rPr>
          <w:rFonts w:ascii="Arial" w:eastAsia="Times New Roman" w:hAnsi="Arial" w:cs="Arial"/>
          <w:b/>
          <w:iCs/>
          <w:sz w:val="24"/>
          <w:szCs w:val="24"/>
          <w:lang w:eastAsia="el-GR"/>
        </w:rPr>
        <w:t xml:space="preserve">Θα δοθεί μια τιμή </w:t>
      </w:r>
      <w:r w:rsidR="00BA2D48" w:rsidRPr="00DE7C0B">
        <w:rPr>
          <w:rFonts w:ascii="Arial" w:eastAsia="Times New Roman" w:hAnsi="Arial" w:cs="Arial"/>
          <w:b/>
          <w:iCs/>
          <w:sz w:val="24"/>
          <w:szCs w:val="24"/>
          <w:lang w:eastAsia="el-GR"/>
        </w:rPr>
        <w:t>ανά είδος</w:t>
      </w:r>
      <w:r w:rsidR="00AD47A9" w:rsidRPr="00DE7C0B">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E7C0B">
        <w:rPr>
          <w:rFonts w:ascii="Arial" w:eastAsia="Times New Roman" w:hAnsi="Arial" w:cs="Arial"/>
          <w:iCs/>
          <w:sz w:val="24"/>
          <w:szCs w:val="24"/>
          <w:lang w:eastAsia="el-GR"/>
        </w:rPr>
        <w:t>το</w:t>
      </w:r>
      <w:r w:rsidRPr="00DE7C0B">
        <w:rPr>
          <w:rFonts w:ascii="Arial" w:eastAsia="Times New Roman" w:hAnsi="Arial" w:cs="Arial"/>
          <w:iCs/>
          <w:sz w:val="24"/>
          <w:szCs w:val="24"/>
          <w:lang w:eastAsia="el-GR"/>
        </w:rPr>
        <w:t xml:space="preserve"> προσφερόμενη  </w:t>
      </w:r>
      <w:r w:rsidR="00BA2D48" w:rsidRPr="00DE7C0B">
        <w:rPr>
          <w:rFonts w:ascii="Arial" w:eastAsia="Times New Roman" w:hAnsi="Arial" w:cs="Arial"/>
          <w:iCs/>
          <w:sz w:val="24"/>
          <w:szCs w:val="24"/>
          <w:lang w:eastAsia="el-GR"/>
        </w:rPr>
        <w:t>είδος</w:t>
      </w:r>
      <w:r w:rsidRPr="00DE7C0B">
        <w:rPr>
          <w:rFonts w:ascii="Arial" w:eastAsia="Times New Roman" w:hAnsi="Arial" w:cs="Arial"/>
          <w:iCs/>
          <w:sz w:val="24"/>
          <w:szCs w:val="24"/>
          <w:lang w:eastAsia="el-GR"/>
        </w:rPr>
        <w:t xml:space="preserve">  και θα βαρύνει το Νοσοκομείο. </w:t>
      </w:r>
    </w:p>
    <w:p w14:paraId="01257195" w14:textId="77777777" w:rsidR="006C4E05" w:rsidRPr="00DE7C0B"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E7C0B">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E7C0B">
        <w:rPr>
          <w:rFonts w:ascii="Arial" w:eastAsia="Times New Roman" w:hAnsi="Arial" w:cs="Arial"/>
          <w:iCs/>
          <w:sz w:val="24"/>
          <w:szCs w:val="24"/>
          <w:lang w:eastAsia="el-GR"/>
        </w:rPr>
        <w:t>.</w:t>
      </w:r>
    </w:p>
    <w:p w14:paraId="148301F3" w14:textId="77777777" w:rsidR="006C4E05" w:rsidRPr="00DE7C0B"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E7C0B">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E7C0B">
        <w:rPr>
          <w:rFonts w:ascii="Arial" w:eastAsia="Times New Roman" w:hAnsi="Arial" w:cs="Arial"/>
          <w:b/>
          <w:sz w:val="24"/>
          <w:szCs w:val="24"/>
          <w:lang w:eastAsia="el-GR"/>
        </w:rPr>
        <w:t>.</w:t>
      </w:r>
    </w:p>
    <w:p w14:paraId="00EE9030" w14:textId="77777777" w:rsidR="006C4E05" w:rsidRPr="00DE7C0B"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E7C0B">
        <w:rPr>
          <w:rFonts w:ascii="Arial" w:eastAsia="Times New Roman" w:hAnsi="Arial" w:cs="Arial"/>
          <w:sz w:val="24"/>
          <w:szCs w:val="24"/>
          <w:lang w:eastAsia="el-GR"/>
        </w:rPr>
        <w:lastRenderedPageBreak/>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E7C0B">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E7C0B">
        <w:rPr>
          <w:rFonts w:ascii="Arial" w:eastAsia="Times New Roman" w:hAnsi="Arial" w:cs="Arial"/>
          <w:b/>
          <w:sz w:val="24"/>
          <w:szCs w:val="24"/>
          <w:u w:val="single"/>
          <w:lang w:eastAsia="el-GR"/>
        </w:rPr>
        <w:t>.</w:t>
      </w:r>
      <w:r w:rsidRPr="00DE7C0B">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DE7C0B"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E7C0B">
        <w:rPr>
          <w:rFonts w:ascii="Arial" w:eastAsia="Times New Roman" w:hAnsi="Arial" w:cs="Arial"/>
          <w:b/>
          <w:sz w:val="24"/>
          <w:szCs w:val="24"/>
          <w:u w:val="single"/>
          <w:lang w:eastAsia="el-GR"/>
        </w:rPr>
        <w:t xml:space="preserve">365 </w:t>
      </w:r>
      <w:r w:rsidRPr="00DE7C0B">
        <w:rPr>
          <w:rFonts w:ascii="Arial" w:eastAsia="Times New Roman" w:hAnsi="Arial" w:cs="Arial"/>
          <w:b/>
          <w:sz w:val="24"/>
          <w:szCs w:val="24"/>
          <w:u w:val="single"/>
          <w:lang w:eastAsia="el-GR"/>
        </w:rPr>
        <w:t>ημερών</w:t>
      </w:r>
      <w:r w:rsidRPr="00DE7C0B">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DE7C0B"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E7C0B">
        <w:rPr>
          <w:rFonts w:ascii="Arial" w:eastAsia="Times New Roman" w:hAnsi="Arial" w:cs="Arial"/>
          <w:sz w:val="24"/>
          <w:szCs w:val="24"/>
          <w:lang w:eastAsia="el-GR"/>
        </w:rPr>
        <w:tab/>
        <w:t xml:space="preserve">Η ανάδειξη του μειοδότη αναδόχου θα γίνει </w:t>
      </w:r>
      <w:r w:rsidR="00BA2D48" w:rsidRPr="00DE7C0B">
        <w:rPr>
          <w:rFonts w:ascii="Arial" w:eastAsia="Times New Roman" w:hAnsi="Arial" w:cs="Arial"/>
          <w:sz w:val="24"/>
          <w:szCs w:val="24"/>
          <w:u w:val="single"/>
          <w:lang w:eastAsia="el-GR"/>
        </w:rPr>
        <w:t>ανά είδος</w:t>
      </w:r>
      <w:r w:rsidRPr="00DE7C0B">
        <w:rPr>
          <w:rFonts w:ascii="Arial" w:eastAsia="Times New Roman" w:hAnsi="Arial" w:cs="Arial"/>
          <w:sz w:val="24"/>
          <w:szCs w:val="24"/>
          <w:lang w:eastAsia="el-GR"/>
        </w:rPr>
        <w:t xml:space="preserve"> με κριτήριο κατακύρωσης την πλέον συμφέρουσα α</w:t>
      </w:r>
      <w:r w:rsidRPr="00DE7C0B">
        <w:rPr>
          <w:rFonts w:ascii="Arial" w:eastAsia="Times New Roman" w:hAnsi="Arial" w:cs="Arial"/>
          <w:sz w:val="24"/>
          <w:szCs w:val="24"/>
          <w:lang w:eastAsia="el-GR"/>
        </w:rPr>
        <w:softHyphen/>
        <w:t>πό οικονομική άποψή προσφορά αποκλειστικά βάσει της τιμής (</w:t>
      </w:r>
      <w:r w:rsidRPr="00DE7C0B">
        <w:rPr>
          <w:rFonts w:ascii="Arial" w:eastAsia="Times New Roman" w:hAnsi="Arial" w:cs="Arial"/>
          <w:b/>
          <w:sz w:val="24"/>
          <w:szCs w:val="24"/>
          <w:lang w:eastAsia="el-GR"/>
        </w:rPr>
        <w:t>χαμηλότερη προσφερόμενη τιμή</w:t>
      </w:r>
      <w:r w:rsidRPr="00DE7C0B">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DE7C0B"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DE7C0B"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DE7C0B"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E7C0B">
        <w:rPr>
          <w:rFonts w:ascii="Arial" w:eastAsia="Times New Roman" w:hAnsi="Arial" w:cs="Arial"/>
          <w:b/>
          <w:spacing w:val="-2"/>
          <w:sz w:val="24"/>
          <w:szCs w:val="24"/>
          <w:lang w:eastAsia="el-GR"/>
        </w:rPr>
        <w:t xml:space="preserve">   </w:t>
      </w:r>
    </w:p>
    <w:p w14:paraId="70C75918" w14:textId="77777777" w:rsidR="006C4E05" w:rsidRPr="00DE7C0B" w:rsidRDefault="006C4E05" w:rsidP="006C4E05">
      <w:pPr>
        <w:spacing w:after="120" w:line="280" w:lineRule="exact"/>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ΠΡΟΣΦΕΡΟΜΕΝΗ ΤΙΜΗ</w:t>
      </w:r>
    </w:p>
    <w:p w14:paraId="2AB1D7D2"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E7C0B">
        <w:rPr>
          <w:rFonts w:ascii="Arial" w:eastAsia="Times New Roman" w:hAnsi="Arial" w:cs="Arial"/>
          <w:b/>
          <w:sz w:val="24"/>
          <w:szCs w:val="24"/>
          <w:lang w:eastAsia="el-GR"/>
        </w:rPr>
        <w:t>1.</w:t>
      </w:r>
      <w:r w:rsidRPr="00DE7C0B">
        <w:rPr>
          <w:rFonts w:ascii="Arial" w:eastAsia="Times New Roman" w:hAnsi="Arial" w:cs="Arial"/>
          <w:sz w:val="24"/>
          <w:szCs w:val="24"/>
          <w:lang w:eastAsia="el-GR"/>
        </w:rPr>
        <w:tab/>
      </w:r>
      <w:r w:rsidRPr="00DE7C0B">
        <w:rPr>
          <w:rFonts w:ascii="Arial" w:eastAsia="Times New Roman" w:hAnsi="Arial" w:cs="Arial"/>
          <w:i/>
          <w:sz w:val="24"/>
          <w:szCs w:val="24"/>
          <w:lang w:eastAsia="el-GR"/>
        </w:rPr>
        <w:t xml:space="preserve">Να δοθεί  μια τιμή </w:t>
      </w:r>
      <w:r w:rsidR="00BF79AE" w:rsidRPr="00DE7C0B">
        <w:rPr>
          <w:rFonts w:ascii="Arial" w:eastAsia="Times New Roman" w:hAnsi="Arial" w:cs="Arial"/>
          <w:i/>
          <w:sz w:val="24"/>
          <w:szCs w:val="24"/>
          <w:lang w:eastAsia="el-GR"/>
        </w:rPr>
        <w:t>ανά</w:t>
      </w:r>
      <w:r w:rsidR="00D63B6C" w:rsidRPr="00DE7C0B">
        <w:rPr>
          <w:rFonts w:ascii="Arial" w:eastAsia="Times New Roman" w:hAnsi="Arial" w:cs="Arial"/>
          <w:i/>
          <w:sz w:val="24"/>
          <w:szCs w:val="24"/>
          <w:lang w:eastAsia="el-GR"/>
        </w:rPr>
        <w:t xml:space="preserve"> είδος</w:t>
      </w:r>
      <w:r w:rsidRPr="00DE7C0B">
        <w:rPr>
          <w:rFonts w:ascii="Arial" w:eastAsia="Times New Roman" w:hAnsi="Arial" w:cs="Arial"/>
          <w:i/>
          <w:sz w:val="24"/>
          <w:szCs w:val="24"/>
          <w:lang w:eastAsia="el-GR"/>
        </w:rPr>
        <w:t xml:space="preserve"> . </w:t>
      </w:r>
    </w:p>
    <w:p w14:paraId="03B14E90"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3. </w:t>
      </w:r>
      <w:r w:rsidRPr="00DE7C0B">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DE7C0B"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E7C0B">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DE7C0B" w:rsidRDefault="00B96B90" w:rsidP="006C4E05">
      <w:pPr>
        <w:spacing w:after="120" w:line="280" w:lineRule="exact"/>
        <w:jc w:val="center"/>
        <w:outlineLvl w:val="0"/>
        <w:rPr>
          <w:rFonts w:ascii="Arial" w:eastAsia="Times New Roman" w:hAnsi="Arial" w:cs="Arial"/>
          <w:b/>
          <w:sz w:val="24"/>
          <w:szCs w:val="24"/>
          <w:u w:val="single"/>
          <w:lang w:eastAsia="el-GR"/>
        </w:rPr>
      </w:pPr>
    </w:p>
    <w:p w14:paraId="05E44174" w14:textId="77777777" w:rsidR="006C4E05" w:rsidRPr="00DE7C0B" w:rsidRDefault="006C4E05" w:rsidP="006C4E05">
      <w:pPr>
        <w:spacing w:after="120" w:line="280" w:lineRule="exact"/>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 xml:space="preserve">ΚΑΤΑΚΥΡΩΣΗ </w:t>
      </w:r>
    </w:p>
    <w:p w14:paraId="20AFB77D"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w:t>
      </w:r>
      <w:r w:rsidRPr="00DE7C0B">
        <w:rPr>
          <w:rFonts w:ascii="Arial" w:eastAsia="Times New Roman" w:hAnsi="Arial" w:cs="Arial"/>
          <w:sz w:val="24"/>
          <w:szCs w:val="24"/>
          <w:lang w:eastAsia="el-GR"/>
        </w:rPr>
        <w:lastRenderedPageBreak/>
        <w:t>όρους και προσφέρει τη πλέον συμφέρουσα α</w:t>
      </w:r>
      <w:r w:rsidRPr="00DE7C0B">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DE7C0B"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 xml:space="preserve">   </w:t>
      </w:r>
    </w:p>
    <w:p w14:paraId="33C185DE" w14:textId="77777777" w:rsidR="006C4E05" w:rsidRPr="00DE7C0B" w:rsidRDefault="006C4E05" w:rsidP="006C4E05">
      <w:pPr>
        <w:spacing w:after="120" w:line="280" w:lineRule="exact"/>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ΧΡΟΝΟΣ ΙΣΧΥΣ ΤΗΣ ΣΥΜΒΑΣΗΣ</w:t>
      </w:r>
    </w:p>
    <w:p w14:paraId="223962AD" w14:textId="77777777" w:rsidR="003D1076" w:rsidRPr="00DE7C0B"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DE7C0B">
        <w:rPr>
          <w:rFonts w:ascii="Arial" w:eastAsia="Times New Roman" w:hAnsi="Arial" w:cs="Arial"/>
          <w:kern w:val="1"/>
          <w:sz w:val="24"/>
          <w:szCs w:val="24"/>
          <w:lang w:eastAsia="hi-IN" w:bidi="hi-IN"/>
        </w:rPr>
        <w:t xml:space="preserve">     </w:t>
      </w:r>
      <w:r w:rsidRPr="00DE7C0B">
        <w:rPr>
          <w:rFonts w:ascii="Arial" w:eastAsia="SimSun" w:hAnsi="Arial" w:cs="Arial"/>
          <w:kern w:val="1"/>
          <w:sz w:val="24"/>
          <w:szCs w:val="24"/>
          <w:lang w:eastAsia="hi-IN" w:bidi="hi-IN"/>
        </w:rPr>
        <w:t xml:space="preserve">Η διάρκεια της σύμβασης είναι για ένα (1) έτος </w:t>
      </w:r>
      <w:r w:rsidRPr="00DE7C0B">
        <w:rPr>
          <w:rFonts w:ascii="Arial" w:hAnsi="Arial" w:cs="Arial"/>
          <w:sz w:val="24"/>
          <w:szCs w:val="24"/>
        </w:rPr>
        <w:t>αμέσως μόλις υπογραφεί.</w:t>
      </w:r>
      <w:r w:rsidRPr="00DE7C0B">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τρεις  (3)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DE7C0B" w:rsidRDefault="00644953" w:rsidP="00644953">
      <w:pPr>
        <w:spacing w:after="0" w:line="240" w:lineRule="auto"/>
        <w:ind w:right="-1"/>
        <w:rPr>
          <w:rFonts w:ascii="Arial" w:eastAsia="SimSun" w:hAnsi="Arial" w:cs="Arial"/>
          <w:sz w:val="24"/>
          <w:szCs w:val="24"/>
          <w:lang w:eastAsia="el-GR"/>
        </w:rPr>
      </w:pPr>
      <w:r w:rsidRPr="00DE7C0B">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E7C0B">
        <w:rPr>
          <w:rFonts w:ascii="Arial" w:eastAsia="SimSun" w:hAnsi="Arial" w:cs="Arial"/>
          <w:sz w:val="24"/>
          <w:szCs w:val="24"/>
          <w:lang w:eastAsia="el-GR"/>
        </w:rPr>
        <w:t>παραιτείται ρητά από κάθε αξίωση ή απαίτηση.</w:t>
      </w:r>
      <w:r w:rsidRPr="00DE7C0B">
        <w:rPr>
          <w:rFonts w:ascii="Arial" w:eastAsia="SimSun" w:hAnsi="Arial" w:cs="Arial"/>
          <w:sz w:val="24"/>
          <w:szCs w:val="24"/>
          <w:lang w:eastAsia="el-GR"/>
        </w:rPr>
        <w:t xml:space="preserve">                                                                                                                                                        </w:t>
      </w:r>
    </w:p>
    <w:p w14:paraId="1276A3B8" w14:textId="77777777" w:rsidR="00644953" w:rsidRPr="00DE7C0B" w:rsidRDefault="00644953" w:rsidP="00644953">
      <w:pPr>
        <w:rPr>
          <w:rFonts w:ascii="Arial" w:hAnsi="Arial" w:cs="Arial"/>
          <w:sz w:val="24"/>
          <w:szCs w:val="24"/>
        </w:rPr>
      </w:pPr>
    </w:p>
    <w:p w14:paraId="7F192109" w14:textId="77777777" w:rsidR="006C4E05" w:rsidRPr="00DE7C0B"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ΚΑΝΟΝΕΣ ΔΗΜΟΣΙΟΤΗΤΑΣ</w:t>
      </w:r>
    </w:p>
    <w:p w14:paraId="021563D0" w14:textId="77777777" w:rsidR="00DF104A" w:rsidRPr="00DE7C0B"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77777777" w:rsidR="006C4E05" w:rsidRPr="00DE7C0B" w:rsidRDefault="006C4E05" w:rsidP="006C4E05">
      <w:pPr>
        <w:spacing w:after="0" w:line="280" w:lineRule="exact"/>
        <w:jc w:val="both"/>
        <w:rPr>
          <w:rFonts w:ascii="Arial" w:eastAsia="Times New Roman" w:hAnsi="Arial" w:cs="Arial"/>
          <w:sz w:val="24"/>
          <w:szCs w:val="24"/>
          <w:lang w:eastAsia="el-GR"/>
        </w:rPr>
      </w:pPr>
      <w:r w:rsidRPr="00DE7C0B">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E7C0B">
        <w:rPr>
          <w:rFonts w:ascii="Arial" w:eastAsia="Times New Roman" w:hAnsi="Arial" w:cs="Arial"/>
          <w:sz w:val="24"/>
          <w:szCs w:val="24"/>
          <w:lang w:eastAsia="el-GR"/>
        </w:rPr>
        <w:t xml:space="preserve"> στη </w:t>
      </w:r>
      <w:r w:rsidRPr="00DE7C0B">
        <w:rPr>
          <w:rFonts w:ascii="Arial" w:eastAsia="Times New Roman" w:hAnsi="Arial" w:cs="Arial"/>
          <w:sz w:val="24"/>
          <w:szCs w:val="24"/>
          <w:lang w:eastAsia="el-GR"/>
        </w:rPr>
        <w:t xml:space="preserve"> ΔΙΑΥΓΕΙΑ και στο ΚΗΜΔΗΣ. </w:t>
      </w:r>
    </w:p>
    <w:p w14:paraId="47AC474A" w14:textId="77777777" w:rsidR="00F75500" w:rsidRPr="00DE7C0B" w:rsidRDefault="00F75500" w:rsidP="006C4E05">
      <w:pPr>
        <w:spacing w:after="0" w:line="280" w:lineRule="exact"/>
        <w:jc w:val="both"/>
        <w:rPr>
          <w:rFonts w:ascii="Arial" w:eastAsia="Times New Roman" w:hAnsi="Arial" w:cs="Arial"/>
          <w:sz w:val="24"/>
          <w:szCs w:val="24"/>
          <w:lang w:eastAsia="el-GR"/>
        </w:rPr>
      </w:pPr>
    </w:p>
    <w:p w14:paraId="3737B8F1" w14:textId="77777777" w:rsidR="0091452F" w:rsidRPr="00DE7C0B" w:rsidRDefault="0091452F" w:rsidP="006C4E05">
      <w:pPr>
        <w:spacing w:before="120" w:after="0" w:line="280" w:lineRule="exact"/>
        <w:jc w:val="center"/>
        <w:rPr>
          <w:rFonts w:ascii="Arial" w:eastAsia="Times New Roman" w:hAnsi="Arial" w:cs="Arial"/>
          <w:b/>
          <w:sz w:val="24"/>
          <w:szCs w:val="24"/>
          <w:u w:val="single"/>
          <w:lang w:eastAsia="el-GR"/>
        </w:rPr>
      </w:pPr>
      <w:r w:rsidRPr="00DE7C0B">
        <w:rPr>
          <w:rFonts w:ascii="Arial" w:eastAsia="Times New Roman" w:hAnsi="Arial" w:cs="Arial"/>
          <w:b/>
          <w:sz w:val="24"/>
          <w:szCs w:val="24"/>
          <w:u w:val="single"/>
          <w:lang w:eastAsia="el-GR"/>
        </w:rPr>
        <w:t>ΕΞΟΦΛΗΣΗ ΤΙΜΟΛΟΓΙΩΝ</w:t>
      </w:r>
    </w:p>
    <w:p w14:paraId="6FBEC2A6" w14:textId="77777777" w:rsidR="00113D49" w:rsidRPr="00DE7C0B"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69BE4FA"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α) Τιμολόγιο – Δελτίο Αποστολής</w:t>
      </w:r>
    </w:p>
    <w:p w14:paraId="05AC2616"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β) Πιστοποιητικό Ασφαλιστικής Ενημερότητας</w:t>
      </w:r>
    </w:p>
    <w:p w14:paraId="383DD69C"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γ) Πιστοποιητικό Φορολογικής Ενημερότητας</w:t>
      </w:r>
    </w:p>
    <w:p w14:paraId="375EF67D"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122EEC1"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442E37AE" w14:textId="77777777" w:rsidR="0091452F" w:rsidRPr="00DE7C0B" w:rsidRDefault="0091452F" w:rsidP="0091452F">
      <w:pPr>
        <w:ind w:right="84"/>
        <w:jc w:val="both"/>
        <w:rPr>
          <w:rFonts w:ascii="Arial" w:hAnsi="Arial" w:cs="Arial"/>
          <w:bCs/>
          <w:sz w:val="24"/>
          <w:szCs w:val="24"/>
        </w:rPr>
      </w:pPr>
      <w:r w:rsidRPr="00DE7C0B">
        <w:rPr>
          <w:rFonts w:ascii="Arial" w:hAnsi="Arial" w:cs="Arial"/>
          <w:bCs/>
          <w:sz w:val="24"/>
          <w:szCs w:val="24"/>
        </w:rPr>
        <w:t xml:space="preserve">Η πληρωμή θα γίνεται μέσω συστήματος διενέργειας ηλεκτρονικών πληρωμών( </w:t>
      </w:r>
      <w:r w:rsidRPr="00DE7C0B">
        <w:rPr>
          <w:rFonts w:ascii="Arial" w:hAnsi="Arial" w:cs="Arial"/>
          <w:bCs/>
          <w:sz w:val="24"/>
          <w:szCs w:val="24"/>
          <w:lang w:val="en-US"/>
        </w:rPr>
        <w:t>win</w:t>
      </w:r>
      <w:r w:rsidRPr="00DE7C0B">
        <w:rPr>
          <w:rFonts w:ascii="Arial" w:hAnsi="Arial" w:cs="Arial"/>
          <w:bCs/>
          <w:sz w:val="24"/>
          <w:szCs w:val="24"/>
        </w:rPr>
        <w:t xml:space="preserve"> </w:t>
      </w:r>
      <w:r w:rsidRPr="00DE7C0B">
        <w:rPr>
          <w:rFonts w:ascii="Arial" w:hAnsi="Arial" w:cs="Arial"/>
          <w:bCs/>
          <w:sz w:val="24"/>
          <w:szCs w:val="24"/>
          <w:lang w:val="en-US"/>
        </w:rPr>
        <w:t>banking</w:t>
      </w:r>
      <w:r w:rsidRPr="00DE7C0B">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Pr="00DE7C0B" w:rsidRDefault="0091452F" w:rsidP="0091452F">
      <w:pPr>
        <w:ind w:right="84"/>
        <w:jc w:val="both"/>
        <w:rPr>
          <w:rFonts w:ascii="Arial" w:hAnsi="Arial" w:cs="Arial"/>
          <w:b/>
          <w:bCs/>
          <w:sz w:val="24"/>
          <w:szCs w:val="24"/>
          <w:u w:val="single"/>
        </w:rPr>
      </w:pPr>
      <w:r w:rsidRPr="00DE7C0B">
        <w:rPr>
          <w:rFonts w:ascii="Arial" w:hAnsi="Arial" w:cs="Arial"/>
          <w:b/>
          <w:bCs/>
          <w:sz w:val="24"/>
          <w:szCs w:val="24"/>
        </w:rPr>
        <w:t xml:space="preserve">                                                      </w:t>
      </w:r>
      <w:r w:rsidRPr="00DE7C0B">
        <w:rPr>
          <w:rFonts w:ascii="Arial" w:hAnsi="Arial" w:cs="Arial"/>
          <w:b/>
          <w:bCs/>
          <w:sz w:val="24"/>
          <w:szCs w:val="24"/>
          <w:u w:val="single"/>
        </w:rPr>
        <w:t xml:space="preserve">  ΚΡΑΤΗΣΕΙΣ</w:t>
      </w:r>
    </w:p>
    <w:p w14:paraId="68092BCE" w14:textId="77777777" w:rsidR="0091452F" w:rsidRPr="00DE7C0B" w:rsidRDefault="0091452F" w:rsidP="0091452F">
      <w:pPr>
        <w:jc w:val="both"/>
        <w:rPr>
          <w:rFonts w:ascii="Arial" w:hAnsi="Arial" w:cs="Arial"/>
          <w:sz w:val="24"/>
          <w:szCs w:val="24"/>
        </w:rPr>
      </w:pPr>
      <w:r w:rsidRPr="00DE7C0B">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DE7C0B"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E7C0B">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0546A01A" w14:textId="77777777" w:rsidR="0091452F" w:rsidRPr="00DE7C0B" w:rsidRDefault="0091452F" w:rsidP="0091452F">
      <w:pPr>
        <w:tabs>
          <w:tab w:val="left" w:pos="3192"/>
        </w:tabs>
        <w:ind w:right="84"/>
        <w:jc w:val="both"/>
        <w:rPr>
          <w:rFonts w:ascii="Arial" w:hAnsi="Arial" w:cs="Arial"/>
          <w:sz w:val="24"/>
          <w:szCs w:val="24"/>
        </w:rPr>
      </w:pPr>
      <w:r w:rsidRPr="00DE7C0B">
        <w:rPr>
          <w:rFonts w:ascii="Arial" w:hAnsi="Arial" w:cs="Arial"/>
          <w:sz w:val="24"/>
          <w:szCs w:val="24"/>
        </w:rPr>
        <w:t>β) Φόρος προμηθευτών 4%.</w:t>
      </w:r>
    </w:p>
    <w:p w14:paraId="0178C42A" w14:textId="77777777" w:rsidR="0091452F" w:rsidRPr="00DE7C0B"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E7C0B">
        <w:rPr>
          <w:rFonts w:ascii="Arial" w:hAnsi="Arial" w:cs="Arial"/>
          <w:sz w:val="24"/>
          <w:szCs w:val="24"/>
        </w:rPr>
        <w:lastRenderedPageBreak/>
        <w:t>γ)Υπέρ Ε.Α.Α.ΔΗ.ΣΥ 0,06%</w:t>
      </w:r>
    </w:p>
    <w:p w14:paraId="110A3403" w14:textId="77777777" w:rsidR="00DF104A" w:rsidRPr="00DE7C0B" w:rsidRDefault="0091452F" w:rsidP="0091452F">
      <w:pPr>
        <w:jc w:val="both"/>
        <w:rPr>
          <w:rFonts w:ascii="Arial" w:hAnsi="Arial" w:cs="Arial"/>
          <w:sz w:val="24"/>
          <w:szCs w:val="24"/>
        </w:rPr>
      </w:pPr>
      <w:r w:rsidRPr="00DE7C0B">
        <w:rPr>
          <w:rFonts w:ascii="Arial" w:hAnsi="Arial" w:cs="Arial"/>
          <w:sz w:val="24"/>
          <w:szCs w:val="24"/>
        </w:rPr>
        <w:t xml:space="preserve">δ) ΧΑΡΤ/ΜΟ  Ε.Α.Α.ΔΗ.ΣΥ 3% επί Ε.Α.Α.ΔΗ.ΣΥ </w:t>
      </w:r>
    </w:p>
    <w:p w14:paraId="4F7A05C5" w14:textId="77777777" w:rsidR="0091452F" w:rsidRPr="00DE7C0B" w:rsidRDefault="0091452F" w:rsidP="0091452F">
      <w:pPr>
        <w:jc w:val="both"/>
        <w:rPr>
          <w:rFonts w:ascii="Arial" w:hAnsi="Arial" w:cs="Arial"/>
          <w:sz w:val="24"/>
          <w:szCs w:val="24"/>
        </w:rPr>
      </w:pPr>
      <w:r w:rsidRPr="00DE7C0B">
        <w:rPr>
          <w:rFonts w:ascii="Arial" w:hAnsi="Arial" w:cs="Arial"/>
          <w:sz w:val="24"/>
          <w:szCs w:val="24"/>
        </w:rPr>
        <w:t>ε) ΟΓΑ ΧΑΡΤ/ΜΟΥ 20% επί ΧΑΡΤΟΣΗΜΟΥ Ε.Α.Α.ΔΗ.ΣΥ</w:t>
      </w:r>
    </w:p>
    <w:p w14:paraId="173C4221" w14:textId="77777777" w:rsidR="00644953" w:rsidRPr="00DE7C0B" w:rsidRDefault="00644953" w:rsidP="0091452F">
      <w:pPr>
        <w:jc w:val="both"/>
        <w:rPr>
          <w:rFonts w:ascii="Arial" w:hAnsi="Arial" w:cs="Arial"/>
          <w:b/>
          <w:bCs/>
          <w:sz w:val="24"/>
          <w:szCs w:val="24"/>
        </w:rPr>
      </w:pPr>
      <w:r w:rsidRPr="00DE7C0B">
        <w:rPr>
          <w:rFonts w:ascii="Arial" w:hAnsi="Arial" w:cs="Arial"/>
          <w:b/>
          <w:bCs/>
          <w:sz w:val="24"/>
          <w:szCs w:val="24"/>
        </w:rPr>
        <w:t>ΓΕΝΙΚΟΙ ΟΡΟΙ</w:t>
      </w:r>
    </w:p>
    <w:p w14:paraId="7DC1A8D4" w14:textId="77777777" w:rsidR="00644953" w:rsidRPr="00DE7C0B" w:rsidRDefault="00644953" w:rsidP="00644953">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DE7C0B" w:rsidRDefault="00644953" w:rsidP="00644953">
      <w:pPr>
        <w:spacing w:after="0" w:line="240" w:lineRule="auto"/>
        <w:ind w:left="360" w:right="-1"/>
        <w:jc w:val="both"/>
        <w:rPr>
          <w:rFonts w:ascii="Arial" w:eastAsia="SimSun" w:hAnsi="Arial" w:cs="Arial"/>
          <w:sz w:val="24"/>
          <w:szCs w:val="24"/>
          <w:lang w:eastAsia="el-GR"/>
        </w:rPr>
      </w:pPr>
    </w:p>
    <w:p w14:paraId="2AC050B8" w14:textId="77777777" w:rsidR="00644953" w:rsidRPr="00DE7C0B" w:rsidRDefault="00644953" w:rsidP="00E451A6">
      <w:pPr>
        <w:tabs>
          <w:tab w:val="left" w:pos="720"/>
        </w:tabs>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Ο προμηθευτής που δεν προ</w:t>
      </w:r>
      <w:r w:rsidR="00F75500" w:rsidRPr="00DE7C0B">
        <w:rPr>
          <w:rFonts w:ascii="Arial" w:eastAsia="SimSun" w:hAnsi="Arial" w:cs="Arial"/>
          <w:sz w:val="24"/>
          <w:szCs w:val="24"/>
          <w:lang w:eastAsia="el-GR"/>
        </w:rPr>
        <w:t>σ</w:t>
      </w:r>
      <w:r w:rsidRPr="00DE7C0B">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DE7C0B" w:rsidRDefault="00644953" w:rsidP="00E451A6">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DE7C0B" w:rsidRDefault="00644953" w:rsidP="00644953">
      <w:pPr>
        <w:spacing w:after="0" w:line="240" w:lineRule="auto"/>
        <w:ind w:left="720" w:right="-1"/>
        <w:jc w:val="both"/>
        <w:rPr>
          <w:rFonts w:ascii="Arial" w:eastAsia="SimSun" w:hAnsi="Arial" w:cs="Arial"/>
          <w:sz w:val="24"/>
          <w:szCs w:val="24"/>
          <w:lang w:eastAsia="el-GR"/>
        </w:rPr>
      </w:pPr>
    </w:p>
    <w:p w14:paraId="71D4F5AE" w14:textId="77777777" w:rsidR="00644953" w:rsidRPr="00DE7C0B" w:rsidRDefault="00644953" w:rsidP="00E451A6">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11E1F58C" w14:textId="77777777" w:rsidR="00644953" w:rsidRPr="00DE7C0B" w:rsidRDefault="00644953" w:rsidP="00644953">
      <w:pPr>
        <w:spacing w:after="0" w:line="240" w:lineRule="auto"/>
        <w:ind w:left="709" w:right="-1"/>
        <w:jc w:val="both"/>
        <w:rPr>
          <w:rFonts w:ascii="Arial" w:eastAsia="SimSun" w:hAnsi="Arial" w:cs="Arial"/>
          <w:sz w:val="24"/>
          <w:szCs w:val="24"/>
          <w:lang w:eastAsia="el-GR"/>
        </w:rPr>
      </w:pPr>
    </w:p>
    <w:p w14:paraId="2495AD8A" w14:textId="77777777" w:rsidR="00644953" w:rsidRPr="00DE7C0B" w:rsidRDefault="00644953" w:rsidP="00E451A6">
      <w:pPr>
        <w:spacing w:after="0" w:line="240" w:lineRule="auto"/>
        <w:ind w:right="-1"/>
        <w:jc w:val="both"/>
        <w:rPr>
          <w:rFonts w:ascii="Arial" w:eastAsia="SimSun" w:hAnsi="Arial" w:cs="Arial"/>
          <w:sz w:val="24"/>
          <w:szCs w:val="24"/>
          <w:lang w:eastAsia="el-GR"/>
        </w:rPr>
      </w:pPr>
      <w:r w:rsidRPr="00DE7C0B">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DE7C0B"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3A5DC806" w14:textId="77777777" w:rsidR="0091452F" w:rsidRPr="00DE7C0B" w:rsidRDefault="0091452F" w:rsidP="0091452F">
      <w:pPr>
        <w:ind w:right="84"/>
        <w:jc w:val="both"/>
        <w:rPr>
          <w:rFonts w:ascii="Arial" w:hAnsi="Arial" w:cs="Arial"/>
          <w:bCs/>
          <w:sz w:val="24"/>
          <w:szCs w:val="24"/>
        </w:rPr>
      </w:pPr>
    </w:p>
    <w:p w14:paraId="3ACF536A" w14:textId="77777777" w:rsidR="006C4E05" w:rsidRPr="00DE7C0B" w:rsidRDefault="006C4E05" w:rsidP="006C4E05">
      <w:pPr>
        <w:spacing w:before="120" w:after="0" w:line="280" w:lineRule="exact"/>
        <w:jc w:val="center"/>
        <w:rPr>
          <w:rFonts w:ascii="Arial" w:eastAsia="Times New Roman" w:hAnsi="Arial" w:cs="Arial"/>
          <w:b/>
          <w:sz w:val="24"/>
          <w:szCs w:val="24"/>
          <w:lang w:eastAsia="el-GR"/>
        </w:rPr>
      </w:pPr>
      <w:r w:rsidRPr="00DE7C0B">
        <w:rPr>
          <w:rFonts w:ascii="Arial" w:eastAsia="Times New Roman" w:hAnsi="Arial" w:cs="Arial"/>
          <w:b/>
          <w:sz w:val="24"/>
          <w:szCs w:val="24"/>
          <w:lang w:eastAsia="el-GR"/>
        </w:rPr>
        <w:t xml:space="preserve">                                   </w:t>
      </w:r>
      <w:r w:rsidR="00460FC5" w:rsidRPr="00DE7C0B">
        <w:rPr>
          <w:rFonts w:ascii="Arial" w:eastAsia="Times New Roman" w:hAnsi="Arial" w:cs="Arial"/>
          <w:b/>
          <w:sz w:val="24"/>
          <w:szCs w:val="24"/>
          <w:lang w:eastAsia="el-GR"/>
        </w:rPr>
        <w:t>Ο</w:t>
      </w:r>
      <w:r w:rsidRPr="00DE7C0B">
        <w:rPr>
          <w:rFonts w:ascii="Arial" w:eastAsia="Times New Roman" w:hAnsi="Arial" w:cs="Arial"/>
          <w:b/>
          <w:sz w:val="24"/>
          <w:szCs w:val="24"/>
          <w:lang w:eastAsia="el-GR"/>
        </w:rPr>
        <w:t xml:space="preserve"> ΔΙΟΙΚΗΤ</w:t>
      </w:r>
      <w:r w:rsidR="00460FC5" w:rsidRPr="00DE7C0B">
        <w:rPr>
          <w:rFonts w:ascii="Arial" w:eastAsia="Times New Roman" w:hAnsi="Arial" w:cs="Arial"/>
          <w:b/>
          <w:sz w:val="24"/>
          <w:szCs w:val="24"/>
          <w:lang w:eastAsia="el-GR"/>
        </w:rPr>
        <w:t>ΗΣ</w:t>
      </w:r>
      <w:r w:rsidRPr="00DE7C0B">
        <w:rPr>
          <w:rFonts w:ascii="Arial" w:eastAsia="Times New Roman" w:hAnsi="Arial" w:cs="Arial"/>
          <w:b/>
          <w:sz w:val="24"/>
          <w:szCs w:val="24"/>
          <w:lang w:eastAsia="el-GR"/>
        </w:rPr>
        <w:t xml:space="preserve"> </w:t>
      </w:r>
    </w:p>
    <w:p w14:paraId="3EBFDD0E" w14:textId="77777777" w:rsidR="006C4E05" w:rsidRPr="00DE7C0B" w:rsidRDefault="006C4E05" w:rsidP="006C4E05">
      <w:pPr>
        <w:spacing w:before="120" w:after="0" w:line="280" w:lineRule="exact"/>
        <w:jc w:val="center"/>
        <w:rPr>
          <w:rFonts w:ascii="Arial" w:eastAsia="Times New Roman" w:hAnsi="Arial" w:cs="Arial"/>
          <w:b/>
          <w:sz w:val="24"/>
          <w:szCs w:val="24"/>
          <w:lang w:eastAsia="el-GR"/>
        </w:rPr>
      </w:pPr>
      <w:r w:rsidRPr="00DE7C0B">
        <w:rPr>
          <w:rFonts w:ascii="Arial" w:eastAsia="Times New Roman" w:hAnsi="Arial" w:cs="Arial"/>
          <w:b/>
          <w:sz w:val="24"/>
          <w:szCs w:val="24"/>
          <w:lang w:eastAsia="el-GR"/>
        </w:rPr>
        <w:t xml:space="preserve">                                    </w:t>
      </w:r>
    </w:p>
    <w:p w14:paraId="619029DE" w14:textId="77777777" w:rsidR="006C4E05" w:rsidRPr="00DE7C0B" w:rsidRDefault="006C4E05" w:rsidP="006C4E05">
      <w:pPr>
        <w:spacing w:before="120" w:after="0" w:line="280" w:lineRule="exact"/>
        <w:jc w:val="center"/>
        <w:rPr>
          <w:rFonts w:ascii="Arial" w:eastAsia="Times New Roman" w:hAnsi="Arial" w:cs="Arial"/>
          <w:b/>
          <w:sz w:val="24"/>
          <w:szCs w:val="24"/>
          <w:lang w:eastAsia="el-GR"/>
        </w:rPr>
      </w:pPr>
    </w:p>
    <w:p w14:paraId="72A303EF" w14:textId="77777777" w:rsidR="006C4E05" w:rsidRPr="00DE7C0B" w:rsidRDefault="006C4E05" w:rsidP="006C4E05">
      <w:pPr>
        <w:spacing w:before="120" w:after="0" w:line="280" w:lineRule="exact"/>
        <w:jc w:val="center"/>
        <w:rPr>
          <w:rFonts w:ascii="Arial" w:eastAsia="Times New Roman" w:hAnsi="Arial" w:cs="Arial"/>
          <w:b/>
          <w:sz w:val="24"/>
          <w:szCs w:val="24"/>
          <w:lang w:eastAsia="el-GR"/>
        </w:rPr>
      </w:pPr>
      <w:r w:rsidRPr="00DE7C0B">
        <w:rPr>
          <w:rFonts w:ascii="Arial" w:eastAsia="Times New Roman" w:hAnsi="Arial" w:cs="Arial"/>
          <w:b/>
          <w:sz w:val="24"/>
          <w:szCs w:val="24"/>
          <w:lang w:eastAsia="el-GR"/>
        </w:rPr>
        <w:t xml:space="preserve">                                   </w:t>
      </w:r>
      <w:r w:rsidR="00460FC5" w:rsidRPr="00DE7C0B">
        <w:rPr>
          <w:rFonts w:ascii="Arial" w:eastAsia="Times New Roman" w:hAnsi="Arial" w:cs="Arial"/>
          <w:b/>
          <w:sz w:val="24"/>
          <w:szCs w:val="24"/>
          <w:lang w:eastAsia="el-GR"/>
        </w:rPr>
        <w:t>ΚΑΜΠΟΥΡΗΣ ΓΕΩΡΓΙΟΣ</w:t>
      </w:r>
    </w:p>
    <w:p w14:paraId="72DAE34E"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524F0E5D"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3DE6D655"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5BB95ED5"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7177F70E"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224DC096"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1BE1EE92" w14:textId="77777777" w:rsidR="00476E9E" w:rsidRPr="00DE7C0B" w:rsidRDefault="00476E9E" w:rsidP="006C4E05">
      <w:pPr>
        <w:spacing w:before="120" w:after="0" w:line="280" w:lineRule="exact"/>
        <w:jc w:val="center"/>
        <w:rPr>
          <w:rFonts w:ascii="Arial" w:eastAsia="Times New Roman" w:hAnsi="Arial" w:cs="Arial"/>
          <w:b/>
          <w:sz w:val="24"/>
          <w:szCs w:val="24"/>
          <w:lang w:eastAsia="el-GR"/>
        </w:rPr>
      </w:pPr>
    </w:p>
    <w:p w14:paraId="458A13BB"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5D23CBB7"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414B2311"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7A8D191E"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013953A3"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0F4A357C" w14:textId="77777777" w:rsidR="00476E9E" w:rsidRPr="00D77352" w:rsidRDefault="00476E9E" w:rsidP="006C4E05">
      <w:pPr>
        <w:spacing w:before="120" w:after="0" w:line="280" w:lineRule="exact"/>
        <w:jc w:val="center"/>
        <w:rPr>
          <w:rFonts w:ascii="Arial" w:eastAsia="Times New Roman" w:hAnsi="Arial" w:cs="Arial"/>
          <w:b/>
          <w:color w:val="FF0000"/>
          <w:sz w:val="24"/>
          <w:szCs w:val="24"/>
          <w:lang w:eastAsia="el-GR"/>
        </w:rPr>
      </w:pPr>
    </w:p>
    <w:p w14:paraId="2CF2A267" w14:textId="77777777" w:rsidR="006C4E05" w:rsidRPr="00ED7AC8" w:rsidRDefault="006C4E05" w:rsidP="006C4E05">
      <w:pPr>
        <w:spacing w:before="120" w:after="0" w:line="280" w:lineRule="exact"/>
        <w:jc w:val="center"/>
        <w:rPr>
          <w:rFonts w:ascii="Arial" w:eastAsia="Times New Roman" w:hAnsi="Arial" w:cs="Arial"/>
          <w:b/>
          <w:sz w:val="24"/>
          <w:szCs w:val="24"/>
          <w:u w:val="single"/>
          <w:lang w:eastAsia="el-GR"/>
        </w:rPr>
      </w:pPr>
      <w:r w:rsidRPr="00ED7AC8">
        <w:rPr>
          <w:rFonts w:ascii="Arial" w:eastAsia="Times New Roman" w:hAnsi="Arial" w:cs="Arial"/>
          <w:b/>
          <w:sz w:val="24"/>
          <w:szCs w:val="24"/>
          <w:u w:val="single"/>
          <w:lang w:eastAsia="el-GR"/>
        </w:rPr>
        <w:t>ΠΑΡΑΡΤΗΜΑ  Α΄</w:t>
      </w:r>
    </w:p>
    <w:p w14:paraId="734D0BEA"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ED7AC8">
        <w:rPr>
          <w:rFonts w:ascii="Arial" w:eastAsia="Times New Roman" w:hAnsi="Arial" w:cs="Arial"/>
          <w:b/>
          <w:sz w:val="24"/>
          <w:szCs w:val="24"/>
          <w:lang w:eastAsia="ar-SA"/>
        </w:rPr>
        <w:t xml:space="preserve"> </w:t>
      </w:r>
      <w:r w:rsidRPr="00ED7AC8">
        <w:rPr>
          <w:rFonts w:ascii="Arial" w:eastAsia="Times New Roman" w:hAnsi="Arial" w:cs="Arial"/>
          <w:b/>
          <w:bCs/>
          <w:sz w:val="24"/>
          <w:szCs w:val="24"/>
          <w:lang w:eastAsia="ar-SA"/>
        </w:rPr>
        <w:t xml:space="preserve">       </w:t>
      </w:r>
      <w:r w:rsidRPr="00ED7AC8">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Ονομασία Τράπεζας:                                                         </w:t>
      </w:r>
    </w:p>
    <w:p w14:paraId="197414D9"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Κατάστημα :                                                      ( Δ/νση-Οδός-Αριθμός-ΤΚ-</w:t>
      </w:r>
      <w:r w:rsidRPr="00ED7AC8">
        <w:rPr>
          <w:rFonts w:ascii="Arial" w:eastAsia="Times New Roman" w:hAnsi="Arial" w:cs="Arial"/>
          <w:sz w:val="24"/>
          <w:szCs w:val="24"/>
          <w:lang w:val="en-US" w:eastAsia="ar-SA"/>
        </w:rPr>
        <w:t>FAX</w:t>
      </w:r>
      <w:r w:rsidRPr="00ED7AC8">
        <w:rPr>
          <w:rFonts w:ascii="Arial" w:eastAsia="Times New Roman" w:hAnsi="Arial" w:cs="Arial"/>
          <w:sz w:val="24"/>
          <w:szCs w:val="24"/>
          <w:lang w:eastAsia="ar-SA"/>
        </w:rPr>
        <w:t>):</w:t>
      </w:r>
    </w:p>
    <w:p w14:paraId="155089F3"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Ημερομηνία Έκδοσης:</w:t>
      </w:r>
    </w:p>
    <w:p w14:paraId="4DC8DCD5"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Προς</w:t>
      </w:r>
    </w:p>
    <w:p w14:paraId="2DCCC201"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ED7AC8" w:rsidRDefault="0006056E" w:rsidP="0006056E">
      <w:pPr>
        <w:suppressAutoHyphens/>
        <w:spacing w:after="0" w:line="360" w:lineRule="auto"/>
        <w:jc w:val="center"/>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ΕΓΓΥΗΤΙΚΗ ΕΠΙΣΤΟΛΗ  ΑΡ..............ΕΥΡΩ (€)      </w:t>
      </w:r>
    </w:p>
    <w:p w14:paraId="398E9F1D" w14:textId="77777777" w:rsidR="0006056E" w:rsidRPr="00ED7AC8" w:rsidRDefault="0006056E" w:rsidP="0006056E">
      <w:pPr>
        <w:suppressAutoHyphens/>
        <w:spacing w:after="0" w:line="360" w:lineRule="auto"/>
        <w:jc w:val="center"/>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w:t>
      </w:r>
    </w:p>
    <w:p w14:paraId="2F7AF813" w14:textId="77777777" w:rsidR="0006056E" w:rsidRPr="00ED7AC8" w:rsidRDefault="0006056E" w:rsidP="0006056E">
      <w:pPr>
        <w:suppressAutoHyphens/>
        <w:spacing w:after="0" w:line="360" w:lineRule="auto"/>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1B8BB0E5" w14:textId="77777777" w:rsidR="0006056E" w:rsidRPr="00ED7AC8" w:rsidRDefault="0006056E" w:rsidP="0006056E">
      <w:pPr>
        <w:suppressAutoHyphens/>
        <w:spacing w:after="0" w:line="360" w:lineRule="auto"/>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 xml:space="preserve">Δια την καλή εκτέλεση των όρων της </w:t>
      </w:r>
      <w:r w:rsidR="00A45316" w:rsidRPr="00ED7AC8">
        <w:rPr>
          <w:rFonts w:ascii="Arial" w:eastAsia="Times New Roman" w:hAnsi="Arial" w:cs="Arial"/>
          <w:bCs/>
          <w:sz w:val="24"/>
          <w:szCs w:val="24"/>
          <w:lang w:eastAsia="ar-SA"/>
        </w:rPr>
        <w:t>υπογραφομένης</w:t>
      </w:r>
      <w:r w:rsidRPr="00ED7AC8">
        <w:rPr>
          <w:rFonts w:ascii="Arial" w:eastAsia="Times New Roman" w:hAnsi="Arial" w:cs="Arial"/>
          <w:bCs/>
          <w:sz w:val="24"/>
          <w:szCs w:val="24"/>
          <w:lang w:eastAsia="ar-SA"/>
        </w:rPr>
        <w:t xml:space="preserve"> συμβάσεως για την προμήθεια             σύμφωνα με την υπ`αριθμ.           Δ/ξή σας.</w:t>
      </w:r>
    </w:p>
    <w:p w14:paraId="590DF950" w14:textId="77777777" w:rsidR="0006056E" w:rsidRPr="00ED7AC8" w:rsidRDefault="0006056E" w:rsidP="0006056E">
      <w:pPr>
        <w:suppressAutoHyphens/>
        <w:spacing w:after="0" w:line="360" w:lineRule="auto"/>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ED7AC8" w:rsidRDefault="0006056E" w:rsidP="0006056E">
      <w:pPr>
        <w:suppressAutoHyphens/>
        <w:spacing w:after="0" w:line="360" w:lineRule="auto"/>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Η παρούσα ισχύει μέχρι και την                                                                                                </w:t>
      </w:r>
    </w:p>
    <w:p w14:paraId="7FFE042D" w14:textId="77777777" w:rsidR="0006056E" w:rsidRPr="00ED7AC8" w:rsidRDefault="0006056E" w:rsidP="0006056E">
      <w:pPr>
        <w:suppressAutoHyphens/>
        <w:spacing w:after="0" w:line="36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ED7AC8"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ED7AC8"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ED7AC8"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ED7AC8"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lang w:eastAsia="ar-SA"/>
        </w:rPr>
      </w:pPr>
      <w:r w:rsidRPr="00ED7AC8">
        <w:rPr>
          <w:rFonts w:ascii="Arial" w:eastAsia="Times New Roman" w:hAnsi="Arial" w:cs="Arial"/>
          <w:b/>
          <w:bCs/>
          <w:sz w:val="24"/>
          <w:szCs w:val="24"/>
          <w:lang w:eastAsia="ar-SA"/>
        </w:rPr>
        <w:t xml:space="preserve">                    </w:t>
      </w:r>
    </w:p>
    <w:p w14:paraId="47DD64D8" w14:textId="77777777" w:rsidR="0006056E" w:rsidRPr="00ED7AC8"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sidRPr="00ED7AC8">
        <w:rPr>
          <w:rFonts w:ascii="Arial" w:eastAsia="Times New Roman" w:hAnsi="Arial" w:cs="Arial"/>
          <w:b/>
          <w:bCs/>
          <w:sz w:val="24"/>
          <w:szCs w:val="24"/>
          <w:lang w:eastAsia="ar-SA"/>
        </w:rPr>
        <w:t xml:space="preserve">                                </w:t>
      </w:r>
      <w:r w:rsidR="0006056E" w:rsidRPr="00ED7AC8">
        <w:rPr>
          <w:rFonts w:ascii="Arial" w:eastAsia="Times New Roman" w:hAnsi="Arial" w:cs="Arial"/>
          <w:b/>
          <w:bCs/>
          <w:sz w:val="24"/>
          <w:szCs w:val="24"/>
          <w:lang w:eastAsia="ar-SA"/>
        </w:rPr>
        <w:t xml:space="preserve">    </w:t>
      </w:r>
      <w:r w:rsidR="0006056E" w:rsidRPr="00ED7AC8">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5C0EE6F0" w14:textId="77777777" w:rsidR="0006056E" w:rsidRPr="00ED7AC8" w:rsidRDefault="0006056E" w:rsidP="0006056E">
      <w:pPr>
        <w:suppressAutoHyphens/>
        <w:spacing w:after="12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42BE7BB9" w14:textId="77777777" w:rsidR="0006056E" w:rsidRPr="00ED7AC8"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ED7AC8">
        <w:rPr>
          <w:rFonts w:ascii="Arial" w:eastAsia="Times New Roman" w:hAnsi="Arial" w:cs="Arial"/>
          <w:sz w:val="24"/>
          <w:szCs w:val="24"/>
          <w:u w:val="single"/>
          <w:lang w:eastAsia="ar-SA"/>
        </w:rPr>
        <w:t>Α)Ποσότητα Συμβατικού Είδους</w:t>
      </w:r>
    </w:p>
    <w:p w14:paraId="209D4FAF" w14:textId="77777777" w:rsidR="0006056E" w:rsidRPr="00ED7AC8" w:rsidRDefault="0006056E" w:rsidP="0006056E">
      <w:pPr>
        <w:suppressAutoHyphens/>
        <w:spacing w:after="0" w:line="240" w:lineRule="auto"/>
        <w:rPr>
          <w:rFonts w:ascii="Arial" w:eastAsia="Times New Roman" w:hAnsi="Arial" w:cs="Arial"/>
          <w:sz w:val="24"/>
          <w:szCs w:val="24"/>
          <w:u w:val="single"/>
          <w:lang w:eastAsia="ar-SA"/>
        </w:rPr>
      </w:pPr>
      <w:r w:rsidRPr="00ED7AC8">
        <w:rPr>
          <w:rFonts w:ascii="Arial" w:eastAsia="Times New Roman" w:hAnsi="Arial" w:cs="Arial"/>
          <w:sz w:val="24"/>
          <w:szCs w:val="24"/>
          <w:u w:val="single"/>
          <w:lang w:eastAsia="ar-SA"/>
        </w:rPr>
        <w:t>Β)Τιμή  ανά μονάδα μέτρησης</w:t>
      </w:r>
    </w:p>
    <w:p w14:paraId="4E06C07E"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b/>
          <w:sz w:val="24"/>
          <w:szCs w:val="24"/>
          <w:u w:val="single"/>
          <w:lang w:eastAsia="ar-SA"/>
        </w:rPr>
        <w:t xml:space="preserve">ΧΡΟΝΟΣ ΠΑΡΑΔΟΣΗΣ </w:t>
      </w:r>
      <w:r w:rsidRPr="00ED7AC8">
        <w:rPr>
          <w:rFonts w:ascii="Arial" w:eastAsia="Times New Roman" w:hAnsi="Arial" w:cs="Arial"/>
          <w:b/>
          <w:sz w:val="24"/>
          <w:szCs w:val="24"/>
          <w:lang w:eastAsia="ar-SA"/>
        </w:rPr>
        <w:t xml:space="preserve"> : </w:t>
      </w:r>
      <w:r w:rsidRPr="00ED7AC8">
        <w:rPr>
          <w:rFonts w:ascii="Arial" w:eastAsia="Times New Roman" w:hAnsi="Arial" w:cs="Arial"/>
          <w:sz w:val="24"/>
          <w:szCs w:val="24"/>
          <w:lang w:eastAsia="ar-SA"/>
        </w:rPr>
        <w:t>Εντός 3 εργάσιμων</w:t>
      </w:r>
      <w:r w:rsidRPr="00ED7AC8">
        <w:rPr>
          <w:rFonts w:ascii="Arial" w:eastAsia="Times New Roman" w:hAnsi="Arial" w:cs="Arial"/>
          <w:b/>
          <w:sz w:val="24"/>
          <w:szCs w:val="24"/>
          <w:lang w:eastAsia="ar-SA"/>
        </w:rPr>
        <w:t xml:space="preserve"> </w:t>
      </w:r>
      <w:r w:rsidRPr="00ED7AC8">
        <w:rPr>
          <w:rFonts w:ascii="Arial" w:eastAsia="Times New Roman" w:hAnsi="Arial" w:cs="Arial"/>
          <w:sz w:val="24"/>
          <w:szCs w:val="24"/>
          <w:lang w:eastAsia="ar-SA"/>
        </w:rPr>
        <w:t>ημερών από την έγγραφη</w:t>
      </w:r>
      <w:r w:rsidRPr="00ED7AC8">
        <w:rPr>
          <w:rFonts w:ascii="Arial" w:eastAsia="Times New Roman" w:hAnsi="Arial" w:cs="Arial"/>
          <w:b/>
          <w:sz w:val="24"/>
          <w:szCs w:val="24"/>
          <w:lang w:eastAsia="ar-SA"/>
        </w:rPr>
        <w:t xml:space="preserve"> </w:t>
      </w:r>
      <w:r w:rsidRPr="00ED7AC8">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2CFDEABD"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ED7AC8">
        <w:rPr>
          <w:rFonts w:ascii="Arial" w:eastAsia="Times New Roman" w:hAnsi="Arial" w:cs="Arial"/>
          <w:b/>
          <w:bCs/>
          <w:sz w:val="24"/>
          <w:szCs w:val="24"/>
          <w:u w:val="single"/>
          <w:lang w:eastAsia="ar-SA"/>
        </w:rPr>
        <w:t>ΚΥΡΩΣΕΙΣ – ΠΟΙΝΙΚΕΣ ΡΗΤΡΕΣ</w:t>
      </w:r>
    </w:p>
    <w:p w14:paraId="74543AD3"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ED7AC8">
        <w:rPr>
          <w:rFonts w:ascii="Arial" w:eastAsia="Times New Roman" w:hAnsi="Arial" w:cs="Arial"/>
          <w:b/>
          <w:bCs/>
          <w:sz w:val="24"/>
          <w:szCs w:val="24"/>
          <w:u w:val="single"/>
          <w:lang w:eastAsia="ar-SA"/>
        </w:rPr>
        <w:t>ΕΞΟΦΛΗΣΗ ΤΙΜΟΛΟΓΙΩΝ</w:t>
      </w:r>
    </w:p>
    <w:p w14:paraId="02F902C4"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499040B"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α) Τιμολόγιο – Δελτίο Αποστολής</w:t>
      </w:r>
    </w:p>
    <w:p w14:paraId="5D3D0C1C"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β) Πιστοποιητικό Ασφαλιστικής Ενημερότητας</w:t>
      </w:r>
    </w:p>
    <w:p w14:paraId="0A068084"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γ) Πιστοποιητικό Φορολογικής Ενημερότητας</w:t>
      </w:r>
    </w:p>
    <w:p w14:paraId="367D0279"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74D4B079" w14:textId="77777777" w:rsidR="0006056E" w:rsidRPr="00ED7AC8" w:rsidRDefault="0006056E" w:rsidP="0006056E">
      <w:pPr>
        <w:suppressAutoHyphens/>
        <w:spacing w:after="0" w:line="240" w:lineRule="auto"/>
        <w:ind w:right="84"/>
        <w:jc w:val="both"/>
        <w:rPr>
          <w:rFonts w:ascii="Arial" w:eastAsia="SimSun" w:hAnsi="Arial" w:cs="Arial"/>
          <w:bCs/>
          <w:sz w:val="24"/>
          <w:szCs w:val="24"/>
          <w:lang w:eastAsia="ar-SA"/>
        </w:rPr>
      </w:pPr>
      <w:r w:rsidRPr="00ED7AC8">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1E830DF7"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r w:rsidRPr="00ED7AC8">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ED7AC8">
        <w:rPr>
          <w:rFonts w:ascii="Arial" w:eastAsia="SimSun" w:hAnsi="Arial" w:cs="Arial"/>
          <w:bCs/>
          <w:sz w:val="24"/>
          <w:szCs w:val="24"/>
          <w:lang w:val="en-US" w:eastAsia="ar-SA"/>
        </w:rPr>
        <w:t>win</w:t>
      </w:r>
      <w:r w:rsidRPr="00ED7AC8">
        <w:rPr>
          <w:rFonts w:ascii="Arial" w:eastAsia="SimSun" w:hAnsi="Arial" w:cs="Arial"/>
          <w:bCs/>
          <w:sz w:val="24"/>
          <w:szCs w:val="24"/>
          <w:lang w:eastAsia="ar-SA"/>
        </w:rPr>
        <w:t xml:space="preserve"> </w:t>
      </w:r>
      <w:r w:rsidRPr="00ED7AC8">
        <w:rPr>
          <w:rFonts w:ascii="Arial" w:eastAsia="SimSun" w:hAnsi="Arial" w:cs="Arial"/>
          <w:bCs/>
          <w:sz w:val="24"/>
          <w:szCs w:val="24"/>
          <w:lang w:val="en-US" w:eastAsia="ar-SA"/>
        </w:rPr>
        <w:t>banking</w:t>
      </w:r>
      <w:r w:rsidRPr="00ED7AC8">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ED7AC8">
        <w:rPr>
          <w:rFonts w:ascii="Arial" w:eastAsia="Times New Roman" w:hAnsi="Arial" w:cs="Arial"/>
          <w:b/>
          <w:bCs/>
          <w:sz w:val="24"/>
          <w:szCs w:val="24"/>
          <w:u w:val="single"/>
          <w:lang w:eastAsia="ar-SA"/>
        </w:rPr>
        <w:t>ΚΡΑΤΗΣΕΙΣ</w:t>
      </w:r>
    </w:p>
    <w:p w14:paraId="6E4C7CEF"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ED7AC8">
        <w:rPr>
          <w:rFonts w:ascii="Arial" w:eastAsia="Times New Roman" w:hAnsi="Arial" w:cs="Arial"/>
          <w:b/>
          <w:bCs/>
          <w:sz w:val="24"/>
          <w:szCs w:val="24"/>
          <w:u w:val="single"/>
          <w:lang w:eastAsia="ar-SA"/>
        </w:rPr>
        <w:t xml:space="preserve"> </w:t>
      </w:r>
    </w:p>
    <w:p w14:paraId="0761D4B7" w14:textId="77777777" w:rsidR="0006056E" w:rsidRPr="00ED7AC8" w:rsidRDefault="0006056E" w:rsidP="0006056E">
      <w:pPr>
        <w:suppressAutoHyphens/>
        <w:spacing w:after="0" w:line="240" w:lineRule="auto"/>
        <w:ind w:right="84"/>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C8A5882" w14:textId="77777777"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Ν.3846/11.5.2010</w:t>
      </w:r>
    </w:p>
    <w:p w14:paraId="02723E3C" w14:textId="77777777" w:rsidR="0006056E" w:rsidRPr="00ED7AC8"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β) Φόρος προμηθευτών 4%.</w:t>
      </w:r>
    </w:p>
    <w:p w14:paraId="73CA3074" w14:textId="77777777"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γ)Υπέρ Ε.Α.Α.ΔΗ.ΣΥ 0,06%</w:t>
      </w:r>
    </w:p>
    <w:p w14:paraId="2EB1B5E0" w14:textId="77777777"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lastRenderedPageBreak/>
        <w:t xml:space="preserve">δ) ΧΑΡΤ/ΜΟ  Ε.Α.Α.ΔΗ.ΣΥ 3%  επί Ε.Α.Α.ΔΗ.ΣΥ </w:t>
      </w:r>
    </w:p>
    <w:p w14:paraId="729B13C9" w14:textId="77777777" w:rsidR="0006056E" w:rsidRPr="00ED7AC8"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ε) ΟΓΑ ΧΑΡΤ/ΜΟΥ 20%   επί ΧΑΡΤΟΣΗΜΟΥ Ε.Α.Α.ΔΗ.ΣΥ</w:t>
      </w:r>
    </w:p>
    <w:p w14:paraId="4252F5D0" w14:textId="77777777" w:rsidR="0006056E" w:rsidRPr="00ED7AC8"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b/>
          <w:sz w:val="24"/>
          <w:szCs w:val="24"/>
          <w:u w:val="single"/>
          <w:lang w:eastAsia="ar-SA"/>
        </w:rPr>
        <w:t>ΔΙΑΡΚΕΙΑ ΣΥΜΒΑΣΗΣ</w:t>
      </w:r>
      <w:r w:rsidRPr="00ED7AC8">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77777777" w:rsidR="0006056E" w:rsidRPr="00ED7AC8" w:rsidRDefault="0006056E" w:rsidP="0006056E">
      <w:pPr>
        <w:spacing w:after="0" w:line="240" w:lineRule="auto"/>
        <w:ind w:right="-1"/>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4F3964" w:rsidRPr="00ED7AC8">
        <w:rPr>
          <w:rFonts w:ascii="Arial" w:eastAsia="Times New Roman" w:hAnsi="Arial" w:cs="Arial"/>
          <w:sz w:val="24"/>
          <w:szCs w:val="24"/>
          <w:lang w:eastAsia="ar-SA"/>
        </w:rPr>
        <w:t>τρεισ</w:t>
      </w:r>
      <w:r w:rsidRPr="00ED7AC8">
        <w:rPr>
          <w:rFonts w:ascii="Arial" w:eastAsia="Times New Roman" w:hAnsi="Arial" w:cs="Arial"/>
          <w:sz w:val="24"/>
          <w:szCs w:val="24"/>
          <w:lang w:eastAsia="ar-SA"/>
        </w:rPr>
        <w:t xml:space="preserve"> (</w:t>
      </w:r>
      <w:r w:rsidR="004F3964" w:rsidRPr="00ED7AC8">
        <w:rPr>
          <w:rFonts w:ascii="Arial" w:eastAsia="Times New Roman" w:hAnsi="Arial" w:cs="Arial"/>
          <w:sz w:val="24"/>
          <w:szCs w:val="24"/>
          <w:lang w:eastAsia="ar-SA"/>
        </w:rPr>
        <w:t>3</w:t>
      </w:r>
      <w:r w:rsidRPr="00ED7AC8">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ED7AC8"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Το </w:t>
      </w:r>
      <w:r w:rsidRPr="00ED7AC8">
        <w:rPr>
          <w:rFonts w:ascii="Arial" w:eastAsia="Times New Roman" w:hAnsi="Arial" w:cs="Arial"/>
          <w:spacing w:val="2"/>
          <w:sz w:val="24"/>
          <w:szCs w:val="24"/>
          <w:lang w:eastAsia="ar-SA"/>
        </w:rPr>
        <w:t xml:space="preserve"> </w:t>
      </w:r>
      <w:r w:rsidRPr="00ED7AC8">
        <w:rPr>
          <w:rFonts w:ascii="Arial" w:eastAsia="Times New Roman" w:hAnsi="Arial" w:cs="Arial"/>
          <w:sz w:val="24"/>
          <w:szCs w:val="24"/>
          <w:lang w:eastAsia="ar-SA"/>
        </w:rPr>
        <w:t xml:space="preserve">κείμενο </w:t>
      </w:r>
      <w:r w:rsidRPr="00ED7AC8">
        <w:rPr>
          <w:rFonts w:ascii="Arial" w:eastAsia="Times New Roman" w:hAnsi="Arial" w:cs="Arial"/>
          <w:spacing w:val="-5"/>
          <w:sz w:val="24"/>
          <w:szCs w:val="24"/>
          <w:lang w:eastAsia="ar-SA"/>
        </w:rPr>
        <w:t xml:space="preserve"> </w:t>
      </w:r>
      <w:r w:rsidRPr="00ED7AC8">
        <w:rPr>
          <w:rFonts w:ascii="Arial" w:eastAsia="Times New Roman" w:hAnsi="Arial" w:cs="Arial"/>
          <w:sz w:val="24"/>
          <w:szCs w:val="24"/>
          <w:lang w:eastAsia="ar-SA"/>
        </w:rPr>
        <w:t xml:space="preserve">της </w:t>
      </w:r>
      <w:r w:rsidRPr="00ED7AC8">
        <w:rPr>
          <w:rFonts w:ascii="Arial" w:eastAsia="Times New Roman" w:hAnsi="Arial" w:cs="Arial"/>
          <w:spacing w:val="-5"/>
          <w:sz w:val="24"/>
          <w:szCs w:val="24"/>
          <w:lang w:eastAsia="ar-SA"/>
        </w:rPr>
        <w:t xml:space="preserve"> </w:t>
      </w:r>
      <w:r w:rsidRPr="00ED7AC8">
        <w:rPr>
          <w:rFonts w:ascii="Arial" w:eastAsia="Times New Roman" w:hAnsi="Arial" w:cs="Arial"/>
          <w:sz w:val="24"/>
          <w:szCs w:val="24"/>
          <w:lang w:eastAsia="ar-SA"/>
        </w:rPr>
        <w:t xml:space="preserve">διακήρυξης </w:t>
      </w:r>
      <w:r w:rsidRPr="00ED7AC8">
        <w:rPr>
          <w:rFonts w:ascii="Arial" w:eastAsia="Times New Roman" w:hAnsi="Arial" w:cs="Arial"/>
          <w:spacing w:val="-7"/>
          <w:sz w:val="24"/>
          <w:szCs w:val="24"/>
          <w:lang w:eastAsia="ar-SA"/>
        </w:rPr>
        <w:t xml:space="preserve"> </w:t>
      </w:r>
      <w:r w:rsidRPr="00ED7AC8">
        <w:rPr>
          <w:rFonts w:ascii="Arial" w:eastAsia="Times New Roman" w:hAnsi="Arial" w:cs="Arial"/>
          <w:sz w:val="24"/>
          <w:szCs w:val="24"/>
          <w:lang w:eastAsia="ar-SA"/>
        </w:rPr>
        <w:t xml:space="preserve">είναι </w:t>
      </w:r>
      <w:r w:rsidRPr="00ED7AC8">
        <w:rPr>
          <w:rFonts w:ascii="Arial" w:eastAsia="Times New Roman" w:hAnsi="Arial" w:cs="Arial"/>
          <w:spacing w:val="-3"/>
          <w:sz w:val="24"/>
          <w:szCs w:val="24"/>
          <w:lang w:eastAsia="ar-SA"/>
        </w:rPr>
        <w:t xml:space="preserve"> </w:t>
      </w:r>
      <w:r w:rsidRPr="00ED7AC8">
        <w:rPr>
          <w:rFonts w:ascii="Arial" w:eastAsia="Times New Roman" w:hAnsi="Arial" w:cs="Arial"/>
          <w:sz w:val="24"/>
          <w:szCs w:val="24"/>
          <w:lang w:eastAsia="ar-SA"/>
        </w:rPr>
        <w:t xml:space="preserve">ισχυρότερο </w:t>
      </w:r>
      <w:r w:rsidRPr="00ED7AC8">
        <w:rPr>
          <w:rFonts w:ascii="Arial" w:eastAsia="Times New Roman" w:hAnsi="Arial" w:cs="Arial"/>
          <w:spacing w:val="3"/>
          <w:sz w:val="24"/>
          <w:szCs w:val="24"/>
          <w:lang w:eastAsia="ar-SA"/>
        </w:rPr>
        <w:t xml:space="preserve"> </w:t>
      </w:r>
      <w:r w:rsidRPr="00ED7AC8">
        <w:rPr>
          <w:rFonts w:ascii="Arial" w:eastAsia="Times New Roman" w:hAnsi="Arial" w:cs="Arial"/>
          <w:sz w:val="24"/>
          <w:szCs w:val="24"/>
          <w:lang w:eastAsia="ar-SA"/>
        </w:rPr>
        <w:t xml:space="preserve">από </w:t>
      </w:r>
      <w:r w:rsidRPr="00ED7AC8">
        <w:rPr>
          <w:rFonts w:ascii="Arial" w:eastAsia="Times New Roman" w:hAnsi="Arial" w:cs="Arial"/>
          <w:spacing w:val="-7"/>
          <w:sz w:val="24"/>
          <w:szCs w:val="24"/>
          <w:lang w:eastAsia="ar-SA"/>
        </w:rPr>
        <w:t xml:space="preserve"> </w:t>
      </w:r>
      <w:r w:rsidRPr="00ED7AC8">
        <w:rPr>
          <w:rFonts w:ascii="Arial" w:eastAsia="Times New Roman" w:hAnsi="Arial" w:cs="Arial"/>
          <w:sz w:val="24"/>
          <w:szCs w:val="24"/>
          <w:lang w:eastAsia="ar-SA"/>
        </w:rPr>
        <w:t xml:space="preserve">κάθε </w:t>
      </w:r>
      <w:r w:rsidRPr="00ED7AC8">
        <w:rPr>
          <w:rFonts w:ascii="Arial" w:eastAsia="Times New Roman" w:hAnsi="Arial" w:cs="Arial"/>
          <w:spacing w:val="-6"/>
          <w:sz w:val="24"/>
          <w:szCs w:val="24"/>
          <w:lang w:eastAsia="ar-SA"/>
        </w:rPr>
        <w:t xml:space="preserve"> </w:t>
      </w:r>
      <w:r w:rsidRPr="00ED7AC8">
        <w:rPr>
          <w:rFonts w:ascii="Arial" w:eastAsia="Times New Roman" w:hAnsi="Arial" w:cs="Arial"/>
          <w:sz w:val="24"/>
          <w:szCs w:val="24"/>
          <w:lang w:eastAsia="ar-SA"/>
        </w:rPr>
        <w:t xml:space="preserve">άλλο </w:t>
      </w:r>
      <w:r w:rsidRPr="00ED7AC8">
        <w:rPr>
          <w:rFonts w:ascii="Arial" w:eastAsia="Times New Roman" w:hAnsi="Arial" w:cs="Arial"/>
          <w:spacing w:val="-3"/>
          <w:sz w:val="24"/>
          <w:szCs w:val="24"/>
          <w:lang w:eastAsia="ar-SA"/>
        </w:rPr>
        <w:t xml:space="preserve"> </w:t>
      </w:r>
      <w:r w:rsidRPr="00ED7AC8">
        <w:rPr>
          <w:rFonts w:ascii="Arial" w:eastAsia="Times New Roman" w:hAnsi="Arial" w:cs="Arial"/>
          <w:sz w:val="24"/>
          <w:szCs w:val="24"/>
          <w:lang w:eastAsia="ar-SA"/>
        </w:rPr>
        <w:t xml:space="preserve">κείμενο  σχετικό </w:t>
      </w:r>
      <w:r w:rsidRPr="00ED7AC8">
        <w:rPr>
          <w:rFonts w:ascii="Arial" w:eastAsia="Times New Roman" w:hAnsi="Arial" w:cs="Arial"/>
          <w:spacing w:val="-4"/>
          <w:sz w:val="24"/>
          <w:szCs w:val="24"/>
          <w:lang w:eastAsia="ar-SA"/>
        </w:rPr>
        <w:t xml:space="preserve"> </w:t>
      </w:r>
      <w:r w:rsidRPr="00ED7AC8">
        <w:rPr>
          <w:rFonts w:ascii="Arial" w:eastAsia="Times New Roman" w:hAnsi="Arial" w:cs="Arial"/>
          <w:sz w:val="24"/>
          <w:szCs w:val="24"/>
          <w:lang w:eastAsia="ar-SA"/>
        </w:rPr>
        <w:t xml:space="preserve">με </w:t>
      </w:r>
      <w:r w:rsidRPr="00ED7AC8">
        <w:rPr>
          <w:rFonts w:ascii="Arial" w:eastAsia="Times New Roman" w:hAnsi="Arial" w:cs="Arial"/>
          <w:spacing w:val="-4"/>
          <w:sz w:val="24"/>
          <w:szCs w:val="24"/>
          <w:lang w:eastAsia="ar-SA"/>
        </w:rPr>
        <w:t xml:space="preserve"> </w:t>
      </w:r>
      <w:r w:rsidRPr="00ED7AC8">
        <w:rPr>
          <w:rFonts w:ascii="Arial" w:eastAsia="Times New Roman" w:hAnsi="Arial" w:cs="Arial"/>
          <w:sz w:val="24"/>
          <w:szCs w:val="24"/>
          <w:lang w:eastAsia="ar-SA"/>
        </w:rPr>
        <w:t>το διαγωνισμό,</w:t>
      </w:r>
      <w:r w:rsidRPr="00ED7AC8">
        <w:rPr>
          <w:rFonts w:ascii="Arial" w:eastAsia="Times New Roman" w:hAnsi="Arial" w:cs="Arial"/>
          <w:spacing w:val="5"/>
          <w:sz w:val="24"/>
          <w:szCs w:val="24"/>
          <w:lang w:eastAsia="ar-SA"/>
        </w:rPr>
        <w:t xml:space="preserve"> </w:t>
      </w:r>
      <w:r w:rsidRPr="00ED7AC8">
        <w:rPr>
          <w:rFonts w:ascii="Arial" w:eastAsia="Times New Roman" w:hAnsi="Arial" w:cs="Arial"/>
          <w:sz w:val="24"/>
          <w:szCs w:val="24"/>
          <w:lang w:eastAsia="ar-SA"/>
        </w:rPr>
        <w:t>εκτός</w:t>
      </w:r>
      <w:r w:rsidRPr="00ED7AC8">
        <w:rPr>
          <w:rFonts w:ascii="Arial" w:eastAsia="Times New Roman" w:hAnsi="Arial" w:cs="Arial"/>
          <w:spacing w:val="2"/>
          <w:sz w:val="24"/>
          <w:szCs w:val="24"/>
          <w:lang w:eastAsia="ar-SA"/>
        </w:rPr>
        <w:t xml:space="preserve"> </w:t>
      </w:r>
      <w:r w:rsidRPr="00ED7AC8">
        <w:rPr>
          <w:rFonts w:ascii="Arial" w:eastAsia="Times New Roman" w:hAnsi="Arial" w:cs="Arial"/>
          <w:sz w:val="24"/>
          <w:szCs w:val="24"/>
          <w:lang w:eastAsia="ar-SA"/>
        </w:rPr>
        <w:t>από</w:t>
      </w:r>
      <w:r w:rsidRPr="00ED7AC8">
        <w:rPr>
          <w:rFonts w:ascii="Arial" w:eastAsia="Times New Roman" w:hAnsi="Arial" w:cs="Arial"/>
          <w:spacing w:val="-5"/>
          <w:sz w:val="24"/>
          <w:szCs w:val="24"/>
          <w:lang w:eastAsia="ar-SA"/>
        </w:rPr>
        <w:t xml:space="preserve"> </w:t>
      </w:r>
      <w:r w:rsidRPr="00ED7AC8">
        <w:rPr>
          <w:rFonts w:ascii="Arial" w:eastAsia="Times New Roman" w:hAnsi="Arial" w:cs="Arial"/>
          <w:sz w:val="24"/>
          <w:szCs w:val="24"/>
          <w:lang w:eastAsia="ar-SA"/>
        </w:rPr>
        <w:t>προφανή</w:t>
      </w:r>
      <w:r w:rsidRPr="00ED7AC8">
        <w:rPr>
          <w:rFonts w:ascii="Arial" w:eastAsia="Times New Roman" w:hAnsi="Arial" w:cs="Arial"/>
          <w:spacing w:val="2"/>
          <w:sz w:val="24"/>
          <w:szCs w:val="24"/>
          <w:lang w:eastAsia="ar-SA"/>
        </w:rPr>
        <w:t xml:space="preserve"> </w:t>
      </w:r>
      <w:r w:rsidRPr="00ED7AC8">
        <w:rPr>
          <w:rFonts w:ascii="Arial" w:eastAsia="Times New Roman" w:hAnsi="Arial" w:cs="Arial"/>
          <w:sz w:val="24"/>
          <w:szCs w:val="24"/>
          <w:lang w:eastAsia="ar-SA"/>
        </w:rPr>
        <w:t>σφάλματα και</w:t>
      </w:r>
      <w:r w:rsidRPr="00ED7AC8">
        <w:rPr>
          <w:rFonts w:ascii="Arial" w:eastAsia="Times New Roman" w:hAnsi="Arial" w:cs="Arial"/>
          <w:spacing w:val="-2"/>
          <w:sz w:val="24"/>
          <w:szCs w:val="24"/>
          <w:lang w:eastAsia="ar-SA"/>
        </w:rPr>
        <w:t xml:space="preserve"> </w:t>
      </w:r>
      <w:r w:rsidRPr="00ED7AC8">
        <w:rPr>
          <w:rFonts w:ascii="Arial" w:eastAsia="Times New Roman" w:hAnsi="Arial" w:cs="Arial"/>
          <w:sz w:val="24"/>
          <w:szCs w:val="24"/>
          <w:lang w:eastAsia="ar-SA"/>
        </w:rPr>
        <w:t>παραδρομέ</w:t>
      </w:r>
      <w:r w:rsidRPr="00ED7AC8">
        <w:rPr>
          <w:rFonts w:ascii="Arial" w:eastAsia="Times New Roman" w:hAnsi="Arial" w:cs="Arial"/>
          <w:spacing w:val="1"/>
          <w:sz w:val="24"/>
          <w:szCs w:val="24"/>
          <w:lang w:eastAsia="ar-SA"/>
        </w:rPr>
        <w:t>ς</w:t>
      </w:r>
      <w:r w:rsidRPr="00ED7AC8">
        <w:rPr>
          <w:rFonts w:ascii="Arial" w:eastAsia="Times New Roman" w:hAnsi="Arial" w:cs="Arial"/>
          <w:sz w:val="24"/>
          <w:szCs w:val="24"/>
          <w:lang w:eastAsia="ar-SA"/>
        </w:rPr>
        <w:t>.</w:t>
      </w:r>
    </w:p>
    <w:p w14:paraId="3DA5146C" w14:textId="77777777" w:rsidR="0006056E" w:rsidRPr="00ED7AC8"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ED7AC8"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ED7AC8">
        <w:rPr>
          <w:rFonts w:ascii="Arial" w:eastAsia="Times New Roman" w:hAnsi="Arial" w:cs="Arial"/>
          <w:sz w:val="24"/>
          <w:szCs w:val="24"/>
          <w:u w:val="single"/>
          <w:lang w:eastAsia="ar-SA"/>
        </w:rPr>
        <w:t>Επί</w:t>
      </w:r>
      <w:r w:rsidRPr="00ED7AC8">
        <w:rPr>
          <w:rFonts w:ascii="Arial" w:eastAsia="Times New Roman" w:hAnsi="Arial" w:cs="Arial"/>
          <w:spacing w:val="16"/>
          <w:sz w:val="24"/>
          <w:szCs w:val="24"/>
          <w:u w:val="single"/>
          <w:lang w:eastAsia="ar-SA"/>
        </w:rPr>
        <w:t xml:space="preserve"> </w:t>
      </w:r>
      <w:r w:rsidRPr="00ED7AC8">
        <w:rPr>
          <w:rFonts w:ascii="Arial" w:eastAsia="Times New Roman" w:hAnsi="Arial" w:cs="Arial"/>
          <w:sz w:val="24"/>
          <w:szCs w:val="24"/>
          <w:u w:val="single"/>
          <w:lang w:eastAsia="ar-SA"/>
        </w:rPr>
        <w:t>διαφωνίας</w:t>
      </w:r>
      <w:r w:rsidRPr="00ED7AC8">
        <w:rPr>
          <w:rFonts w:ascii="Arial" w:eastAsia="Times New Roman" w:hAnsi="Arial" w:cs="Arial"/>
          <w:spacing w:val="17"/>
          <w:sz w:val="24"/>
          <w:szCs w:val="24"/>
          <w:u w:val="single"/>
          <w:lang w:eastAsia="ar-SA"/>
        </w:rPr>
        <w:t xml:space="preserve"> </w:t>
      </w:r>
      <w:r w:rsidRPr="00ED7AC8">
        <w:rPr>
          <w:rFonts w:ascii="Arial" w:eastAsia="Times New Roman" w:hAnsi="Arial" w:cs="Arial"/>
          <w:sz w:val="24"/>
          <w:szCs w:val="24"/>
          <w:u w:val="single"/>
          <w:lang w:eastAsia="ar-SA"/>
        </w:rPr>
        <w:t>η</w:t>
      </w:r>
      <w:r w:rsidRPr="00ED7AC8">
        <w:rPr>
          <w:rFonts w:ascii="Arial" w:eastAsia="Times New Roman" w:hAnsi="Arial" w:cs="Arial"/>
          <w:spacing w:val="11"/>
          <w:sz w:val="24"/>
          <w:szCs w:val="24"/>
          <w:u w:val="single"/>
          <w:lang w:eastAsia="ar-SA"/>
        </w:rPr>
        <w:t xml:space="preserve"> </w:t>
      </w:r>
      <w:r w:rsidRPr="00ED7AC8">
        <w:rPr>
          <w:rFonts w:ascii="Arial" w:eastAsia="Times New Roman" w:hAnsi="Arial" w:cs="Arial"/>
          <w:sz w:val="24"/>
          <w:szCs w:val="24"/>
          <w:u w:val="single"/>
          <w:lang w:eastAsia="ar-SA"/>
        </w:rPr>
        <w:t>διαφορά</w:t>
      </w:r>
      <w:r w:rsidRPr="00ED7AC8">
        <w:rPr>
          <w:rFonts w:ascii="Arial" w:eastAsia="Times New Roman" w:hAnsi="Arial" w:cs="Arial"/>
          <w:spacing w:val="16"/>
          <w:sz w:val="24"/>
          <w:szCs w:val="24"/>
          <w:u w:val="single"/>
          <w:lang w:eastAsia="ar-SA"/>
        </w:rPr>
        <w:t xml:space="preserve"> </w:t>
      </w:r>
      <w:r w:rsidRPr="00ED7AC8">
        <w:rPr>
          <w:rFonts w:ascii="Arial" w:eastAsia="Times New Roman" w:hAnsi="Arial" w:cs="Arial"/>
          <w:sz w:val="24"/>
          <w:szCs w:val="24"/>
          <w:u w:val="single"/>
          <w:lang w:eastAsia="ar-SA"/>
        </w:rPr>
        <w:t>θα</w:t>
      </w:r>
      <w:r w:rsidRPr="00ED7AC8">
        <w:rPr>
          <w:rFonts w:ascii="Arial" w:eastAsia="Times New Roman" w:hAnsi="Arial" w:cs="Arial"/>
          <w:spacing w:val="11"/>
          <w:sz w:val="24"/>
          <w:szCs w:val="24"/>
          <w:u w:val="single"/>
          <w:lang w:eastAsia="ar-SA"/>
        </w:rPr>
        <w:t xml:space="preserve"> </w:t>
      </w:r>
      <w:r w:rsidRPr="00ED7AC8">
        <w:rPr>
          <w:rFonts w:ascii="Arial" w:eastAsia="Times New Roman" w:hAnsi="Arial" w:cs="Arial"/>
          <w:sz w:val="24"/>
          <w:szCs w:val="24"/>
          <w:u w:val="single"/>
          <w:lang w:eastAsia="ar-SA"/>
        </w:rPr>
        <w:t>λύνεται</w:t>
      </w:r>
      <w:r w:rsidRPr="00ED7AC8">
        <w:rPr>
          <w:rFonts w:ascii="Arial" w:eastAsia="Times New Roman" w:hAnsi="Arial" w:cs="Arial"/>
          <w:spacing w:val="10"/>
          <w:sz w:val="24"/>
          <w:szCs w:val="24"/>
          <w:u w:val="single"/>
          <w:lang w:eastAsia="ar-SA"/>
        </w:rPr>
        <w:t xml:space="preserve"> </w:t>
      </w:r>
      <w:r w:rsidRPr="00ED7AC8">
        <w:rPr>
          <w:rFonts w:ascii="Arial" w:eastAsia="Times New Roman" w:hAnsi="Arial" w:cs="Arial"/>
          <w:sz w:val="24"/>
          <w:szCs w:val="24"/>
          <w:u w:val="single"/>
          <w:lang w:eastAsia="ar-SA"/>
        </w:rPr>
        <w:t>από</w:t>
      </w:r>
      <w:r w:rsidRPr="00ED7AC8">
        <w:rPr>
          <w:rFonts w:ascii="Arial" w:eastAsia="Times New Roman" w:hAnsi="Arial" w:cs="Arial"/>
          <w:spacing w:val="15"/>
          <w:sz w:val="24"/>
          <w:szCs w:val="24"/>
          <w:u w:val="single"/>
          <w:lang w:eastAsia="ar-SA"/>
        </w:rPr>
        <w:t xml:space="preserve"> </w:t>
      </w:r>
      <w:r w:rsidRPr="00ED7AC8">
        <w:rPr>
          <w:rFonts w:ascii="Arial" w:eastAsia="Times New Roman" w:hAnsi="Arial" w:cs="Arial"/>
          <w:sz w:val="24"/>
          <w:szCs w:val="24"/>
          <w:u w:val="single"/>
          <w:lang w:eastAsia="ar-SA"/>
        </w:rPr>
        <w:t>τα</w:t>
      </w:r>
      <w:r w:rsidRPr="00ED7AC8">
        <w:rPr>
          <w:rFonts w:ascii="Arial" w:eastAsia="Times New Roman" w:hAnsi="Arial" w:cs="Arial"/>
          <w:spacing w:val="15"/>
          <w:sz w:val="24"/>
          <w:szCs w:val="24"/>
          <w:u w:val="single"/>
          <w:lang w:eastAsia="ar-SA"/>
        </w:rPr>
        <w:t xml:space="preserve"> </w:t>
      </w:r>
      <w:r w:rsidRPr="00ED7AC8">
        <w:rPr>
          <w:rFonts w:ascii="Arial" w:eastAsia="Times New Roman" w:hAnsi="Arial" w:cs="Arial"/>
          <w:sz w:val="24"/>
          <w:szCs w:val="24"/>
          <w:u w:val="single"/>
          <w:lang w:eastAsia="ar-SA"/>
        </w:rPr>
        <w:t>Ελληνικά</w:t>
      </w:r>
      <w:r w:rsidRPr="00ED7AC8">
        <w:rPr>
          <w:rFonts w:ascii="Arial" w:eastAsia="Times New Roman" w:hAnsi="Arial" w:cs="Arial"/>
          <w:spacing w:val="14"/>
          <w:sz w:val="24"/>
          <w:szCs w:val="24"/>
          <w:u w:val="single"/>
          <w:lang w:eastAsia="ar-SA"/>
        </w:rPr>
        <w:t xml:space="preserve"> </w:t>
      </w:r>
      <w:r w:rsidRPr="00ED7AC8">
        <w:rPr>
          <w:rFonts w:ascii="Arial" w:eastAsia="Times New Roman" w:hAnsi="Arial" w:cs="Arial"/>
          <w:sz w:val="24"/>
          <w:szCs w:val="24"/>
          <w:u w:val="single"/>
          <w:lang w:eastAsia="ar-SA"/>
        </w:rPr>
        <w:t>Δικαστήρια</w:t>
      </w:r>
      <w:r w:rsidRPr="00ED7AC8">
        <w:rPr>
          <w:rFonts w:ascii="Arial" w:eastAsia="Times New Roman" w:hAnsi="Arial" w:cs="Arial"/>
          <w:spacing w:val="18"/>
          <w:sz w:val="24"/>
          <w:szCs w:val="24"/>
          <w:u w:val="single"/>
          <w:lang w:eastAsia="ar-SA"/>
        </w:rPr>
        <w:t xml:space="preserve"> </w:t>
      </w:r>
      <w:r w:rsidRPr="00ED7AC8">
        <w:rPr>
          <w:rFonts w:ascii="Arial" w:eastAsia="Times New Roman" w:hAnsi="Arial" w:cs="Arial"/>
          <w:sz w:val="24"/>
          <w:szCs w:val="24"/>
          <w:u w:val="single"/>
          <w:lang w:eastAsia="ar-SA"/>
        </w:rPr>
        <w:t>και</w:t>
      </w:r>
      <w:r w:rsidRPr="00ED7AC8">
        <w:rPr>
          <w:rFonts w:ascii="Arial" w:eastAsia="Times New Roman" w:hAnsi="Arial" w:cs="Arial"/>
          <w:spacing w:val="13"/>
          <w:sz w:val="24"/>
          <w:szCs w:val="24"/>
          <w:u w:val="single"/>
          <w:lang w:eastAsia="ar-SA"/>
        </w:rPr>
        <w:t xml:space="preserve"> </w:t>
      </w:r>
      <w:r w:rsidRPr="00ED7AC8">
        <w:rPr>
          <w:rFonts w:ascii="Arial" w:eastAsia="Times New Roman" w:hAnsi="Arial" w:cs="Arial"/>
          <w:sz w:val="24"/>
          <w:szCs w:val="24"/>
          <w:u w:val="single"/>
          <w:lang w:eastAsia="ar-SA"/>
        </w:rPr>
        <w:t>συγκεκριμένα</w:t>
      </w:r>
      <w:r w:rsidRPr="00ED7AC8">
        <w:rPr>
          <w:rFonts w:ascii="Arial" w:eastAsia="Times New Roman" w:hAnsi="Arial" w:cs="Arial"/>
          <w:spacing w:val="11"/>
          <w:sz w:val="24"/>
          <w:szCs w:val="24"/>
          <w:u w:val="single"/>
          <w:lang w:eastAsia="ar-SA"/>
        </w:rPr>
        <w:t xml:space="preserve"> </w:t>
      </w:r>
      <w:r w:rsidRPr="00ED7AC8">
        <w:rPr>
          <w:rFonts w:ascii="Arial" w:eastAsia="Times New Roman" w:hAnsi="Arial" w:cs="Arial"/>
          <w:sz w:val="24"/>
          <w:szCs w:val="24"/>
          <w:u w:val="single"/>
          <w:lang w:eastAsia="ar-SA"/>
        </w:rPr>
        <w:t>τα Δικαστήρια</w:t>
      </w:r>
      <w:r w:rsidRPr="00ED7AC8">
        <w:rPr>
          <w:rFonts w:ascii="Arial" w:eastAsia="Times New Roman" w:hAnsi="Arial" w:cs="Arial"/>
          <w:spacing w:val="18"/>
          <w:sz w:val="24"/>
          <w:szCs w:val="24"/>
          <w:u w:val="single"/>
          <w:lang w:eastAsia="ar-SA"/>
        </w:rPr>
        <w:t xml:space="preserve"> </w:t>
      </w:r>
      <w:r w:rsidRPr="00ED7AC8">
        <w:rPr>
          <w:rFonts w:ascii="Arial" w:eastAsia="Times New Roman" w:hAnsi="Arial" w:cs="Arial"/>
          <w:sz w:val="24"/>
          <w:szCs w:val="24"/>
          <w:u w:val="single"/>
          <w:lang w:eastAsia="ar-SA"/>
        </w:rPr>
        <w:t>Μυτιλήνη</w:t>
      </w:r>
      <w:r w:rsidRPr="00ED7AC8">
        <w:rPr>
          <w:rFonts w:ascii="Arial" w:eastAsia="Times New Roman" w:hAnsi="Arial" w:cs="Arial"/>
          <w:spacing w:val="1"/>
          <w:sz w:val="24"/>
          <w:szCs w:val="24"/>
          <w:u w:val="single"/>
          <w:lang w:eastAsia="ar-SA"/>
        </w:rPr>
        <w:t>ς</w:t>
      </w:r>
      <w:r w:rsidRPr="00ED7AC8">
        <w:rPr>
          <w:rFonts w:ascii="Arial" w:eastAsia="Times New Roman" w:hAnsi="Arial" w:cs="Arial"/>
          <w:sz w:val="24"/>
          <w:szCs w:val="24"/>
          <w:u w:val="single"/>
          <w:lang w:eastAsia="ar-SA"/>
        </w:rPr>
        <w:t>,</w:t>
      </w:r>
      <w:r w:rsidRPr="00ED7AC8">
        <w:rPr>
          <w:rFonts w:ascii="Arial" w:eastAsia="Times New Roman" w:hAnsi="Arial" w:cs="Arial"/>
          <w:spacing w:val="24"/>
          <w:sz w:val="24"/>
          <w:szCs w:val="24"/>
          <w:u w:val="single"/>
          <w:lang w:eastAsia="ar-SA"/>
        </w:rPr>
        <w:t xml:space="preserve"> </w:t>
      </w:r>
      <w:r w:rsidRPr="00ED7AC8">
        <w:rPr>
          <w:rFonts w:ascii="Arial" w:eastAsia="Times New Roman" w:hAnsi="Arial" w:cs="Arial"/>
          <w:sz w:val="24"/>
          <w:szCs w:val="24"/>
          <w:u w:val="single"/>
          <w:lang w:eastAsia="ar-SA"/>
        </w:rPr>
        <w:t>σύμφωνα</w:t>
      </w:r>
      <w:r w:rsidRPr="00ED7AC8">
        <w:rPr>
          <w:rFonts w:ascii="Arial" w:eastAsia="Times New Roman" w:hAnsi="Arial" w:cs="Arial"/>
          <w:spacing w:val="26"/>
          <w:sz w:val="24"/>
          <w:szCs w:val="24"/>
          <w:u w:val="single"/>
          <w:lang w:eastAsia="ar-SA"/>
        </w:rPr>
        <w:t xml:space="preserve"> </w:t>
      </w:r>
      <w:r w:rsidRPr="00ED7AC8">
        <w:rPr>
          <w:rFonts w:ascii="Arial" w:eastAsia="Times New Roman" w:hAnsi="Arial" w:cs="Arial"/>
          <w:sz w:val="24"/>
          <w:szCs w:val="24"/>
          <w:u w:val="single"/>
          <w:lang w:eastAsia="ar-SA"/>
        </w:rPr>
        <w:t>με</w:t>
      </w:r>
      <w:r w:rsidRPr="00ED7AC8">
        <w:rPr>
          <w:rFonts w:ascii="Arial" w:eastAsia="Times New Roman" w:hAnsi="Arial" w:cs="Arial"/>
          <w:spacing w:val="23"/>
          <w:sz w:val="24"/>
          <w:szCs w:val="24"/>
          <w:u w:val="single"/>
          <w:lang w:eastAsia="ar-SA"/>
        </w:rPr>
        <w:t xml:space="preserve"> </w:t>
      </w:r>
      <w:r w:rsidRPr="00ED7AC8">
        <w:rPr>
          <w:rFonts w:ascii="Arial" w:eastAsia="Times New Roman" w:hAnsi="Arial" w:cs="Arial"/>
          <w:sz w:val="24"/>
          <w:szCs w:val="24"/>
          <w:u w:val="single"/>
          <w:lang w:eastAsia="ar-SA"/>
        </w:rPr>
        <w:t>την</w:t>
      </w:r>
      <w:r w:rsidRPr="00ED7AC8">
        <w:rPr>
          <w:rFonts w:ascii="Arial" w:eastAsia="Times New Roman" w:hAnsi="Arial" w:cs="Arial"/>
          <w:spacing w:val="22"/>
          <w:sz w:val="24"/>
          <w:szCs w:val="24"/>
          <w:u w:val="single"/>
          <w:lang w:eastAsia="ar-SA"/>
        </w:rPr>
        <w:t xml:space="preserve"> </w:t>
      </w:r>
      <w:r w:rsidRPr="00ED7AC8">
        <w:rPr>
          <w:rFonts w:ascii="Arial" w:eastAsia="Times New Roman" w:hAnsi="Arial" w:cs="Arial"/>
          <w:sz w:val="24"/>
          <w:szCs w:val="24"/>
          <w:u w:val="single"/>
          <w:lang w:eastAsia="ar-SA"/>
        </w:rPr>
        <w:t>κείμενη</w:t>
      </w:r>
      <w:r w:rsidRPr="00ED7AC8">
        <w:rPr>
          <w:rFonts w:ascii="Arial" w:eastAsia="Times New Roman" w:hAnsi="Arial" w:cs="Arial"/>
          <w:spacing w:val="21"/>
          <w:sz w:val="24"/>
          <w:szCs w:val="24"/>
          <w:u w:val="single"/>
          <w:lang w:eastAsia="ar-SA"/>
        </w:rPr>
        <w:t xml:space="preserve"> </w:t>
      </w:r>
      <w:r w:rsidRPr="00ED7AC8">
        <w:rPr>
          <w:rFonts w:ascii="Arial" w:eastAsia="Times New Roman" w:hAnsi="Arial" w:cs="Arial"/>
          <w:sz w:val="24"/>
          <w:szCs w:val="24"/>
          <w:u w:val="single"/>
          <w:lang w:eastAsia="ar-SA"/>
        </w:rPr>
        <w:t>Ελληνική</w:t>
      </w:r>
      <w:r w:rsidRPr="00ED7AC8">
        <w:rPr>
          <w:rFonts w:ascii="Arial" w:eastAsia="Times New Roman" w:hAnsi="Arial" w:cs="Arial"/>
          <w:spacing w:val="19"/>
          <w:sz w:val="24"/>
          <w:szCs w:val="24"/>
          <w:u w:val="single"/>
          <w:lang w:eastAsia="ar-SA"/>
        </w:rPr>
        <w:t xml:space="preserve"> </w:t>
      </w:r>
      <w:r w:rsidRPr="00ED7AC8">
        <w:rPr>
          <w:rFonts w:ascii="Arial" w:eastAsia="Times New Roman" w:hAnsi="Arial" w:cs="Arial"/>
          <w:sz w:val="24"/>
          <w:szCs w:val="24"/>
          <w:u w:val="single"/>
          <w:lang w:eastAsia="ar-SA"/>
        </w:rPr>
        <w:t>Νομοθεσί</w:t>
      </w:r>
      <w:r w:rsidRPr="00ED7AC8">
        <w:rPr>
          <w:rFonts w:ascii="Arial" w:eastAsia="Times New Roman" w:hAnsi="Arial" w:cs="Arial"/>
          <w:spacing w:val="7"/>
          <w:sz w:val="24"/>
          <w:szCs w:val="24"/>
          <w:u w:val="single"/>
          <w:lang w:eastAsia="ar-SA"/>
        </w:rPr>
        <w:t>α</w:t>
      </w:r>
      <w:r w:rsidRPr="00ED7AC8">
        <w:rPr>
          <w:rFonts w:ascii="Arial" w:eastAsia="Times New Roman" w:hAnsi="Arial" w:cs="Arial"/>
          <w:sz w:val="24"/>
          <w:szCs w:val="24"/>
          <w:u w:val="single"/>
          <w:lang w:eastAsia="ar-SA"/>
        </w:rPr>
        <w:t>,</w:t>
      </w:r>
      <w:r w:rsidRPr="00ED7AC8">
        <w:rPr>
          <w:rFonts w:ascii="Arial" w:eastAsia="Times New Roman" w:hAnsi="Arial" w:cs="Arial"/>
          <w:spacing w:val="24"/>
          <w:sz w:val="24"/>
          <w:szCs w:val="24"/>
          <w:u w:val="single"/>
          <w:lang w:eastAsia="ar-SA"/>
        </w:rPr>
        <w:t xml:space="preserve"> </w:t>
      </w:r>
      <w:r w:rsidRPr="00ED7AC8">
        <w:rPr>
          <w:rFonts w:ascii="Arial" w:eastAsia="Times New Roman" w:hAnsi="Arial" w:cs="Arial"/>
          <w:sz w:val="24"/>
          <w:szCs w:val="24"/>
          <w:u w:val="single"/>
          <w:lang w:eastAsia="ar-SA"/>
        </w:rPr>
        <w:t>εφαρμοστέο</w:t>
      </w:r>
      <w:r w:rsidRPr="00ED7AC8">
        <w:rPr>
          <w:rFonts w:ascii="Arial" w:eastAsia="Times New Roman" w:hAnsi="Arial" w:cs="Arial"/>
          <w:spacing w:val="22"/>
          <w:sz w:val="24"/>
          <w:szCs w:val="24"/>
          <w:u w:val="single"/>
          <w:lang w:eastAsia="ar-SA"/>
        </w:rPr>
        <w:t xml:space="preserve"> </w:t>
      </w:r>
      <w:r w:rsidRPr="00ED7AC8">
        <w:rPr>
          <w:rFonts w:ascii="Arial" w:eastAsia="Times New Roman" w:hAnsi="Arial" w:cs="Arial"/>
          <w:sz w:val="24"/>
          <w:szCs w:val="24"/>
          <w:u w:val="single"/>
          <w:lang w:eastAsia="ar-SA"/>
        </w:rPr>
        <w:t>δε</w:t>
      </w:r>
      <w:r w:rsidRPr="00ED7AC8">
        <w:rPr>
          <w:rFonts w:ascii="Arial" w:eastAsia="Times New Roman" w:hAnsi="Arial" w:cs="Arial"/>
          <w:spacing w:val="24"/>
          <w:sz w:val="24"/>
          <w:szCs w:val="24"/>
          <w:u w:val="single"/>
          <w:lang w:eastAsia="ar-SA"/>
        </w:rPr>
        <w:t xml:space="preserve"> </w:t>
      </w:r>
      <w:r w:rsidRPr="00ED7AC8">
        <w:rPr>
          <w:rFonts w:ascii="Arial" w:eastAsia="Times New Roman" w:hAnsi="Arial" w:cs="Arial"/>
          <w:sz w:val="24"/>
          <w:szCs w:val="24"/>
          <w:u w:val="single"/>
          <w:lang w:eastAsia="ar-SA"/>
        </w:rPr>
        <w:t>δίκαιο είναι</w:t>
      </w:r>
      <w:r w:rsidRPr="00ED7AC8">
        <w:rPr>
          <w:rFonts w:ascii="Arial" w:eastAsia="Times New Roman" w:hAnsi="Arial" w:cs="Arial"/>
          <w:spacing w:val="-1"/>
          <w:sz w:val="24"/>
          <w:szCs w:val="24"/>
          <w:u w:val="single"/>
          <w:lang w:eastAsia="ar-SA"/>
        </w:rPr>
        <w:t xml:space="preserve"> </w:t>
      </w:r>
      <w:r w:rsidRPr="00ED7AC8">
        <w:rPr>
          <w:rFonts w:ascii="Arial" w:eastAsia="Times New Roman" w:hAnsi="Arial" w:cs="Arial"/>
          <w:sz w:val="24"/>
          <w:szCs w:val="24"/>
          <w:u w:val="single"/>
          <w:lang w:eastAsia="ar-SA"/>
        </w:rPr>
        <w:t>πάντοτε</w:t>
      </w:r>
      <w:r w:rsidRPr="00ED7AC8">
        <w:rPr>
          <w:rFonts w:ascii="Arial" w:eastAsia="Times New Roman" w:hAnsi="Arial" w:cs="Arial"/>
          <w:spacing w:val="6"/>
          <w:sz w:val="24"/>
          <w:szCs w:val="24"/>
          <w:u w:val="single"/>
          <w:lang w:eastAsia="ar-SA"/>
        </w:rPr>
        <w:t xml:space="preserve"> </w:t>
      </w:r>
      <w:r w:rsidRPr="00ED7AC8">
        <w:rPr>
          <w:rFonts w:ascii="Arial" w:eastAsia="Times New Roman" w:hAnsi="Arial" w:cs="Arial"/>
          <w:sz w:val="24"/>
          <w:szCs w:val="24"/>
          <w:u w:val="single"/>
          <w:lang w:eastAsia="ar-SA"/>
        </w:rPr>
        <w:t>το</w:t>
      </w:r>
      <w:r w:rsidRPr="00ED7AC8">
        <w:rPr>
          <w:rFonts w:ascii="Arial" w:eastAsia="Times New Roman" w:hAnsi="Arial" w:cs="Arial"/>
          <w:spacing w:val="-3"/>
          <w:sz w:val="24"/>
          <w:szCs w:val="24"/>
          <w:u w:val="single"/>
          <w:lang w:eastAsia="ar-SA"/>
        </w:rPr>
        <w:t xml:space="preserve"> </w:t>
      </w:r>
      <w:r w:rsidRPr="00ED7AC8">
        <w:rPr>
          <w:rFonts w:ascii="Arial" w:eastAsia="Times New Roman" w:hAnsi="Arial" w:cs="Arial"/>
          <w:sz w:val="24"/>
          <w:szCs w:val="24"/>
          <w:u w:val="single"/>
          <w:lang w:eastAsia="ar-SA"/>
        </w:rPr>
        <w:t>Ελληνικ</w:t>
      </w:r>
      <w:r w:rsidRPr="00ED7AC8">
        <w:rPr>
          <w:rFonts w:ascii="Arial" w:eastAsia="Times New Roman" w:hAnsi="Arial" w:cs="Arial"/>
          <w:spacing w:val="-2"/>
          <w:sz w:val="24"/>
          <w:szCs w:val="24"/>
          <w:u w:val="single"/>
          <w:lang w:eastAsia="ar-SA"/>
        </w:rPr>
        <w:t>ό</w:t>
      </w:r>
      <w:r w:rsidRPr="00ED7AC8">
        <w:rPr>
          <w:rFonts w:ascii="Arial" w:eastAsia="Times New Roman" w:hAnsi="Arial" w:cs="Arial"/>
          <w:sz w:val="24"/>
          <w:szCs w:val="24"/>
          <w:u w:val="single"/>
          <w:lang w:eastAsia="ar-SA"/>
        </w:rPr>
        <w:t>.</w:t>
      </w:r>
    </w:p>
    <w:p w14:paraId="77D991FC" w14:textId="77777777" w:rsidR="0006056E" w:rsidRPr="00ED7AC8"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Η ως άνω σύμβαση διέπεται από τους όρους του Ν.4412/2016 και τον Ν.2286/95.</w:t>
      </w:r>
    </w:p>
    <w:p w14:paraId="6ADA3C29"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74995ACB" w14:textId="77777777" w:rsidR="0006056E" w:rsidRPr="00ED7AC8" w:rsidRDefault="0006056E" w:rsidP="0006056E">
      <w:pPr>
        <w:suppressAutoHyphens/>
        <w:spacing w:after="0" w:line="240" w:lineRule="auto"/>
        <w:jc w:val="both"/>
        <w:rPr>
          <w:rFonts w:ascii="Arial" w:eastAsia="Times New Roman" w:hAnsi="Arial" w:cs="Arial"/>
          <w:bCs/>
          <w:sz w:val="24"/>
          <w:szCs w:val="24"/>
          <w:lang w:eastAsia="ar-SA"/>
        </w:rPr>
      </w:pPr>
      <w:r w:rsidRPr="00ED7AC8">
        <w:rPr>
          <w:rFonts w:ascii="Arial" w:eastAsia="Times New Roman" w:hAnsi="Arial" w:cs="Arial"/>
          <w:sz w:val="24"/>
          <w:szCs w:val="24"/>
          <w:lang w:eastAsia="ar-SA"/>
        </w:rPr>
        <w:t xml:space="preserve">εγγυητική επιστολή καλής εκτέλεσης  </w:t>
      </w:r>
      <w:r w:rsidRPr="00ED7AC8">
        <w:rPr>
          <w:rFonts w:ascii="Arial" w:eastAsia="Times New Roman" w:hAnsi="Arial" w:cs="Arial"/>
          <w:bCs/>
          <w:sz w:val="24"/>
          <w:szCs w:val="24"/>
          <w:lang w:eastAsia="ar-SA"/>
        </w:rPr>
        <w:t xml:space="preserve">ευρώ ………………..€ αρ…………Τράπεζα………….ημερ. έκδοσης…………………. </w:t>
      </w:r>
    </w:p>
    <w:p w14:paraId="3A3D03F3" w14:textId="77777777" w:rsidR="0006056E" w:rsidRPr="00ED7AC8" w:rsidRDefault="0006056E" w:rsidP="0006056E">
      <w:pPr>
        <w:suppressAutoHyphens/>
        <w:spacing w:after="0" w:line="240" w:lineRule="auto"/>
        <w:ind w:left="390"/>
        <w:jc w:val="both"/>
        <w:rPr>
          <w:rFonts w:ascii="Arial" w:eastAsia="Times New Roman" w:hAnsi="Arial" w:cs="Arial"/>
          <w:bCs/>
          <w:sz w:val="24"/>
          <w:szCs w:val="24"/>
          <w:lang w:eastAsia="ar-SA"/>
        </w:rPr>
      </w:pPr>
      <w:r w:rsidRPr="00ED7AC8">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w:t>
      </w:r>
    </w:p>
    <w:p w14:paraId="4CC8EF9B"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r w:rsidRPr="00ED7AC8">
        <w:rPr>
          <w:rFonts w:ascii="Arial" w:eastAsia="Times New Roman" w:hAnsi="Arial" w:cs="Arial"/>
          <w:sz w:val="24"/>
          <w:szCs w:val="24"/>
          <w:lang w:eastAsia="ar-SA"/>
        </w:rPr>
        <w:t xml:space="preserve">                                   </w:t>
      </w:r>
      <w:r w:rsidR="00BF79AE" w:rsidRPr="00ED7AC8">
        <w:rPr>
          <w:rFonts w:ascii="Arial" w:eastAsia="Times New Roman" w:hAnsi="Arial" w:cs="Arial"/>
          <w:sz w:val="24"/>
          <w:szCs w:val="24"/>
          <w:lang w:eastAsia="ar-SA"/>
        </w:rPr>
        <w:t xml:space="preserve">               </w:t>
      </w:r>
      <w:r w:rsidRPr="00ED7AC8">
        <w:rPr>
          <w:rFonts w:ascii="Arial" w:eastAsia="Times New Roman" w:hAnsi="Arial" w:cs="Arial"/>
          <w:sz w:val="24"/>
          <w:szCs w:val="24"/>
          <w:lang w:eastAsia="ar-SA"/>
        </w:rPr>
        <w:t xml:space="preserve">    </w:t>
      </w:r>
      <w:r w:rsidRPr="00ED7AC8">
        <w:rPr>
          <w:rFonts w:ascii="Arial" w:eastAsia="Times New Roman" w:hAnsi="Arial" w:cs="Arial"/>
          <w:b/>
          <w:sz w:val="24"/>
          <w:szCs w:val="24"/>
          <w:lang w:eastAsia="ar-SA"/>
        </w:rPr>
        <w:t>ΓΕΝΙΚΟΙ ΟΡΟΙ</w:t>
      </w:r>
    </w:p>
    <w:p w14:paraId="539CF2FC"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623EEF61"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lastRenderedPageBreak/>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781135D"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1DD09773"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r w:rsidRPr="00ED7AC8">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ED7AC8">
        <w:rPr>
          <w:rFonts w:ascii="Arial" w:eastAsia="Times New Roman" w:hAnsi="Arial" w:cs="Arial"/>
          <w:sz w:val="24"/>
          <w:szCs w:val="24"/>
          <w:vertAlign w:val="superscript"/>
          <w:lang w:eastAsia="ar-SA"/>
        </w:rPr>
        <w:t>η</w:t>
      </w:r>
      <w:r w:rsidRPr="00ED7AC8">
        <w:rPr>
          <w:rFonts w:ascii="Arial" w:eastAsia="Times New Roman" w:hAnsi="Arial" w:cs="Arial"/>
          <w:sz w:val="24"/>
          <w:szCs w:val="24"/>
          <w:lang w:eastAsia="ar-SA"/>
        </w:rPr>
        <w:t xml:space="preserve"> ΥΠΕ ή  άλλη Κεντρική Υπηρεσία. </w:t>
      </w:r>
    </w:p>
    <w:p w14:paraId="664EE740" w14:textId="77777777" w:rsidR="0006056E" w:rsidRPr="00ED7AC8"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ED7AC8" w:rsidRDefault="0006056E" w:rsidP="0006056E">
      <w:pPr>
        <w:suppressAutoHyphens/>
        <w:spacing w:after="0" w:line="240" w:lineRule="auto"/>
        <w:ind w:left="390"/>
        <w:jc w:val="both"/>
        <w:rPr>
          <w:rFonts w:ascii="Arial" w:eastAsia="Times New Roman" w:hAnsi="Arial" w:cs="Arial"/>
          <w:sz w:val="24"/>
          <w:szCs w:val="24"/>
          <w:lang w:eastAsia="ar-SA"/>
        </w:rPr>
      </w:pPr>
      <w:r w:rsidRPr="00ED7AC8">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r w:rsidRPr="00ED7AC8">
        <w:rPr>
          <w:rFonts w:ascii="Arial" w:eastAsia="Times New Roman" w:hAnsi="Arial" w:cs="Arial"/>
          <w:b/>
          <w:sz w:val="24"/>
          <w:szCs w:val="24"/>
          <w:lang w:eastAsia="ar-SA"/>
        </w:rPr>
        <w:t xml:space="preserve">                                         </w:t>
      </w:r>
      <w:r w:rsidR="00BF79AE" w:rsidRPr="00ED7AC8">
        <w:rPr>
          <w:rFonts w:ascii="Arial" w:eastAsia="Times New Roman" w:hAnsi="Arial" w:cs="Arial"/>
          <w:b/>
          <w:sz w:val="24"/>
          <w:szCs w:val="24"/>
          <w:lang w:eastAsia="ar-SA"/>
        </w:rPr>
        <w:t xml:space="preserve">  </w:t>
      </w:r>
      <w:r w:rsidRPr="00ED7AC8">
        <w:rPr>
          <w:rFonts w:ascii="Arial" w:eastAsia="Times New Roman" w:hAnsi="Arial" w:cs="Arial"/>
          <w:b/>
          <w:sz w:val="24"/>
          <w:szCs w:val="24"/>
          <w:lang w:eastAsia="ar-SA"/>
        </w:rPr>
        <w:t xml:space="preserve">  </w:t>
      </w:r>
      <w:r w:rsidR="00DF104A" w:rsidRPr="00ED7AC8">
        <w:rPr>
          <w:rFonts w:ascii="Arial" w:eastAsia="Times New Roman" w:hAnsi="Arial" w:cs="Arial"/>
          <w:b/>
          <w:sz w:val="24"/>
          <w:szCs w:val="24"/>
          <w:lang w:eastAsia="ar-SA"/>
        </w:rPr>
        <w:t xml:space="preserve">   </w:t>
      </w:r>
      <w:r w:rsidRPr="00ED7AC8">
        <w:rPr>
          <w:rFonts w:ascii="Arial" w:eastAsia="Times New Roman" w:hAnsi="Arial" w:cs="Arial"/>
          <w:b/>
          <w:sz w:val="24"/>
          <w:szCs w:val="24"/>
          <w:lang w:eastAsia="ar-SA"/>
        </w:rPr>
        <w:t xml:space="preserve"> ΟΙ ΣΥΜΒΑΛΛΟΜΕΝΟΙ</w:t>
      </w:r>
    </w:p>
    <w:p w14:paraId="5C9A13F9"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ED7AC8"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ED7AC8" w:rsidRDefault="0006056E" w:rsidP="0006056E">
      <w:pPr>
        <w:suppressAutoHyphens/>
        <w:spacing w:after="0" w:line="240" w:lineRule="auto"/>
        <w:rPr>
          <w:rFonts w:ascii="Arial" w:eastAsia="Times New Roman" w:hAnsi="Arial" w:cs="Arial"/>
          <w:b/>
          <w:sz w:val="24"/>
          <w:szCs w:val="24"/>
          <w:lang w:eastAsia="ar-SA"/>
        </w:rPr>
      </w:pPr>
      <w:r w:rsidRPr="00ED7AC8">
        <w:rPr>
          <w:rFonts w:ascii="Arial" w:eastAsia="Times New Roman" w:hAnsi="Arial" w:cs="Arial"/>
          <w:b/>
          <w:sz w:val="24"/>
          <w:szCs w:val="24"/>
          <w:lang w:eastAsia="ar-SA"/>
        </w:rPr>
        <w:t xml:space="preserve">         Ο ΔΙΟΙΚΗΤΗΣ                                                 ΓΙΑ ΤΗΝ ΕΤΑΙΡΕΙΑ</w:t>
      </w:r>
    </w:p>
    <w:p w14:paraId="7A7ECA65" w14:textId="77777777" w:rsidR="0006056E" w:rsidRPr="00ED7AC8"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ED7AC8"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ED7AC8"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ED7AC8"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37854944"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F5896AA"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5498C3E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39FA3ED"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1E606104"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276867B"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48120715"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6A687C4"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6DB373EB"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1872F92E"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DCE2877"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38F30D09"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5F47E7C3"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64930758"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78D9D3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ED48C64"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B1A8A4F"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1438B219"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5E1521CD"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6BBEA291"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B6F8080" w14:textId="77777777" w:rsidR="004F3964" w:rsidRPr="00D77352" w:rsidRDefault="004F3964" w:rsidP="0006056E">
      <w:pPr>
        <w:suppressAutoHyphens/>
        <w:spacing w:after="0" w:line="240" w:lineRule="auto"/>
        <w:jc w:val="both"/>
        <w:rPr>
          <w:rFonts w:ascii="Arial" w:eastAsia="Times New Roman" w:hAnsi="Arial" w:cs="Arial"/>
          <w:color w:val="FF0000"/>
          <w:sz w:val="24"/>
          <w:szCs w:val="24"/>
          <w:lang w:eastAsia="ar-SA"/>
        </w:rPr>
      </w:pPr>
    </w:p>
    <w:p w14:paraId="4FA170A9" w14:textId="77777777" w:rsidR="004F3964" w:rsidRPr="00D77352" w:rsidRDefault="004F3964" w:rsidP="0006056E">
      <w:pPr>
        <w:suppressAutoHyphens/>
        <w:spacing w:after="0" w:line="240" w:lineRule="auto"/>
        <w:jc w:val="both"/>
        <w:rPr>
          <w:rFonts w:ascii="Arial" w:eastAsia="Times New Roman" w:hAnsi="Arial" w:cs="Arial"/>
          <w:color w:val="FF0000"/>
          <w:sz w:val="24"/>
          <w:szCs w:val="24"/>
          <w:lang w:eastAsia="ar-SA"/>
        </w:rPr>
      </w:pPr>
    </w:p>
    <w:p w14:paraId="7F6BEC24" w14:textId="77777777" w:rsidR="004F3964" w:rsidRPr="00D77352" w:rsidRDefault="004F3964" w:rsidP="0006056E">
      <w:pPr>
        <w:suppressAutoHyphens/>
        <w:spacing w:after="0" w:line="240" w:lineRule="auto"/>
        <w:jc w:val="both"/>
        <w:rPr>
          <w:rFonts w:ascii="Arial" w:eastAsia="Times New Roman" w:hAnsi="Arial" w:cs="Arial"/>
          <w:color w:val="FF0000"/>
          <w:sz w:val="24"/>
          <w:szCs w:val="24"/>
          <w:lang w:eastAsia="ar-SA"/>
        </w:rPr>
      </w:pPr>
    </w:p>
    <w:p w14:paraId="6A4F1EBB"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85ADD4C"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50E8A5FE"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0834E50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0422822"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350A9936" w14:textId="77777777" w:rsidR="00310796" w:rsidRPr="00D77352" w:rsidRDefault="00310796" w:rsidP="0006056E">
      <w:pPr>
        <w:suppressAutoHyphens/>
        <w:spacing w:after="0" w:line="240" w:lineRule="auto"/>
        <w:jc w:val="both"/>
        <w:rPr>
          <w:rFonts w:ascii="Arial" w:eastAsia="Times New Roman" w:hAnsi="Arial" w:cs="Arial"/>
          <w:color w:val="FF0000"/>
          <w:sz w:val="24"/>
          <w:szCs w:val="24"/>
          <w:lang w:eastAsia="ar-SA"/>
        </w:rPr>
      </w:pPr>
    </w:p>
    <w:p w14:paraId="72A48601" w14:textId="77777777" w:rsidR="00022918" w:rsidRPr="00ED7AC8" w:rsidRDefault="00022918" w:rsidP="00022918">
      <w:pPr>
        <w:suppressAutoHyphens/>
        <w:spacing w:after="120" w:line="240" w:lineRule="auto"/>
        <w:jc w:val="both"/>
        <w:rPr>
          <w:rFonts w:ascii="Arial" w:eastAsia="Times New Roman" w:hAnsi="Arial" w:cs="Arial"/>
          <w:b/>
          <w:bCs/>
          <w:sz w:val="24"/>
          <w:szCs w:val="24"/>
          <w:lang w:eastAsia="zh-CN"/>
        </w:rPr>
      </w:pPr>
      <w:bookmarkStart w:id="2" w:name="_Toc76977287"/>
      <w:r w:rsidRPr="00ED7AC8">
        <w:rPr>
          <w:rFonts w:ascii="Arial" w:eastAsia="Times New Roman" w:hAnsi="Arial" w:cs="Arial"/>
          <w:b/>
          <w:bCs/>
          <w:sz w:val="24"/>
          <w:szCs w:val="24"/>
          <w:lang w:eastAsia="zh-CN"/>
        </w:rPr>
        <w:t>ΥΠΟΔΕΙΓΜΑ ΥΠΕΥΘΥΝΗΣ ΔΗΛΩΣΗΣ ΓΙΑ ΤΑ ΔΙΚΑΙΟΛΟΓΗΤΙΚΑ ΣΥΜΜΕΤΟΧΗΣ</w:t>
      </w:r>
      <w:bookmarkEnd w:id="2"/>
      <w:r w:rsidRPr="00ED7AC8">
        <w:rPr>
          <w:rFonts w:ascii="Arial" w:eastAsia="Times New Roman" w:hAnsi="Arial" w:cs="Arial"/>
          <w:b/>
          <w:bCs/>
          <w:sz w:val="24"/>
          <w:szCs w:val="24"/>
          <w:lang w:eastAsia="zh-CN"/>
        </w:rPr>
        <w:t xml:space="preserve"> </w:t>
      </w:r>
    </w:p>
    <w:p w14:paraId="2CB5C8F4" w14:textId="77777777" w:rsidR="00022918" w:rsidRPr="00ED7AC8" w:rsidRDefault="004F3964"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noProof/>
          <w:sz w:val="24"/>
          <w:szCs w:val="24"/>
          <w:lang w:eastAsia="el-GR"/>
        </w:rPr>
        <w:t xml:space="preserve">         </w:t>
      </w:r>
      <w:r w:rsidR="00022918" w:rsidRPr="00ED7AC8">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ED7AC8" w:rsidRPr="00ED7AC8"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tc>
      </w:tr>
      <w:tr w:rsidR="00ED7AC8" w:rsidRPr="00ED7AC8"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tc>
      </w:tr>
      <w:tr w:rsidR="00ED7AC8" w:rsidRPr="00ED7AC8"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r>
      <w:tr w:rsidR="00ED7AC8" w:rsidRPr="00ED7AC8"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r w:rsidRPr="00ED7AC8">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ED7AC8"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Δ/νση Ηλεκτρ. Ταχυδρομείου (Ε</w:t>
            </w:r>
            <w:r w:rsidRPr="00ED7AC8">
              <w:rPr>
                <w:rFonts w:ascii="Arial" w:eastAsia="Times New Roman" w:hAnsi="Arial" w:cs="Arial"/>
                <w:sz w:val="24"/>
                <w:szCs w:val="24"/>
                <w:lang w:val="en-GB" w:eastAsia="zh-CN"/>
              </w:rPr>
              <w:t>mail</w:t>
            </w:r>
            <w:r w:rsidRPr="00ED7AC8">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tc>
      </w:tr>
      <w:tr w:rsidR="00ED7AC8" w:rsidRPr="00ED7AC8"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ED7AC8" w:rsidRPr="00ED7AC8"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i</w:t>
            </w:r>
            <w:r w:rsidRPr="00ED7AC8">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ED7AC8" w:rsidRPr="00ED7AC8"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ii</w:t>
            </w:r>
            <w:r w:rsidRPr="00ED7AC8">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ED7AC8" w:rsidRPr="00ED7AC8"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iii</w:t>
            </w:r>
            <w:r w:rsidRPr="00ED7AC8">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ED7AC8" w:rsidRPr="00ED7AC8"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iv</w:t>
            </w:r>
            <w:r w:rsidRPr="00ED7AC8">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ED7AC8" w:rsidRPr="00ED7AC8"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v</w:t>
            </w:r>
            <w:r w:rsidRPr="00ED7AC8">
              <w:rPr>
                <w:rFonts w:ascii="Arial" w:eastAsia="Times New Roman" w:hAnsi="Arial" w:cs="Arial"/>
                <w:sz w:val="24"/>
                <w:szCs w:val="24"/>
                <w:lang w:eastAsia="zh-CN"/>
              </w:rPr>
              <w:t xml:space="preserve">. Συμμετέχω με μία μόνο προσφορά στην παρούσα διακήρυξη </w:t>
            </w:r>
          </w:p>
        </w:tc>
      </w:tr>
      <w:tr w:rsidR="00ED7AC8" w:rsidRPr="00ED7AC8"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vi</w:t>
            </w:r>
            <w:r w:rsidRPr="00ED7AC8">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ED7AC8" w:rsidRPr="00ED7AC8"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val="en-GB" w:eastAsia="zh-CN"/>
              </w:rPr>
              <w:t>vii</w:t>
            </w:r>
            <w:r w:rsidRPr="00ED7AC8">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 xml:space="preserve">Ημερομηνία:       /        /           </w:t>
      </w:r>
    </w:p>
    <w:p w14:paraId="4C20B96D"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lastRenderedPageBreak/>
        <w:t>Ο – Η Δηλ.</w:t>
      </w:r>
    </w:p>
    <w:p w14:paraId="1E76717A"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(Υπογραφή)</w:t>
      </w:r>
    </w:p>
    <w:p w14:paraId="3C5C11CA"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(2) Αναγράφεται ολογράφως.</w:t>
      </w:r>
    </w:p>
    <w:p w14:paraId="68B7C057"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r w:rsidRPr="00ED7AC8">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ED7AC8"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ED7AC8" w:rsidRDefault="00022918" w:rsidP="0006056E">
      <w:pPr>
        <w:suppressAutoHyphens/>
        <w:spacing w:after="0" w:line="240" w:lineRule="auto"/>
        <w:jc w:val="both"/>
        <w:rPr>
          <w:rFonts w:ascii="Arial" w:eastAsia="Times New Roman" w:hAnsi="Arial" w:cs="Arial"/>
          <w:sz w:val="24"/>
          <w:szCs w:val="24"/>
          <w:lang w:eastAsia="ar-SA"/>
        </w:rPr>
      </w:pPr>
    </w:p>
    <w:sectPr w:rsidR="00022918" w:rsidRPr="00ED7AC8" w:rsidSect="00955177">
      <w:headerReference w:type="default" r:id="rId14"/>
      <w:headerReference w:type="first" r:id="rId15"/>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9FDBE" w14:textId="77777777" w:rsidR="00D173FE" w:rsidRDefault="00D173FE">
      <w:pPr>
        <w:spacing w:after="0" w:line="240" w:lineRule="auto"/>
      </w:pPr>
      <w:r>
        <w:separator/>
      </w:r>
    </w:p>
  </w:endnote>
  <w:endnote w:type="continuationSeparator" w:id="0">
    <w:p w14:paraId="0DABA35C" w14:textId="77777777" w:rsidR="00D173FE" w:rsidRDefault="00D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768D" w14:textId="77777777" w:rsidR="00D173FE" w:rsidRDefault="00D173FE">
      <w:pPr>
        <w:spacing w:after="0" w:line="240" w:lineRule="auto"/>
      </w:pPr>
      <w:r>
        <w:separator/>
      </w:r>
    </w:p>
  </w:footnote>
  <w:footnote w:type="continuationSeparator" w:id="0">
    <w:p w14:paraId="21F8DDD1" w14:textId="77777777" w:rsidR="00D173FE" w:rsidRDefault="00D1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2A48D0"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A110EE" w:rsidRDefault="00000000">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2A48D0"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2A48D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4273AB"/>
    <w:multiLevelType w:val="hybridMultilevel"/>
    <w:tmpl w:val="55ECBF3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5" w15:restartNumberingAfterBreak="0">
    <w:nsid w:val="48082ED3"/>
    <w:multiLevelType w:val="hybridMultilevel"/>
    <w:tmpl w:val="4DFE7D9E"/>
    <w:lvl w:ilvl="0" w:tplc="0408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2"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696903"/>
    <w:multiLevelType w:val="hybridMultilevel"/>
    <w:tmpl w:val="B1441924"/>
    <w:lvl w:ilvl="0" w:tplc="265E5768">
      <w:start w:val="1"/>
      <w:numFmt w:val="bullet"/>
      <w:lvlText w:val=""/>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9"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BB77340"/>
    <w:multiLevelType w:val="hybridMultilevel"/>
    <w:tmpl w:val="4DFE7D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630746776">
    <w:abstractNumId w:val="31"/>
  </w:num>
  <w:num w:numId="2" w16cid:durableId="1878931018">
    <w:abstractNumId w:val="10"/>
  </w:num>
  <w:num w:numId="3" w16cid:durableId="1816409123">
    <w:abstractNumId w:val="11"/>
  </w:num>
  <w:num w:numId="4" w16cid:durableId="369576514">
    <w:abstractNumId w:val="23"/>
  </w:num>
  <w:num w:numId="5" w16cid:durableId="495386647">
    <w:abstractNumId w:val="27"/>
  </w:num>
  <w:num w:numId="6" w16cid:durableId="471867894">
    <w:abstractNumId w:val="36"/>
  </w:num>
  <w:num w:numId="7" w16cid:durableId="1071074111">
    <w:abstractNumId w:val="1"/>
  </w:num>
  <w:num w:numId="8" w16cid:durableId="757747693">
    <w:abstractNumId w:val="21"/>
  </w:num>
  <w:num w:numId="9" w16cid:durableId="155654648">
    <w:abstractNumId w:val="22"/>
  </w:num>
  <w:num w:numId="10" w16cid:durableId="2103799257">
    <w:abstractNumId w:val="34"/>
  </w:num>
  <w:num w:numId="11" w16cid:durableId="54672712">
    <w:abstractNumId w:val="40"/>
  </w:num>
  <w:num w:numId="12" w16cid:durableId="411660367">
    <w:abstractNumId w:val="30"/>
  </w:num>
  <w:num w:numId="13" w16cid:durableId="467434253">
    <w:abstractNumId w:val="16"/>
  </w:num>
  <w:num w:numId="14" w16cid:durableId="2122919187">
    <w:abstractNumId w:val="7"/>
  </w:num>
  <w:num w:numId="15" w16cid:durableId="376392666">
    <w:abstractNumId w:val="33"/>
  </w:num>
  <w:num w:numId="16" w16cid:durableId="927467534">
    <w:abstractNumId w:val="43"/>
  </w:num>
  <w:num w:numId="17" w16cid:durableId="779035591">
    <w:abstractNumId w:val="28"/>
  </w:num>
  <w:num w:numId="18" w16cid:durableId="959381946">
    <w:abstractNumId w:val="2"/>
  </w:num>
  <w:num w:numId="19" w16cid:durableId="1502968766">
    <w:abstractNumId w:val="14"/>
  </w:num>
  <w:num w:numId="20" w16cid:durableId="1007026195">
    <w:abstractNumId w:val="5"/>
  </w:num>
  <w:num w:numId="21" w16cid:durableId="1616714109">
    <w:abstractNumId w:val="4"/>
  </w:num>
  <w:num w:numId="22" w16cid:durableId="1670402643">
    <w:abstractNumId w:val="13"/>
  </w:num>
  <w:num w:numId="23" w16cid:durableId="1963687363">
    <w:abstractNumId w:val="9"/>
  </w:num>
  <w:num w:numId="24" w16cid:durableId="194773536">
    <w:abstractNumId w:val="26"/>
  </w:num>
  <w:num w:numId="25" w16cid:durableId="296884230">
    <w:abstractNumId w:val="6"/>
  </w:num>
  <w:num w:numId="26" w16cid:durableId="1512331485">
    <w:abstractNumId w:val="17"/>
  </w:num>
  <w:num w:numId="27" w16cid:durableId="1903708524">
    <w:abstractNumId w:val="35"/>
  </w:num>
  <w:num w:numId="28" w16cid:durableId="306058979">
    <w:abstractNumId w:val="29"/>
  </w:num>
  <w:num w:numId="29" w16cid:durableId="168259351">
    <w:abstractNumId w:val="18"/>
  </w:num>
  <w:num w:numId="30" w16cid:durableId="2121798951">
    <w:abstractNumId w:val="32"/>
  </w:num>
  <w:num w:numId="31" w16cid:durableId="160659901">
    <w:abstractNumId w:val="12"/>
  </w:num>
  <w:num w:numId="32" w16cid:durableId="1781946858">
    <w:abstractNumId w:val="15"/>
  </w:num>
  <w:num w:numId="33" w16cid:durableId="991641328">
    <w:abstractNumId w:val="38"/>
  </w:num>
  <w:num w:numId="34" w16cid:durableId="2057268273">
    <w:abstractNumId w:val="24"/>
  </w:num>
  <w:num w:numId="35" w16cid:durableId="366877558">
    <w:abstractNumId w:val="41"/>
  </w:num>
  <w:num w:numId="36" w16cid:durableId="697586159">
    <w:abstractNumId w:val="39"/>
  </w:num>
  <w:num w:numId="37" w16cid:durableId="1441991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6653021">
    <w:abstractNumId w:val="20"/>
  </w:num>
  <w:num w:numId="39" w16cid:durableId="1211452822">
    <w:abstractNumId w:val="19"/>
  </w:num>
  <w:num w:numId="40" w16cid:durableId="1078019257">
    <w:abstractNumId w:val="0"/>
  </w:num>
  <w:num w:numId="41" w16cid:durableId="1088035563">
    <w:abstractNumId w:val="42"/>
  </w:num>
  <w:num w:numId="42" w16cid:durableId="1884171547">
    <w:abstractNumId w:val="37"/>
  </w:num>
  <w:num w:numId="43" w16cid:durableId="830683891">
    <w:abstractNumId w:val="25"/>
  </w:num>
  <w:num w:numId="44" w16cid:durableId="8855318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7257"/>
    <w:rsid w:val="00037572"/>
    <w:rsid w:val="00050636"/>
    <w:rsid w:val="0006056E"/>
    <w:rsid w:val="00084D61"/>
    <w:rsid w:val="0009368D"/>
    <w:rsid w:val="000D2F02"/>
    <w:rsid w:val="000F1B7D"/>
    <w:rsid w:val="001102AA"/>
    <w:rsid w:val="00113D49"/>
    <w:rsid w:val="00121465"/>
    <w:rsid w:val="00123A9A"/>
    <w:rsid w:val="00127B87"/>
    <w:rsid w:val="00170D81"/>
    <w:rsid w:val="00173F09"/>
    <w:rsid w:val="001B6038"/>
    <w:rsid w:val="001C188B"/>
    <w:rsid w:val="001D54DB"/>
    <w:rsid w:val="001F19F4"/>
    <w:rsid w:val="002461C7"/>
    <w:rsid w:val="00261AB1"/>
    <w:rsid w:val="00274FFA"/>
    <w:rsid w:val="00276C25"/>
    <w:rsid w:val="0027706A"/>
    <w:rsid w:val="00281734"/>
    <w:rsid w:val="0028180C"/>
    <w:rsid w:val="002A2A45"/>
    <w:rsid w:val="002A6930"/>
    <w:rsid w:val="002B1722"/>
    <w:rsid w:val="002C69E3"/>
    <w:rsid w:val="00310796"/>
    <w:rsid w:val="00312720"/>
    <w:rsid w:val="00314653"/>
    <w:rsid w:val="00316CBC"/>
    <w:rsid w:val="003559F5"/>
    <w:rsid w:val="003626A3"/>
    <w:rsid w:val="003A21E4"/>
    <w:rsid w:val="003B5CC6"/>
    <w:rsid w:val="003B78AE"/>
    <w:rsid w:val="003D1076"/>
    <w:rsid w:val="003F6E18"/>
    <w:rsid w:val="004055C4"/>
    <w:rsid w:val="00423DA3"/>
    <w:rsid w:val="00445C7E"/>
    <w:rsid w:val="00460FC5"/>
    <w:rsid w:val="00476E9E"/>
    <w:rsid w:val="004B7B93"/>
    <w:rsid w:val="004C62C6"/>
    <w:rsid w:val="004E31FD"/>
    <w:rsid w:val="004F3964"/>
    <w:rsid w:val="00517B44"/>
    <w:rsid w:val="00520D3E"/>
    <w:rsid w:val="00521E22"/>
    <w:rsid w:val="00582334"/>
    <w:rsid w:val="00587CD2"/>
    <w:rsid w:val="005917BE"/>
    <w:rsid w:val="005C13C1"/>
    <w:rsid w:val="005E76CB"/>
    <w:rsid w:val="005E798F"/>
    <w:rsid w:val="005F76B1"/>
    <w:rsid w:val="0061589F"/>
    <w:rsid w:val="0062223A"/>
    <w:rsid w:val="00644953"/>
    <w:rsid w:val="00654EE2"/>
    <w:rsid w:val="00656949"/>
    <w:rsid w:val="00674D7A"/>
    <w:rsid w:val="00685FEF"/>
    <w:rsid w:val="006B5E5F"/>
    <w:rsid w:val="006C4E05"/>
    <w:rsid w:val="00703681"/>
    <w:rsid w:val="00722B88"/>
    <w:rsid w:val="00727900"/>
    <w:rsid w:val="0075146D"/>
    <w:rsid w:val="007B069F"/>
    <w:rsid w:val="007D6966"/>
    <w:rsid w:val="007F1AB1"/>
    <w:rsid w:val="00805FE0"/>
    <w:rsid w:val="00851CFC"/>
    <w:rsid w:val="00865DA4"/>
    <w:rsid w:val="008824DF"/>
    <w:rsid w:val="00911C3F"/>
    <w:rsid w:val="0091452F"/>
    <w:rsid w:val="00945922"/>
    <w:rsid w:val="00955177"/>
    <w:rsid w:val="0095547E"/>
    <w:rsid w:val="009678F5"/>
    <w:rsid w:val="00972479"/>
    <w:rsid w:val="00976024"/>
    <w:rsid w:val="009C46B0"/>
    <w:rsid w:val="009D0A55"/>
    <w:rsid w:val="009E0179"/>
    <w:rsid w:val="009F0FFC"/>
    <w:rsid w:val="00A241D9"/>
    <w:rsid w:val="00A3507D"/>
    <w:rsid w:val="00A45316"/>
    <w:rsid w:val="00A760D2"/>
    <w:rsid w:val="00AD29B6"/>
    <w:rsid w:val="00AD47A9"/>
    <w:rsid w:val="00AD72EA"/>
    <w:rsid w:val="00AF0891"/>
    <w:rsid w:val="00AF4922"/>
    <w:rsid w:val="00B10A7D"/>
    <w:rsid w:val="00B1563C"/>
    <w:rsid w:val="00B25E76"/>
    <w:rsid w:val="00B31D10"/>
    <w:rsid w:val="00B521F6"/>
    <w:rsid w:val="00B53447"/>
    <w:rsid w:val="00B96B90"/>
    <w:rsid w:val="00BA0112"/>
    <w:rsid w:val="00BA2D48"/>
    <w:rsid w:val="00BB61CC"/>
    <w:rsid w:val="00BD30D9"/>
    <w:rsid w:val="00BF79AE"/>
    <w:rsid w:val="00C2253E"/>
    <w:rsid w:val="00C2658E"/>
    <w:rsid w:val="00C33BA0"/>
    <w:rsid w:val="00C9114E"/>
    <w:rsid w:val="00CA65AA"/>
    <w:rsid w:val="00CC12B3"/>
    <w:rsid w:val="00D173FE"/>
    <w:rsid w:val="00D40F46"/>
    <w:rsid w:val="00D63B6C"/>
    <w:rsid w:val="00D63F54"/>
    <w:rsid w:val="00D657BC"/>
    <w:rsid w:val="00D757EF"/>
    <w:rsid w:val="00D77352"/>
    <w:rsid w:val="00DA6A93"/>
    <w:rsid w:val="00DB70DB"/>
    <w:rsid w:val="00DB77A8"/>
    <w:rsid w:val="00DE7C0B"/>
    <w:rsid w:val="00DF092A"/>
    <w:rsid w:val="00DF104A"/>
    <w:rsid w:val="00E050FD"/>
    <w:rsid w:val="00E17113"/>
    <w:rsid w:val="00E27900"/>
    <w:rsid w:val="00E43A67"/>
    <w:rsid w:val="00E451A6"/>
    <w:rsid w:val="00E62ABE"/>
    <w:rsid w:val="00E73286"/>
    <w:rsid w:val="00E73B4D"/>
    <w:rsid w:val="00E85904"/>
    <w:rsid w:val="00EB7D20"/>
    <w:rsid w:val="00EC6441"/>
    <w:rsid w:val="00ED7AC8"/>
    <w:rsid w:val="00F01513"/>
    <w:rsid w:val="00F015E4"/>
    <w:rsid w:val="00F07E40"/>
    <w:rsid w:val="00F1641E"/>
    <w:rsid w:val="00F24E7C"/>
    <w:rsid w:val="00F26AA5"/>
    <w:rsid w:val="00F56C1F"/>
    <w:rsid w:val="00F65047"/>
    <w:rsid w:val="00F75500"/>
    <w:rsid w:val="00F815D2"/>
    <w:rsid w:val="00FA3D07"/>
    <w:rsid w:val="00FB4FEC"/>
    <w:rsid w:val="00FC2120"/>
    <w:rsid w:val="00FC4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4516">
      <w:bodyDiv w:val="1"/>
      <w:marLeft w:val="0"/>
      <w:marRight w:val="0"/>
      <w:marTop w:val="0"/>
      <w:marBottom w:val="0"/>
      <w:divBdr>
        <w:top w:val="none" w:sz="0" w:space="0" w:color="auto"/>
        <w:left w:val="none" w:sz="0" w:space="0" w:color="auto"/>
        <w:bottom w:val="none" w:sz="0" w:space="0" w:color="auto"/>
        <w:right w:val="none" w:sz="0" w:space="0" w:color="auto"/>
      </w:divBdr>
    </w:div>
    <w:div w:id="893349075">
      <w:bodyDiv w:val="1"/>
      <w:marLeft w:val="0"/>
      <w:marRight w:val="0"/>
      <w:marTop w:val="0"/>
      <w:marBottom w:val="0"/>
      <w:divBdr>
        <w:top w:val="none" w:sz="0" w:space="0" w:color="auto"/>
        <w:left w:val="none" w:sz="0" w:space="0" w:color="auto"/>
        <w:bottom w:val="none" w:sz="0" w:space="0" w:color="auto"/>
        <w:right w:val="none" w:sz="0" w:space="0" w:color="auto"/>
      </w:divBdr>
    </w:div>
    <w:div w:id="1541356282">
      <w:bodyDiv w:val="1"/>
      <w:marLeft w:val="0"/>
      <w:marRight w:val="0"/>
      <w:marTop w:val="0"/>
      <w:marBottom w:val="0"/>
      <w:divBdr>
        <w:top w:val="none" w:sz="0" w:space="0" w:color="auto"/>
        <w:left w:val="none" w:sz="0" w:space="0" w:color="auto"/>
        <w:bottom w:val="none" w:sz="0" w:space="0" w:color="auto"/>
        <w:right w:val="none" w:sz="0" w:space="0" w:color="auto"/>
      </w:divBdr>
    </w:div>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mithies@vostanio.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http://www.vostanio.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21</Pages>
  <Words>7298</Words>
  <Characters>39411</Characters>
  <Application>Microsoft Office Word</Application>
  <DocSecurity>0</DocSecurity>
  <Lines>328</Lines>
  <Paragraphs>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72</cp:revision>
  <cp:lastPrinted>2022-05-16T08:07:00Z</cp:lastPrinted>
  <dcterms:created xsi:type="dcterms:W3CDTF">2021-11-18T09:03:00Z</dcterms:created>
  <dcterms:modified xsi:type="dcterms:W3CDTF">2022-07-11T05:56:00Z</dcterms:modified>
</cp:coreProperties>
</file>