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5017" w14:textId="4F062902" w:rsidR="00F21AB0" w:rsidRDefault="00F21AB0" w:rsidP="00F21AB0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6005B9" wp14:editId="7D194F5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501015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472F9" w14:textId="77777777" w:rsidR="00F21AB0" w:rsidRDefault="00F21AB0" w:rsidP="00F21AB0">
      <w:r>
        <w:t xml:space="preserve">     </w:t>
      </w:r>
    </w:p>
    <w:p w14:paraId="0E0B9486" w14:textId="77777777" w:rsidR="00F21AB0" w:rsidRPr="00D47E1D" w:rsidRDefault="00F21AB0" w:rsidP="00F21AB0">
      <w:pPr>
        <w:spacing w:after="0" w:line="240" w:lineRule="auto"/>
        <w:ind w:right="1700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Monotype Corsiva" w:hAnsi="Monotype Corsiva"/>
          <w:sz w:val="24"/>
          <w:szCs w:val="24"/>
        </w:rPr>
        <w:t xml:space="preserve">                                    </w:t>
      </w:r>
      <w:r w:rsidRPr="00D47E1D">
        <w:rPr>
          <w:rFonts w:ascii="Arial" w:hAnsi="Arial" w:cs="Arial"/>
          <w:sz w:val="24"/>
          <w:szCs w:val="24"/>
        </w:rPr>
        <w:t>ΕΛΛΗΝΙΚΗ  ΔΗΜΟΚΡΑΤΙΑ</w:t>
      </w:r>
    </w:p>
    <w:p w14:paraId="6D4D98E4" w14:textId="77777777" w:rsidR="00F21AB0" w:rsidRPr="00D47E1D" w:rsidRDefault="00F21AB0" w:rsidP="00F21A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 xml:space="preserve">ΥΠΟΥΡΓΕΙΟ ΥΓΕΙΑΣ </w:t>
      </w:r>
    </w:p>
    <w:p w14:paraId="54EF5637" w14:textId="77777777" w:rsidR="00F21AB0" w:rsidRPr="00D47E1D" w:rsidRDefault="00F21AB0" w:rsidP="00F21A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>2</w:t>
      </w:r>
      <w:r w:rsidRPr="00D47E1D">
        <w:rPr>
          <w:rFonts w:ascii="Arial" w:hAnsi="Arial" w:cs="Arial"/>
          <w:sz w:val="24"/>
          <w:szCs w:val="24"/>
          <w:vertAlign w:val="superscript"/>
        </w:rPr>
        <w:t>Η</w:t>
      </w:r>
      <w:r w:rsidRPr="00D47E1D">
        <w:rPr>
          <w:rFonts w:ascii="Arial" w:hAnsi="Arial" w:cs="Arial"/>
          <w:sz w:val="24"/>
          <w:szCs w:val="24"/>
        </w:rPr>
        <w:t xml:space="preserve"> ΥΓΕΙΟΝΟΜΙΚΗ ΠΕΡΙΦΕΡΕΙΑ ΠΕΙΡΑΙΩΣ ΚΑΙ ΑΙΓΑΙΟΥ</w:t>
      </w:r>
    </w:p>
    <w:p w14:paraId="7CCB71B0" w14:textId="0FD55BD4" w:rsidR="00F21AB0" w:rsidRPr="00D47E1D" w:rsidRDefault="00F21AB0" w:rsidP="00F21AB0">
      <w:pPr>
        <w:pStyle w:val="3"/>
        <w:keepLines/>
        <w:spacing w:line="240" w:lineRule="auto"/>
        <w:jc w:val="center"/>
        <w:rPr>
          <w:spacing w:val="-2"/>
        </w:rPr>
      </w:pPr>
      <w:r w:rsidRPr="00D47E1D">
        <w:rPr>
          <w:spacing w:val="-2"/>
        </w:rPr>
        <w:t>Γ.Ν. ΜΥΤΙΛΗΝΗΣ «ΒΟΣΤΑΝΕΙΟ»</w:t>
      </w:r>
    </w:p>
    <w:p w14:paraId="23D57ADB" w14:textId="07308552" w:rsidR="00F21AB0" w:rsidRPr="00E6433B" w:rsidRDefault="00D47E1D" w:rsidP="00F21AB0">
      <w:pPr>
        <w:spacing w:line="240" w:lineRule="auto"/>
        <w:rPr>
          <w:b/>
        </w:rPr>
      </w:pPr>
      <w:r w:rsidRPr="00D47E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85E46" wp14:editId="72C340FD">
                <wp:simplePos x="0" y="0"/>
                <wp:positionH relativeFrom="column">
                  <wp:posOffset>3432810</wp:posOffset>
                </wp:positionH>
                <wp:positionV relativeFrom="paragraph">
                  <wp:posOffset>125095</wp:posOffset>
                </wp:positionV>
                <wp:extent cx="2381250" cy="29527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6D59BFE" w14:textId="17F112F6" w:rsidR="00F21AB0" w:rsidRPr="008C044B" w:rsidRDefault="00F21AB0" w:rsidP="00F21AB0">
                            <w:pPr>
                              <w:pStyle w:val="a4"/>
                              <w:ind w:right="-335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Μυτιλήνη </w:t>
                            </w:r>
                            <w:r w:rsidR="00443A1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="009A6086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/202</w:t>
                            </w:r>
                            <w:r w:rsidR="008C044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horzOverflow="clip"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85E4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0.3pt;margin-top:9.85pt;width:187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" stroked="f">
                <v:textbox>
                  <w:txbxContent>
                    <w:p w14:paraId="16D59BFE" w14:textId="17F112F6" w:rsidR="00F21AB0" w:rsidRPr="008C044B" w:rsidRDefault="00F21AB0" w:rsidP="00F21AB0">
                      <w:pPr>
                        <w:pStyle w:val="a4"/>
                        <w:ind w:right="-335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Μυτιλήνη </w:t>
                      </w:r>
                      <w:r w:rsidR="00443A1B">
                        <w:rPr>
                          <w:rFonts w:cs="Arial"/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 w:rsidR="009A6086">
                        <w:rPr>
                          <w:rFonts w:cs="Arial"/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/202</w:t>
                      </w:r>
                      <w:r w:rsidR="008C044B">
                        <w:rPr>
                          <w:rFonts w:cs="Arial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7792282" w14:textId="77777777" w:rsidR="00D47E1D" w:rsidRPr="00E6433B" w:rsidRDefault="00D47E1D" w:rsidP="00D47E1D">
      <w:pPr>
        <w:spacing w:after="0" w:line="240" w:lineRule="auto"/>
        <w:rPr>
          <w:rFonts w:ascii="Arial" w:hAnsi="Arial" w:cs="Arial"/>
          <w:b/>
        </w:rPr>
      </w:pPr>
      <w:r w:rsidRPr="00E6433B">
        <w:rPr>
          <w:rFonts w:ascii="Arial" w:hAnsi="Arial" w:cs="Arial"/>
          <w:b/>
        </w:rPr>
        <w:t xml:space="preserve"> </w:t>
      </w:r>
      <w:r w:rsidRPr="00E6433B">
        <w:rPr>
          <w:rFonts w:ascii="Arial" w:hAnsi="Arial" w:cs="Arial"/>
          <w:b/>
        </w:rPr>
        <w:tab/>
      </w:r>
      <w:r w:rsidRPr="00E6433B">
        <w:rPr>
          <w:rFonts w:ascii="Arial" w:hAnsi="Arial" w:cs="Arial"/>
          <w:b/>
        </w:rPr>
        <w:tab/>
      </w:r>
      <w:r w:rsidRPr="00E6433B">
        <w:rPr>
          <w:rFonts w:ascii="Arial" w:hAnsi="Arial" w:cs="Arial"/>
          <w:b/>
        </w:rPr>
        <w:tab/>
      </w:r>
      <w:r w:rsidRPr="00E6433B">
        <w:rPr>
          <w:rFonts w:ascii="Arial" w:hAnsi="Arial" w:cs="Arial"/>
          <w:b/>
        </w:rPr>
        <w:tab/>
      </w:r>
      <w:r w:rsidRPr="00E6433B">
        <w:rPr>
          <w:rFonts w:ascii="Arial" w:hAnsi="Arial" w:cs="Arial"/>
          <w:b/>
        </w:rPr>
        <w:tab/>
      </w:r>
      <w:r w:rsidRPr="00E6433B">
        <w:rPr>
          <w:rFonts w:ascii="Arial" w:hAnsi="Arial" w:cs="Arial"/>
          <w:b/>
        </w:rPr>
        <w:tab/>
        <w:t xml:space="preserve">            </w:t>
      </w:r>
    </w:p>
    <w:p w14:paraId="5DFEF5F9" w14:textId="77777777" w:rsidR="00D47E1D" w:rsidRPr="00E6433B" w:rsidRDefault="00D47E1D" w:rsidP="00D47E1D">
      <w:pPr>
        <w:spacing w:after="0" w:line="240" w:lineRule="auto"/>
        <w:rPr>
          <w:rFonts w:ascii="Arial" w:hAnsi="Arial" w:cs="Arial"/>
          <w:b/>
        </w:rPr>
      </w:pPr>
      <w:r w:rsidRPr="00E6433B">
        <w:rPr>
          <w:rFonts w:ascii="Arial" w:hAnsi="Arial" w:cs="Arial"/>
          <w:b/>
        </w:rPr>
        <w:t xml:space="preserve">                                                                             </w:t>
      </w:r>
    </w:p>
    <w:p w14:paraId="4FD6D83C" w14:textId="04EBE5DC" w:rsidR="00F21AB0" w:rsidRPr="000E6F38" w:rsidRDefault="00D47E1D" w:rsidP="00D47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433B">
        <w:rPr>
          <w:rFonts w:ascii="Arial" w:hAnsi="Arial" w:cs="Arial"/>
          <w:b/>
        </w:rPr>
        <w:t xml:space="preserve">                                                                             </w:t>
      </w:r>
      <w:r w:rsidR="000E6F38">
        <w:rPr>
          <w:rFonts w:ascii="Arial" w:hAnsi="Arial" w:cs="Arial"/>
          <w:b/>
        </w:rPr>
        <w:t xml:space="preserve">       </w:t>
      </w:r>
      <w:r w:rsidRPr="00E6433B">
        <w:rPr>
          <w:rFonts w:ascii="Arial" w:hAnsi="Arial" w:cs="Arial"/>
          <w:b/>
        </w:rPr>
        <w:t xml:space="preserve">  </w:t>
      </w:r>
      <w:r w:rsidR="00F21AB0" w:rsidRPr="000E6F38">
        <w:rPr>
          <w:rFonts w:ascii="Arial" w:hAnsi="Arial" w:cs="Arial"/>
          <w:b/>
          <w:sz w:val="24"/>
          <w:szCs w:val="24"/>
        </w:rPr>
        <w:t>Προς:</w:t>
      </w:r>
    </w:p>
    <w:p w14:paraId="003243E0" w14:textId="5AA767EE" w:rsidR="00F21AB0" w:rsidRPr="000E6F38" w:rsidRDefault="00F21AB0" w:rsidP="00F21A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6F38">
        <w:rPr>
          <w:rFonts w:ascii="Arial" w:hAnsi="Arial" w:cs="Arial"/>
          <w:b/>
          <w:sz w:val="24"/>
          <w:szCs w:val="24"/>
        </w:rPr>
        <w:tab/>
      </w:r>
      <w:r w:rsidRPr="000E6F38">
        <w:rPr>
          <w:rFonts w:ascii="Arial" w:hAnsi="Arial" w:cs="Arial"/>
          <w:b/>
          <w:sz w:val="24"/>
          <w:szCs w:val="24"/>
        </w:rPr>
        <w:tab/>
      </w:r>
      <w:r w:rsidRPr="000E6F38">
        <w:rPr>
          <w:rFonts w:ascii="Arial" w:hAnsi="Arial" w:cs="Arial"/>
          <w:b/>
          <w:sz w:val="24"/>
          <w:szCs w:val="24"/>
        </w:rPr>
        <w:tab/>
      </w:r>
      <w:r w:rsidRPr="000E6F38">
        <w:rPr>
          <w:rFonts w:ascii="Arial" w:hAnsi="Arial" w:cs="Arial"/>
          <w:b/>
          <w:sz w:val="24"/>
          <w:szCs w:val="24"/>
        </w:rPr>
        <w:tab/>
      </w:r>
      <w:r w:rsidRPr="000E6F38">
        <w:rPr>
          <w:rFonts w:ascii="Arial" w:hAnsi="Arial" w:cs="Arial"/>
          <w:b/>
          <w:sz w:val="24"/>
          <w:szCs w:val="24"/>
        </w:rPr>
        <w:tab/>
      </w:r>
      <w:r w:rsidRPr="000E6F38">
        <w:rPr>
          <w:rFonts w:ascii="Arial" w:hAnsi="Arial" w:cs="Arial"/>
          <w:b/>
          <w:sz w:val="24"/>
          <w:szCs w:val="24"/>
        </w:rPr>
        <w:tab/>
      </w:r>
      <w:r w:rsidRPr="000E6F38">
        <w:rPr>
          <w:rFonts w:ascii="Arial" w:hAnsi="Arial" w:cs="Arial"/>
          <w:b/>
          <w:sz w:val="24"/>
          <w:szCs w:val="24"/>
        </w:rPr>
        <w:tab/>
        <w:t>-  Μέσα Ενημέρωσης</w:t>
      </w:r>
    </w:p>
    <w:p w14:paraId="2362A631" w14:textId="753112FB" w:rsidR="00F21AB0" w:rsidRPr="000E6F38" w:rsidRDefault="00D47E1D" w:rsidP="00D47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6F3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F21AB0" w:rsidRPr="000E6F38">
        <w:rPr>
          <w:rFonts w:ascii="Arial" w:hAnsi="Arial" w:cs="Arial"/>
          <w:b/>
          <w:sz w:val="24"/>
          <w:szCs w:val="24"/>
        </w:rPr>
        <w:t>-  Ιστοσελίδα Νοσοκομείου</w:t>
      </w:r>
    </w:p>
    <w:p w14:paraId="1A8E7A06" w14:textId="77777777" w:rsidR="00F21AB0" w:rsidRPr="000E6F38" w:rsidRDefault="00F21AB0" w:rsidP="00F21AB0">
      <w:pPr>
        <w:spacing w:after="0" w:line="240" w:lineRule="auto"/>
        <w:ind w:left="4320"/>
        <w:rPr>
          <w:rFonts w:ascii="Arial" w:hAnsi="Arial" w:cs="Arial"/>
          <w:sz w:val="24"/>
          <w:szCs w:val="24"/>
        </w:rPr>
      </w:pPr>
    </w:p>
    <w:p w14:paraId="08B4CA51" w14:textId="77777777" w:rsidR="00D47E1D" w:rsidRPr="00E6433B" w:rsidRDefault="00D47E1D" w:rsidP="00F21AB0">
      <w:pPr>
        <w:jc w:val="center"/>
        <w:rPr>
          <w:rFonts w:ascii="Arial" w:hAnsi="Arial" w:cs="Arial"/>
          <w:b/>
        </w:rPr>
      </w:pPr>
    </w:p>
    <w:p w14:paraId="2AF0865B" w14:textId="017B2761" w:rsidR="00D47E1D" w:rsidRPr="00E6433B" w:rsidRDefault="00F21AB0" w:rsidP="00E6374E">
      <w:pPr>
        <w:jc w:val="center"/>
        <w:rPr>
          <w:rFonts w:ascii="Arial" w:hAnsi="Arial" w:cs="Arial"/>
          <w:b/>
          <w:sz w:val="28"/>
          <w:szCs w:val="28"/>
        </w:rPr>
      </w:pPr>
      <w:r w:rsidRPr="00E6433B">
        <w:rPr>
          <w:rFonts w:ascii="Arial" w:hAnsi="Arial" w:cs="Arial"/>
          <w:b/>
          <w:sz w:val="28"/>
          <w:szCs w:val="28"/>
        </w:rPr>
        <w:t>ΔΕΛΤΙΟ ΤΥΠΟΥ</w:t>
      </w:r>
    </w:p>
    <w:p w14:paraId="6CA268B0" w14:textId="77777777" w:rsidR="00B92F00" w:rsidRPr="00E6433B" w:rsidRDefault="00B92F00" w:rsidP="00E6374E">
      <w:pPr>
        <w:jc w:val="center"/>
        <w:rPr>
          <w:rFonts w:ascii="Arial" w:hAnsi="Arial" w:cs="Arial"/>
          <w:b/>
          <w:sz w:val="28"/>
          <w:szCs w:val="28"/>
        </w:rPr>
      </w:pPr>
    </w:p>
    <w:p w14:paraId="40CE25C3" w14:textId="4F6954BD" w:rsidR="009A6086" w:rsidRPr="00E6433B" w:rsidRDefault="009A6086" w:rsidP="00DF5C9D">
      <w:pPr>
        <w:spacing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6433B">
        <w:rPr>
          <w:rFonts w:ascii="Arial" w:hAnsi="Arial" w:cs="Arial"/>
          <w:bCs/>
          <w:sz w:val="28"/>
          <w:szCs w:val="28"/>
        </w:rPr>
        <w:t xml:space="preserve">Σήμερα παρελήφθη μια Κινητή Μονάδα Υγείας, </w:t>
      </w:r>
      <w:r w:rsidR="00465912">
        <w:rPr>
          <w:rFonts w:ascii="Arial" w:hAnsi="Arial" w:cs="Arial"/>
          <w:bCs/>
          <w:sz w:val="28"/>
          <w:szCs w:val="28"/>
        </w:rPr>
        <w:t>δωρεά</w:t>
      </w:r>
      <w:r w:rsidRPr="00E6433B">
        <w:rPr>
          <w:rFonts w:ascii="Arial" w:hAnsi="Arial" w:cs="Arial"/>
          <w:bCs/>
          <w:sz w:val="28"/>
          <w:szCs w:val="28"/>
        </w:rPr>
        <w:t xml:space="preserve"> </w:t>
      </w:r>
      <w:r w:rsidR="00465912">
        <w:rPr>
          <w:rFonts w:ascii="Arial" w:hAnsi="Arial" w:cs="Arial"/>
          <w:bCs/>
          <w:sz w:val="28"/>
          <w:szCs w:val="28"/>
        </w:rPr>
        <w:t xml:space="preserve">της </w:t>
      </w:r>
      <w:r w:rsidRPr="00E6433B">
        <w:rPr>
          <w:rFonts w:ascii="Arial" w:hAnsi="Arial" w:cs="Arial"/>
          <w:bCs/>
          <w:sz w:val="28"/>
          <w:szCs w:val="28"/>
        </w:rPr>
        <w:t>Ελβετική</w:t>
      </w:r>
      <w:r w:rsidR="00465912">
        <w:rPr>
          <w:rFonts w:ascii="Arial" w:hAnsi="Arial" w:cs="Arial"/>
          <w:bCs/>
          <w:sz w:val="28"/>
          <w:szCs w:val="28"/>
        </w:rPr>
        <w:t>ς</w:t>
      </w:r>
      <w:r w:rsidRPr="00E6433B">
        <w:rPr>
          <w:rFonts w:ascii="Arial" w:hAnsi="Arial" w:cs="Arial"/>
          <w:bCs/>
          <w:sz w:val="28"/>
          <w:szCs w:val="28"/>
        </w:rPr>
        <w:t xml:space="preserve"> Κυβέρνηση</w:t>
      </w:r>
      <w:r w:rsidR="00465912">
        <w:rPr>
          <w:rFonts w:ascii="Arial" w:hAnsi="Arial" w:cs="Arial"/>
          <w:bCs/>
          <w:sz w:val="28"/>
          <w:szCs w:val="28"/>
        </w:rPr>
        <w:t>ς</w:t>
      </w:r>
      <w:r w:rsidRPr="00E6433B">
        <w:rPr>
          <w:rFonts w:ascii="Arial" w:hAnsi="Arial" w:cs="Arial"/>
          <w:bCs/>
          <w:sz w:val="28"/>
          <w:szCs w:val="28"/>
        </w:rPr>
        <w:t xml:space="preserve"> προς τ</w:t>
      </w:r>
      <w:r w:rsidR="00725B64" w:rsidRPr="00E6433B">
        <w:rPr>
          <w:rFonts w:ascii="Arial" w:hAnsi="Arial" w:cs="Arial"/>
          <w:bCs/>
          <w:sz w:val="28"/>
          <w:szCs w:val="28"/>
        </w:rPr>
        <w:t>ην 2</w:t>
      </w:r>
      <w:r w:rsidR="00725B64" w:rsidRPr="00E6433B">
        <w:rPr>
          <w:rFonts w:ascii="Arial" w:hAnsi="Arial" w:cs="Arial"/>
          <w:bCs/>
          <w:sz w:val="28"/>
          <w:szCs w:val="28"/>
          <w:vertAlign w:val="superscript"/>
        </w:rPr>
        <w:t>η</w:t>
      </w:r>
      <w:r w:rsidR="00725B64" w:rsidRPr="00E6433B">
        <w:rPr>
          <w:rFonts w:ascii="Arial" w:hAnsi="Arial" w:cs="Arial"/>
          <w:bCs/>
          <w:sz w:val="28"/>
          <w:szCs w:val="28"/>
        </w:rPr>
        <w:t xml:space="preserve"> ΥΠΕ Πειραιώς και Αιγαίου η οποία στη συνέχεια την </w:t>
      </w:r>
      <w:r w:rsidR="008719D7">
        <w:rPr>
          <w:rFonts w:ascii="Arial" w:hAnsi="Arial" w:cs="Arial"/>
          <w:bCs/>
          <w:sz w:val="28"/>
          <w:szCs w:val="28"/>
        </w:rPr>
        <w:t>παραχώρησε</w:t>
      </w:r>
      <w:r w:rsidR="00725B64" w:rsidRPr="00E6433B">
        <w:rPr>
          <w:rFonts w:ascii="Arial" w:hAnsi="Arial" w:cs="Arial"/>
          <w:bCs/>
          <w:sz w:val="28"/>
          <w:szCs w:val="28"/>
        </w:rPr>
        <w:t xml:space="preserve"> στ</w:t>
      </w:r>
      <w:r w:rsidRPr="00E6433B">
        <w:rPr>
          <w:rFonts w:ascii="Arial" w:hAnsi="Arial" w:cs="Arial"/>
          <w:bCs/>
          <w:sz w:val="28"/>
          <w:szCs w:val="28"/>
        </w:rPr>
        <w:t>ο Γενικό Νοσοκομείο Μυτιλήνης.</w:t>
      </w:r>
    </w:p>
    <w:p w14:paraId="26D10B2E" w14:textId="432373C6" w:rsidR="00DF5C9D" w:rsidRPr="00E6433B" w:rsidRDefault="009A6086" w:rsidP="00DF5C9D">
      <w:pPr>
        <w:spacing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6433B">
        <w:rPr>
          <w:rFonts w:ascii="Arial" w:hAnsi="Arial" w:cs="Arial"/>
          <w:bCs/>
          <w:sz w:val="28"/>
          <w:szCs w:val="28"/>
        </w:rPr>
        <w:t xml:space="preserve">Η </w:t>
      </w:r>
      <w:r w:rsidR="00725B64" w:rsidRPr="00E6433B">
        <w:rPr>
          <w:rFonts w:ascii="Arial" w:hAnsi="Arial" w:cs="Arial"/>
          <w:bCs/>
          <w:sz w:val="28"/>
          <w:szCs w:val="28"/>
        </w:rPr>
        <w:t xml:space="preserve">σύγχρονη αυτή  </w:t>
      </w:r>
      <w:r w:rsidRPr="00E6433B">
        <w:rPr>
          <w:rFonts w:ascii="Arial" w:hAnsi="Arial" w:cs="Arial"/>
          <w:bCs/>
          <w:sz w:val="28"/>
          <w:szCs w:val="28"/>
        </w:rPr>
        <w:t xml:space="preserve">Μονάδα θα χρησιμοποιηθεί για την διενέργεια εξορμήσεων του σταθμού αιμοδοσίας </w:t>
      </w:r>
      <w:r w:rsidR="00725B64" w:rsidRPr="00E6433B">
        <w:rPr>
          <w:rFonts w:ascii="Arial" w:hAnsi="Arial" w:cs="Arial"/>
          <w:bCs/>
          <w:sz w:val="28"/>
          <w:szCs w:val="28"/>
        </w:rPr>
        <w:t>του Νοσοκομείου μας αλλά παράλληλα και</w:t>
      </w:r>
      <w:r w:rsidRPr="00E6433B">
        <w:rPr>
          <w:rFonts w:ascii="Arial" w:hAnsi="Arial" w:cs="Arial"/>
          <w:bCs/>
          <w:sz w:val="28"/>
          <w:szCs w:val="28"/>
        </w:rPr>
        <w:t xml:space="preserve"> από κλιμάκια ιατρών και νοσηλευτών </w:t>
      </w:r>
      <w:r w:rsidR="00B92F00" w:rsidRPr="00E6433B">
        <w:rPr>
          <w:rFonts w:ascii="Arial" w:hAnsi="Arial" w:cs="Arial"/>
          <w:bCs/>
          <w:sz w:val="28"/>
          <w:szCs w:val="28"/>
        </w:rPr>
        <w:t>του Νοσοκομείου μας, προκειμένου να παρέχουν υπηρεσίας προληπτικής ιατρικής σε απομακρυσμένα χωριά και οικισμούς του Νησιού μας.</w:t>
      </w:r>
    </w:p>
    <w:p w14:paraId="73E2F79D" w14:textId="54155F95" w:rsidR="00DF5C9D" w:rsidRPr="00E6433B" w:rsidRDefault="00725B64" w:rsidP="00DF5C9D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E6433B">
        <w:rPr>
          <w:rFonts w:ascii="Arial" w:hAnsi="Arial" w:cs="Arial"/>
          <w:bCs/>
          <w:sz w:val="28"/>
          <w:szCs w:val="28"/>
        </w:rPr>
        <w:t>Η παραπάνω παραχώρηση μας δίνει την δυνατότητα</w:t>
      </w:r>
      <w:r w:rsidR="002D5252" w:rsidRPr="00E6433B">
        <w:rPr>
          <w:rFonts w:ascii="Arial" w:hAnsi="Arial" w:cs="Arial"/>
          <w:bCs/>
          <w:sz w:val="28"/>
          <w:szCs w:val="28"/>
        </w:rPr>
        <w:t xml:space="preserve"> </w:t>
      </w:r>
      <w:r w:rsidR="00DF5C9D" w:rsidRPr="00E6433B">
        <w:rPr>
          <w:rFonts w:ascii="Arial" w:hAnsi="Arial" w:cs="Arial"/>
          <w:sz w:val="28"/>
          <w:szCs w:val="28"/>
        </w:rPr>
        <w:t xml:space="preserve">για να  συνεχίσουμε με επιτυχία τις προσπάθειες μας για την βελτίωση των παρεχόμενων υπηρεσιών υγείας </w:t>
      </w:r>
      <w:r w:rsidR="002D5252" w:rsidRPr="00E6433B">
        <w:rPr>
          <w:rFonts w:ascii="Arial" w:hAnsi="Arial" w:cs="Arial"/>
          <w:sz w:val="28"/>
          <w:szCs w:val="28"/>
        </w:rPr>
        <w:t>στους</w:t>
      </w:r>
      <w:r w:rsidR="00DF5C9D" w:rsidRPr="00E6433B">
        <w:rPr>
          <w:rFonts w:ascii="Arial" w:hAnsi="Arial" w:cs="Arial"/>
          <w:sz w:val="28"/>
          <w:szCs w:val="28"/>
        </w:rPr>
        <w:t xml:space="preserve"> κατοίκους του νησιού μας τις οποίες  και οφείλουμε.  </w:t>
      </w:r>
    </w:p>
    <w:p w14:paraId="5300AA00" w14:textId="5B8697CB" w:rsidR="00E6433B" w:rsidRPr="00E6433B" w:rsidRDefault="00E6433B" w:rsidP="00DF5C9D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14:paraId="557A1FC3" w14:textId="49214D96" w:rsidR="00E6433B" w:rsidRDefault="00E6433B" w:rsidP="00DF5C9D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1DAA53DA" w14:textId="2A5F9C4D" w:rsidR="00E6433B" w:rsidRDefault="00E6433B" w:rsidP="00DF5C9D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2ACAA12F" w14:textId="77777777" w:rsidR="00E6433B" w:rsidRPr="00E6433B" w:rsidRDefault="00E6433B" w:rsidP="00DF5C9D">
      <w:pPr>
        <w:spacing w:line="360" w:lineRule="auto"/>
        <w:ind w:firstLine="720"/>
        <w:jc w:val="both"/>
        <w:rPr>
          <w:rFonts w:ascii="Arial" w:hAnsi="Arial" w:cs="Arial"/>
          <w:bCs/>
        </w:rPr>
      </w:pPr>
    </w:p>
    <w:p w14:paraId="59E1A01F" w14:textId="46AB4284" w:rsidR="00E6433B" w:rsidRDefault="00E6433B" w:rsidP="00E6433B">
      <w:pPr>
        <w:pStyle w:val="a5"/>
        <w:spacing w:line="360" w:lineRule="auto"/>
        <w:ind w:left="0"/>
        <w:jc w:val="center"/>
        <w:rPr>
          <w:noProof/>
        </w:rPr>
      </w:pPr>
      <w:r>
        <w:rPr>
          <w:noProof/>
        </w:rPr>
        <w:drawing>
          <wp:inline distT="0" distB="0" distL="0" distR="0" wp14:anchorId="06F2B4ED" wp14:editId="25DC562A">
            <wp:extent cx="2506980" cy="2849880"/>
            <wp:effectExtent l="0" t="0" r="762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3A2FD" w14:textId="77777777" w:rsidR="000E6F38" w:rsidRDefault="000E6F38" w:rsidP="00E6433B">
      <w:pPr>
        <w:pStyle w:val="a5"/>
        <w:spacing w:line="360" w:lineRule="auto"/>
        <w:ind w:left="0"/>
        <w:jc w:val="center"/>
        <w:rPr>
          <w:noProof/>
        </w:rPr>
      </w:pPr>
    </w:p>
    <w:p w14:paraId="3FB696EF" w14:textId="6EF8F173" w:rsidR="009512C5" w:rsidRPr="000A0DC8" w:rsidRDefault="00E6433B" w:rsidP="00E6433B">
      <w:pPr>
        <w:pStyle w:val="a5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5A36EEB" wp14:editId="58B92244">
            <wp:extent cx="2339340" cy="2430780"/>
            <wp:effectExtent l="0" t="0" r="3810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59618FA4" wp14:editId="60439047">
            <wp:extent cx="2263140" cy="2164715"/>
            <wp:effectExtent l="0" t="0" r="3810" b="698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52EAC" w14:textId="77777777" w:rsidR="00E6433B" w:rsidRDefault="00E6433B" w:rsidP="00E6374E">
      <w:pPr>
        <w:pStyle w:val="Web"/>
        <w:spacing w:before="0" w:beforeAutospacing="0" w:after="225" w:afterAutospacing="0"/>
        <w:jc w:val="center"/>
        <w:textAlignment w:val="baseline"/>
        <w:rPr>
          <w:rFonts w:ascii="Arial" w:hAnsi="Arial" w:cs="Arial"/>
          <w:b/>
        </w:rPr>
      </w:pPr>
    </w:p>
    <w:p w14:paraId="1726041B" w14:textId="2AB1D8C1" w:rsidR="00BC7179" w:rsidRPr="000A0DC8" w:rsidRDefault="00F21AB0" w:rsidP="00E6374E">
      <w:pPr>
        <w:pStyle w:val="Web"/>
        <w:spacing w:before="0" w:beforeAutospacing="0" w:after="225" w:afterAutospacing="0"/>
        <w:jc w:val="center"/>
        <w:textAlignment w:val="baseline"/>
      </w:pPr>
      <w:r w:rsidRPr="000A0DC8">
        <w:rPr>
          <w:rFonts w:ascii="Arial" w:hAnsi="Arial" w:cs="Arial"/>
          <w:b/>
        </w:rPr>
        <w:t>Από το Γραφείο Διοίκησης Γ.Ν. Μυτιλήνης «</w:t>
      </w:r>
      <w:proofErr w:type="spellStart"/>
      <w:r w:rsidRPr="000A0DC8">
        <w:rPr>
          <w:rFonts w:ascii="Arial" w:hAnsi="Arial" w:cs="Arial"/>
          <w:b/>
        </w:rPr>
        <w:t>Βοστάνειο</w:t>
      </w:r>
      <w:proofErr w:type="spellEnd"/>
      <w:r w:rsidRPr="000A0DC8">
        <w:rPr>
          <w:rFonts w:ascii="Arial" w:hAnsi="Arial" w:cs="Arial"/>
          <w:b/>
        </w:rPr>
        <w:t>»</w:t>
      </w:r>
    </w:p>
    <w:sectPr w:rsidR="00BC7179" w:rsidRPr="000A0DC8" w:rsidSect="000E6F38">
      <w:pgSz w:w="11906" w:h="16838"/>
      <w:pgMar w:top="993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53758"/>
    <w:multiLevelType w:val="hybridMultilevel"/>
    <w:tmpl w:val="C3AE68BA"/>
    <w:lvl w:ilvl="0" w:tplc="0408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43462417"/>
    <w:multiLevelType w:val="hybridMultilevel"/>
    <w:tmpl w:val="0636A590"/>
    <w:lvl w:ilvl="0" w:tplc="5B2AC56A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D5"/>
    <w:rsid w:val="00012906"/>
    <w:rsid w:val="00072A5F"/>
    <w:rsid w:val="0008637F"/>
    <w:rsid w:val="000A0DC8"/>
    <w:rsid w:val="000A5FDB"/>
    <w:rsid w:val="000C579C"/>
    <w:rsid w:val="000E6F38"/>
    <w:rsid w:val="00117756"/>
    <w:rsid w:val="00123BDE"/>
    <w:rsid w:val="00272CE1"/>
    <w:rsid w:val="002B75B2"/>
    <w:rsid w:val="002D5252"/>
    <w:rsid w:val="0037117E"/>
    <w:rsid w:val="003A78B1"/>
    <w:rsid w:val="00443A1B"/>
    <w:rsid w:val="00465912"/>
    <w:rsid w:val="004E276C"/>
    <w:rsid w:val="00503634"/>
    <w:rsid w:val="00581155"/>
    <w:rsid w:val="00725B64"/>
    <w:rsid w:val="008327DF"/>
    <w:rsid w:val="00854A2E"/>
    <w:rsid w:val="008719D7"/>
    <w:rsid w:val="008822D5"/>
    <w:rsid w:val="008C044B"/>
    <w:rsid w:val="008F080C"/>
    <w:rsid w:val="0092788A"/>
    <w:rsid w:val="009512C5"/>
    <w:rsid w:val="009A6086"/>
    <w:rsid w:val="00A451DE"/>
    <w:rsid w:val="00AB1581"/>
    <w:rsid w:val="00AD27C3"/>
    <w:rsid w:val="00B13488"/>
    <w:rsid w:val="00B13FC7"/>
    <w:rsid w:val="00B92F00"/>
    <w:rsid w:val="00BC7179"/>
    <w:rsid w:val="00BF57EC"/>
    <w:rsid w:val="00CD255D"/>
    <w:rsid w:val="00D47E1D"/>
    <w:rsid w:val="00D50435"/>
    <w:rsid w:val="00DF5C9D"/>
    <w:rsid w:val="00E6374E"/>
    <w:rsid w:val="00E6433B"/>
    <w:rsid w:val="00EE0D77"/>
    <w:rsid w:val="00F2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6CC4"/>
  <w15:chartTrackingRefBased/>
  <w15:docId w15:val="{F934CA66-B7E7-41C5-B641-ECF43184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semiHidden/>
    <w:unhideWhenUsed/>
    <w:qFormat/>
    <w:rsid w:val="00F21AB0"/>
    <w:pPr>
      <w:keepNext/>
      <w:spacing w:line="256" w:lineRule="auto"/>
      <w:outlineLvl w:val="2"/>
    </w:pPr>
    <w:rPr>
      <w:rFonts w:ascii="Arial" w:eastAsia="Times New Roman" w:hAnsi="Arial" w:cs="Arial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C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C7179"/>
    <w:rPr>
      <w:b/>
      <w:bCs/>
    </w:rPr>
  </w:style>
  <w:style w:type="character" w:styleId="-">
    <w:name w:val="Hyperlink"/>
    <w:basedOn w:val="a0"/>
    <w:uiPriority w:val="99"/>
    <w:semiHidden/>
    <w:unhideWhenUsed/>
    <w:rsid w:val="00BC7179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semiHidden/>
    <w:rsid w:val="00F21AB0"/>
    <w:rPr>
      <w:rFonts w:ascii="Arial" w:eastAsia="Times New Roman" w:hAnsi="Arial" w:cs="Arial"/>
      <w:b/>
      <w:sz w:val="24"/>
      <w:szCs w:val="24"/>
      <w:lang w:eastAsia="el-GR"/>
    </w:rPr>
  </w:style>
  <w:style w:type="paragraph" w:customStyle="1" w:styleId="a4">
    <w:name w:val="Διεύθυνση αποστολέα"/>
    <w:basedOn w:val="a"/>
    <w:uiPriority w:val="99"/>
    <w:qFormat/>
    <w:rsid w:val="00F21AB0"/>
    <w:pPr>
      <w:keepLines/>
      <w:spacing w:line="200" w:lineRule="atLeast"/>
    </w:pPr>
    <w:rPr>
      <w:rFonts w:ascii="Arial" w:eastAsia="Times New Roman" w:hAnsi="Arial" w:cs="Times New Roman"/>
      <w:spacing w:val="-2"/>
      <w:sz w:val="16"/>
      <w:szCs w:val="20"/>
      <w:lang w:eastAsia="el-GR"/>
    </w:rPr>
  </w:style>
  <w:style w:type="paragraph" w:styleId="a5">
    <w:name w:val="List Paragraph"/>
    <w:basedOn w:val="a"/>
    <w:uiPriority w:val="34"/>
    <w:qFormat/>
    <w:rsid w:val="00D47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Γ.Ν.Ν.Μ ΒΟΣΤΑΝΕΙΟ</dc:creator>
  <cp:keywords/>
  <dc:description/>
  <cp:lastModifiedBy>Γ.Ν.Ν.Μ ΒΟΣΤΑΝΕΙΟ</cp:lastModifiedBy>
  <cp:revision>11</cp:revision>
  <cp:lastPrinted>2021-10-19T10:13:00Z</cp:lastPrinted>
  <dcterms:created xsi:type="dcterms:W3CDTF">2022-03-02T11:45:00Z</dcterms:created>
  <dcterms:modified xsi:type="dcterms:W3CDTF">2022-03-03T09:21:00Z</dcterms:modified>
</cp:coreProperties>
</file>